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7BE1E0A" w14:textId="77777777" w:rsidR="00957D2F" w:rsidRDefault="00670484">
      <w:pPr>
        <w:pStyle w:val="AralkYok"/>
      </w:pPr>
      <w:r>
        <w:t xml:space="preserve">  </w:t>
      </w:r>
    </w:p>
    <w:p w14:paraId="43934099" w14:textId="77777777" w:rsidR="00957D2F" w:rsidRDefault="00670484">
      <w:pPr>
        <w:pStyle w:val="Gvde"/>
        <w:pBdr>
          <w:bottom w:val="single" w:sz="4" w:space="0" w:color="000000"/>
        </w:pBdr>
        <w:spacing w:line="276" w:lineRule="auto"/>
        <w:rPr>
          <w:rFonts w:ascii="Calibri" w:eastAsia="Calibri" w:hAnsi="Calibri" w:cs="Calibri"/>
          <w:b/>
          <w:bCs/>
        </w:rPr>
      </w:pPr>
      <w:r>
        <w:rPr>
          <w:rFonts w:ascii="Calibri" w:hAnsi="Calibri"/>
          <w:b/>
          <w:bCs/>
        </w:rPr>
        <w:t>BASIN B</w:t>
      </w:r>
      <w:r>
        <w:rPr>
          <w:rFonts w:ascii="Calibri" w:hAnsi="Calibri"/>
          <w:b/>
          <w:bCs/>
          <w:lang w:val="de-DE"/>
        </w:rPr>
        <w:t>ÜLTEN</w:t>
      </w:r>
      <w:r>
        <w:rPr>
          <w:rFonts w:ascii="Calibri" w:hAnsi="Calibri"/>
          <w:b/>
          <w:bCs/>
        </w:rPr>
        <w:t xml:space="preserve">İ                        </w:t>
      </w:r>
      <w:r>
        <w:rPr>
          <w:rFonts w:ascii="Calibri" w:hAnsi="Calibri"/>
          <w:b/>
          <w:bCs/>
        </w:rPr>
        <w:tab/>
      </w:r>
      <w:r>
        <w:rPr>
          <w:rFonts w:ascii="Calibri" w:hAnsi="Calibri"/>
          <w:b/>
          <w:bCs/>
        </w:rPr>
        <w:tab/>
      </w:r>
      <w:r>
        <w:rPr>
          <w:rFonts w:ascii="Calibri" w:hAnsi="Calibri"/>
          <w:b/>
          <w:bCs/>
        </w:rPr>
        <w:tab/>
      </w:r>
      <w:r>
        <w:rPr>
          <w:rFonts w:ascii="Calibri" w:hAnsi="Calibri"/>
          <w:b/>
          <w:bCs/>
        </w:rPr>
        <w:tab/>
      </w:r>
      <w:r>
        <w:rPr>
          <w:rFonts w:ascii="Calibri" w:hAnsi="Calibri"/>
          <w:b/>
          <w:bCs/>
        </w:rPr>
        <w:tab/>
      </w:r>
      <w:r>
        <w:rPr>
          <w:rFonts w:ascii="Calibri" w:hAnsi="Calibri"/>
          <w:b/>
          <w:bCs/>
        </w:rPr>
        <w:tab/>
      </w:r>
      <w:r>
        <w:rPr>
          <w:rFonts w:ascii="Calibri" w:hAnsi="Calibri"/>
          <w:b/>
          <w:bCs/>
        </w:rPr>
        <w:tab/>
        <w:t xml:space="preserve">   </w:t>
      </w:r>
      <w:r>
        <w:rPr>
          <w:rFonts w:ascii="Calibri" w:hAnsi="Calibri"/>
          <w:b/>
          <w:bCs/>
        </w:rPr>
        <w:tab/>
        <w:t xml:space="preserve">   10 Eylül 2026</w:t>
      </w:r>
    </w:p>
    <w:p w14:paraId="0321F4B1" w14:textId="77777777" w:rsidR="00957D2F" w:rsidRDefault="00670484">
      <w:pPr>
        <w:pStyle w:val="Gvde"/>
        <w:spacing w:line="276" w:lineRule="auto"/>
        <w:jc w:val="center"/>
        <w:rPr>
          <w:rFonts w:ascii="Calibri" w:eastAsia="Calibri" w:hAnsi="Calibri" w:cs="Calibri"/>
          <w:b/>
          <w:bCs/>
          <w:sz w:val="22"/>
          <w:szCs w:val="22"/>
        </w:rPr>
      </w:pPr>
      <w:r>
        <w:rPr>
          <w:rFonts w:ascii="Calibri" w:hAnsi="Calibri"/>
          <w:b/>
          <w:bCs/>
          <w:sz w:val="22"/>
          <w:szCs w:val="22"/>
        </w:rPr>
        <w:t>Türk Telekom ve İ</w:t>
      </w:r>
      <w:proofErr w:type="spellStart"/>
      <w:r>
        <w:rPr>
          <w:rFonts w:ascii="Calibri" w:hAnsi="Calibri"/>
          <w:b/>
          <w:bCs/>
          <w:sz w:val="22"/>
          <w:szCs w:val="22"/>
          <w:lang w:val="nl-NL"/>
        </w:rPr>
        <w:t>bn</w:t>
      </w:r>
      <w:proofErr w:type="spellEnd"/>
      <w:r>
        <w:rPr>
          <w:rFonts w:ascii="Calibri" w:hAnsi="Calibri"/>
          <w:b/>
          <w:bCs/>
          <w:sz w:val="22"/>
          <w:szCs w:val="22"/>
          <w:lang w:val="nl-NL"/>
        </w:rPr>
        <w:t xml:space="preserve"> </w:t>
      </w:r>
      <w:proofErr w:type="spellStart"/>
      <w:r>
        <w:rPr>
          <w:rFonts w:ascii="Calibri" w:hAnsi="Calibri"/>
          <w:b/>
          <w:bCs/>
          <w:sz w:val="22"/>
          <w:szCs w:val="22"/>
          <w:lang w:val="nl-NL"/>
        </w:rPr>
        <w:t>Haldun</w:t>
      </w:r>
      <w:proofErr w:type="spellEnd"/>
      <w:r>
        <w:rPr>
          <w:rFonts w:ascii="Calibri" w:hAnsi="Calibri"/>
          <w:b/>
          <w:bCs/>
          <w:sz w:val="22"/>
          <w:szCs w:val="22"/>
          <w:lang w:val="nl-NL"/>
        </w:rPr>
        <w:t xml:space="preserve"> </w:t>
      </w:r>
      <w:r>
        <w:rPr>
          <w:rFonts w:ascii="Calibri" w:hAnsi="Calibri"/>
          <w:b/>
          <w:bCs/>
          <w:sz w:val="22"/>
          <w:szCs w:val="22"/>
          <w:lang w:val="de-DE"/>
        </w:rPr>
        <w:t>Ü</w:t>
      </w:r>
      <w:proofErr w:type="spellStart"/>
      <w:r>
        <w:rPr>
          <w:rFonts w:ascii="Calibri" w:hAnsi="Calibri"/>
          <w:b/>
          <w:bCs/>
          <w:sz w:val="22"/>
          <w:szCs w:val="22"/>
        </w:rPr>
        <w:t>niversitesi</w:t>
      </w:r>
      <w:proofErr w:type="spellEnd"/>
      <w:r>
        <w:rPr>
          <w:rFonts w:ascii="Calibri" w:hAnsi="Calibri"/>
          <w:b/>
          <w:bCs/>
          <w:sz w:val="22"/>
          <w:szCs w:val="22"/>
        </w:rPr>
        <w:t xml:space="preserve"> milli yetenek ekosistemi için güçlerini birleştirdi</w:t>
      </w:r>
    </w:p>
    <w:p w14:paraId="48B4EC3D" w14:textId="77777777" w:rsidR="00957D2F" w:rsidRDefault="00957D2F">
      <w:pPr>
        <w:pStyle w:val="Gvde"/>
        <w:spacing w:line="276" w:lineRule="auto"/>
        <w:jc w:val="center"/>
        <w:rPr>
          <w:rFonts w:ascii="Calibri" w:eastAsia="Calibri" w:hAnsi="Calibri" w:cs="Calibri"/>
          <w:b/>
          <w:bCs/>
          <w:sz w:val="22"/>
          <w:szCs w:val="22"/>
        </w:rPr>
      </w:pPr>
    </w:p>
    <w:p w14:paraId="5FD7B401" w14:textId="77777777" w:rsidR="00957D2F" w:rsidRPr="00E26B68" w:rsidRDefault="00670484">
      <w:pPr>
        <w:pStyle w:val="Gvde"/>
        <w:spacing w:line="276" w:lineRule="auto"/>
        <w:jc w:val="center"/>
        <w:rPr>
          <w:rFonts w:ascii="Calibri" w:eastAsia="Calibri" w:hAnsi="Calibri" w:cs="Calibri"/>
          <w:b/>
          <w:bCs/>
          <w:sz w:val="40"/>
          <w:szCs w:val="40"/>
        </w:rPr>
      </w:pPr>
      <w:r w:rsidRPr="00E26B68">
        <w:rPr>
          <w:rFonts w:ascii="Calibri" w:hAnsi="Calibri" w:cs="Calibri"/>
          <w:b/>
          <w:bCs/>
          <w:sz w:val="40"/>
          <w:szCs w:val="40"/>
        </w:rPr>
        <w:t>Türk Telekom ve İ</w:t>
      </w:r>
      <w:proofErr w:type="spellStart"/>
      <w:r w:rsidRPr="00E26B68">
        <w:rPr>
          <w:rFonts w:ascii="Calibri" w:hAnsi="Calibri" w:cs="Calibri"/>
          <w:b/>
          <w:bCs/>
          <w:sz w:val="40"/>
          <w:szCs w:val="40"/>
          <w:lang w:val="nl-NL"/>
        </w:rPr>
        <w:t>bn</w:t>
      </w:r>
      <w:proofErr w:type="spellEnd"/>
      <w:r w:rsidRPr="00E26B68">
        <w:rPr>
          <w:rFonts w:ascii="Calibri" w:hAnsi="Calibri" w:cs="Calibri"/>
          <w:b/>
          <w:bCs/>
          <w:sz w:val="40"/>
          <w:szCs w:val="40"/>
          <w:lang w:val="nl-NL"/>
        </w:rPr>
        <w:t xml:space="preserve"> </w:t>
      </w:r>
      <w:proofErr w:type="spellStart"/>
      <w:r w:rsidRPr="00E26B68">
        <w:rPr>
          <w:rFonts w:ascii="Calibri" w:hAnsi="Calibri" w:cs="Calibri"/>
          <w:b/>
          <w:bCs/>
          <w:sz w:val="40"/>
          <w:szCs w:val="40"/>
          <w:lang w:val="nl-NL"/>
        </w:rPr>
        <w:t>Haldun</w:t>
      </w:r>
      <w:proofErr w:type="spellEnd"/>
      <w:r w:rsidRPr="00E26B68">
        <w:rPr>
          <w:rFonts w:ascii="Calibri" w:hAnsi="Calibri" w:cs="Calibri"/>
          <w:b/>
          <w:bCs/>
          <w:sz w:val="40"/>
          <w:szCs w:val="40"/>
          <w:lang w:val="nl-NL"/>
        </w:rPr>
        <w:t xml:space="preserve"> </w:t>
      </w:r>
      <w:r w:rsidRPr="00E26B68">
        <w:rPr>
          <w:rFonts w:ascii="Calibri" w:hAnsi="Calibri" w:cs="Calibri"/>
          <w:b/>
          <w:bCs/>
          <w:sz w:val="40"/>
          <w:szCs w:val="40"/>
          <w:lang w:val="de-DE"/>
        </w:rPr>
        <w:t>Ü</w:t>
      </w:r>
      <w:proofErr w:type="spellStart"/>
      <w:r w:rsidRPr="00E26B68">
        <w:rPr>
          <w:rFonts w:ascii="Calibri" w:hAnsi="Calibri" w:cs="Calibri"/>
          <w:b/>
          <w:bCs/>
          <w:sz w:val="40"/>
          <w:szCs w:val="40"/>
        </w:rPr>
        <w:t>niversitesi</w:t>
      </w:r>
      <w:proofErr w:type="spellEnd"/>
      <w:r w:rsidRPr="00E26B68">
        <w:rPr>
          <w:rFonts w:ascii="Calibri" w:hAnsi="Calibri" w:cs="Calibri"/>
          <w:b/>
          <w:bCs/>
          <w:sz w:val="40"/>
          <w:szCs w:val="40"/>
          <w:rtl/>
        </w:rPr>
        <w:t>’</w:t>
      </w:r>
      <w:proofErr w:type="spellStart"/>
      <w:r w:rsidRPr="00E26B68">
        <w:rPr>
          <w:rFonts w:ascii="Calibri" w:hAnsi="Calibri" w:cs="Calibri"/>
          <w:b/>
          <w:bCs/>
          <w:sz w:val="40"/>
          <w:szCs w:val="40"/>
        </w:rPr>
        <w:t>nden</w:t>
      </w:r>
      <w:proofErr w:type="spellEnd"/>
      <w:r w:rsidRPr="00E26B68">
        <w:rPr>
          <w:rFonts w:ascii="Calibri" w:hAnsi="Calibri" w:cs="Calibri"/>
          <w:b/>
          <w:bCs/>
          <w:sz w:val="40"/>
          <w:szCs w:val="40"/>
        </w:rPr>
        <w:t xml:space="preserve"> </w:t>
      </w:r>
    </w:p>
    <w:p w14:paraId="71218505" w14:textId="77777777" w:rsidR="00957D2F" w:rsidRPr="00E26B68" w:rsidRDefault="00670484">
      <w:pPr>
        <w:pStyle w:val="Gvde"/>
        <w:spacing w:line="276" w:lineRule="auto"/>
        <w:jc w:val="center"/>
        <w:rPr>
          <w:rFonts w:ascii="Calibri" w:eastAsia="Calibri" w:hAnsi="Calibri" w:cs="Calibri"/>
          <w:b/>
          <w:bCs/>
          <w:sz w:val="40"/>
          <w:szCs w:val="40"/>
        </w:rPr>
      </w:pPr>
      <w:proofErr w:type="gramStart"/>
      <w:r w:rsidRPr="00E26B68">
        <w:rPr>
          <w:rFonts w:ascii="Calibri" w:hAnsi="Calibri" w:cs="Calibri"/>
          <w:b/>
          <w:bCs/>
          <w:sz w:val="40"/>
          <w:szCs w:val="40"/>
        </w:rPr>
        <w:t>yarının</w:t>
      </w:r>
      <w:proofErr w:type="gramEnd"/>
      <w:r w:rsidRPr="00E26B68">
        <w:rPr>
          <w:rFonts w:ascii="Calibri" w:hAnsi="Calibri" w:cs="Calibri"/>
          <w:b/>
          <w:bCs/>
          <w:sz w:val="40"/>
          <w:szCs w:val="40"/>
        </w:rPr>
        <w:t xml:space="preserve"> dünyasına stratejik yatırım</w:t>
      </w:r>
    </w:p>
    <w:p w14:paraId="2DF8F7EB" w14:textId="77777777" w:rsidR="00957D2F" w:rsidRPr="00F67F4C" w:rsidRDefault="00957D2F">
      <w:pPr>
        <w:pStyle w:val="Gvde"/>
        <w:rPr>
          <w:rFonts w:ascii="Calibri" w:eastAsia="Calibri" w:hAnsi="Calibri" w:cs="Calibri"/>
          <w:b/>
          <w:bCs/>
          <w:sz w:val="22"/>
          <w:szCs w:val="22"/>
        </w:rPr>
      </w:pPr>
    </w:p>
    <w:p w14:paraId="434BC9D0" w14:textId="77777777" w:rsidR="00957D2F" w:rsidRPr="00F67F4C" w:rsidRDefault="00670484">
      <w:pPr>
        <w:pStyle w:val="Gvde"/>
        <w:spacing w:line="276" w:lineRule="auto"/>
        <w:jc w:val="both"/>
        <w:rPr>
          <w:rFonts w:ascii="Calibri" w:eastAsia="Calibri" w:hAnsi="Calibri" w:cs="Calibri"/>
          <w:b/>
          <w:bCs/>
          <w:sz w:val="22"/>
          <w:szCs w:val="22"/>
        </w:rPr>
      </w:pPr>
      <w:r w:rsidRPr="00F67F4C">
        <w:rPr>
          <w:rFonts w:ascii="Calibri" w:hAnsi="Calibri" w:cs="Calibri"/>
          <w:b/>
          <w:bCs/>
          <w:sz w:val="22"/>
          <w:szCs w:val="22"/>
        </w:rPr>
        <w:t>Türkiye</w:t>
      </w:r>
      <w:r w:rsidRPr="00F67F4C">
        <w:rPr>
          <w:rFonts w:ascii="Calibri" w:hAnsi="Calibri" w:cs="Calibri"/>
          <w:b/>
          <w:bCs/>
          <w:sz w:val="22"/>
          <w:szCs w:val="22"/>
          <w:rtl/>
        </w:rPr>
        <w:t>’</w:t>
      </w:r>
      <w:proofErr w:type="spellStart"/>
      <w:r w:rsidRPr="00F67F4C">
        <w:rPr>
          <w:rFonts w:ascii="Calibri" w:hAnsi="Calibri" w:cs="Calibri"/>
          <w:b/>
          <w:bCs/>
          <w:sz w:val="22"/>
          <w:szCs w:val="22"/>
        </w:rPr>
        <w:t>nin</w:t>
      </w:r>
      <w:proofErr w:type="spellEnd"/>
      <w:r w:rsidRPr="00F67F4C">
        <w:rPr>
          <w:rFonts w:ascii="Calibri" w:hAnsi="Calibri" w:cs="Calibri"/>
          <w:b/>
          <w:bCs/>
          <w:sz w:val="22"/>
          <w:szCs w:val="22"/>
        </w:rPr>
        <w:t xml:space="preserve"> dijital dönüşümünün öncüsü Türk Telekom, Türkiye</w:t>
      </w:r>
      <w:r w:rsidRPr="00F67F4C">
        <w:rPr>
          <w:rFonts w:ascii="Calibri" w:hAnsi="Calibri" w:cs="Calibri"/>
          <w:b/>
          <w:bCs/>
          <w:sz w:val="22"/>
          <w:szCs w:val="22"/>
          <w:rtl/>
        </w:rPr>
        <w:t>’</w:t>
      </w:r>
      <w:proofErr w:type="spellStart"/>
      <w:r w:rsidRPr="00F67F4C">
        <w:rPr>
          <w:rFonts w:ascii="Calibri" w:hAnsi="Calibri" w:cs="Calibri"/>
          <w:b/>
          <w:bCs/>
          <w:sz w:val="22"/>
          <w:szCs w:val="22"/>
        </w:rPr>
        <w:t>nin</w:t>
      </w:r>
      <w:proofErr w:type="spellEnd"/>
      <w:r w:rsidRPr="00F67F4C">
        <w:rPr>
          <w:rFonts w:ascii="Calibri" w:hAnsi="Calibri" w:cs="Calibri"/>
          <w:b/>
          <w:bCs/>
          <w:sz w:val="22"/>
          <w:szCs w:val="22"/>
        </w:rPr>
        <w:t xml:space="preserve"> yetenek ekosistemini güçlendirme vizyonunu Türk Telekom Akademi çatısı altında hayata geçirdiği uygulamalarla güçlendirirken, stratejik projelerle hem çalışanlarının hem de gençlerin kariyer gelişimini desteklemeyi sürdürüyor.</w:t>
      </w:r>
      <w:r w:rsidRPr="00F67F4C">
        <w:rPr>
          <w:rFonts w:ascii="Calibri" w:hAnsi="Calibri" w:cs="Calibri"/>
          <w:sz w:val="22"/>
          <w:szCs w:val="22"/>
        </w:rPr>
        <w:t xml:space="preserve"> </w:t>
      </w:r>
      <w:r w:rsidRPr="00F67F4C">
        <w:rPr>
          <w:rFonts w:ascii="Calibri" w:hAnsi="Calibri" w:cs="Calibri"/>
          <w:b/>
          <w:bCs/>
          <w:sz w:val="22"/>
          <w:szCs w:val="22"/>
        </w:rPr>
        <w:t xml:space="preserve">Türk Telekom ile </w:t>
      </w:r>
      <w:r w:rsidRPr="00F67F4C">
        <w:rPr>
          <w:rFonts w:ascii="Calibri" w:hAnsi="Calibri" w:cs="Calibri"/>
          <w:b/>
          <w:bCs/>
          <w:color w:val="000000" w:themeColor="text1"/>
          <w:sz w:val="22"/>
          <w:szCs w:val="22"/>
          <w:u w:color="FF0000"/>
        </w:rPr>
        <w:t xml:space="preserve">sosyal bilimlerde uzmanlaşan </w:t>
      </w:r>
      <w:r w:rsidRPr="00F67F4C">
        <w:rPr>
          <w:rFonts w:ascii="Calibri" w:hAnsi="Calibri" w:cs="Calibri"/>
          <w:b/>
          <w:bCs/>
          <w:color w:val="000000" w:themeColor="text1"/>
          <w:sz w:val="22"/>
          <w:szCs w:val="22"/>
        </w:rPr>
        <w:t>İ</w:t>
      </w:r>
      <w:proofErr w:type="spellStart"/>
      <w:r w:rsidRPr="00F67F4C">
        <w:rPr>
          <w:rFonts w:ascii="Calibri" w:hAnsi="Calibri" w:cs="Calibri"/>
          <w:b/>
          <w:bCs/>
          <w:color w:val="000000" w:themeColor="text1"/>
          <w:sz w:val="22"/>
          <w:szCs w:val="22"/>
          <w:lang w:val="nl-NL"/>
        </w:rPr>
        <w:t>bn</w:t>
      </w:r>
      <w:proofErr w:type="spellEnd"/>
      <w:r w:rsidRPr="00F67F4C">
        <w:rPr>
          <w:rFonts w:ascii="Calibri" w:hAnsi="Calibri" w:cs="Calibri"/>
          <w:b/>
          <w:bCs/>
          <w:color w:val="000000" w:themeColor="text1"/>
          <w:sz w:val="22"/>
          <w:szCs w:val="22"/>
          <w:lang w:val="nl-NL"/>
        </w:rPr>
        <w:t xml:space="preserve"> </w:t>
      </w:r>
      <w:proofErr w:type="spellStart"/>
      <w:r w:rsidRPr="00F67F4C">
        <w:rPr>
          <w:rFonts w:ascii="Calibri" w:hAnsi="Calibri" w:cs="Calibri"/>
          <w:b/>
          <w:bCs/>
          <w:sz w:val="22"/>
          <w:szCs w:val="22"/>
          <w:lang w:val="nl-NL"/>
        </w:rPr>
        <w:t>Haldun</w:t>
      </w:r>
      <w:proofErr w:type="spellEnd"/>
      <w:r w:rsidRPr="00F67F4C">
        <w:rPr>
          <w:rFonts w:ascii="Calibri" w:hAnsi="Calibri" w:cs="Calibri"/>
          <w:b/>
          <w:bCs/>
          <w:sz w:val="22"/>
          <w:szCs w:val="22"/>
          <w:lang w:val="nl-NL"/>
        </w:rPr>
        <w:t xml:space="preserve"> </w:t>
      </w:r>
      <w:r w:rsidRPr="00F67F4C">
        <w:rPr>
          <w:rFonts w:ascii="Calibri" w:hAnsi="Calibri" w:cs="Calibri"/>
          <w:b/>
          <w:bCs/>
          <w:sz w:val="22"/>
          <w:szCs w:val="22"/>
          <w:lang w:val="de-DE"/>
        </w:rPr>
        <w:t>Ü</w:t>
      </w:r>
      <w:proofErr w:type="spellStart"/>
      <w:r w:rsidRPr="00F67F4C">
        <w:rPr>
          <w:rFonts w:ascii="Calibri" w:hAnsi="Calibri" w:cs="Calibri"/>
          <w:b/>
          <w:bCs/>
          <w:sz w:val="22"/>
          <w:szCs w:val="22"/>
        </w:rPr>
        <w:t>niversitesi</w:t>
      </w:r>
      <w:proofErr w:type="spellEnd"/>
      <w:r w:rsidRPr="00F67F4C">
        <w:rPr>
          <w:rFonts w:ascii="Calibri" w:hAnsi="Calibri" w:cs="Calibri"/>
          <w:b/>
          <w:bCs/>
          <w:sz w:val="22"/>
          <w:szCs w:val="22"/>
        </w:rPr>
        <w:t xml:space="preserve"> arasında çalışanların mesleki, kişisel ve liderlik yetkinliklerini güçlendirmek amacıyla Eğitim İş Birliği Protokolü imzalandı. İş birliği kapsamında eğitim programlarının tasarlanması, Türk Telekom uzmanlarının üniversitedeki akademik çalışmalara katkı sunması ve bilgi birikimlerini öğrencilerle paylaşması yönünde ortak çalışmalar yürütülmesi planlanıyor.</w:t>
      </w:r>
    </w:p>
    <w:p w14:paraId="4D8A096D" w14:textId="77777777" w:rsidR="00957D2F" w:rsidRPr="00F67F4C" w:rsidRDefault="00957D2F">
      <w:pPr>
        <w:pStyle w:val="Gvde"/>
        <w:spacing w:line="276" w:lineRule="auto"/>
        <w:jc w:val="both"/>
        <w:rPr>
          <w:rFonts w:ascii="Calibri" w:eastAsia="Calibri" w:hAnsi="Calibri" w:cs="Calibri"/>
          <w:b/>
          <w:bCs/>
          <w:sz w:val="22"/>
          <w:szCs w:val="22"/>
        </w:rPr>
      </w:pPr>
    </w:p>
    <w:p w14:paraId="439884C5" w14:textId="37A9AE9C" w:rsidR="00957D2F" w:rsidRPr="00F67F4C" w:rsidRDefault="00670484">
      <w:pPr>
        <w:pStyle w:val="Gvde"/>
        <w:spacing w:line="276" w:lineRule="auto"/>
        <w:jc w:val="both"/>
        <w:rPr>
          <w:rFonts w:ascii="Calibri" w:eastAsia="Calibri" w:hAnsi="Calibri" w:cs="Calibri"/>
          <w:b/>
          <w:bCs/>
          <w:sz w:val="22"/>
          <w:szCs w:val="22"/>
        </w:rPr>
      </w:pPr>
      <w:r w:rsidRPr="00F67F4C">
        <w:rPr>
          <w:rFonts w:ascii="Calibri" w:hAnsi="Calibri" w:cs="Calibri"/>
          <w:b/>
          <w:bCs/>
          <w:sz w:val="22"/>
          <w:szCs w:val="22"/>
        </w:rPr>
        <w:t>Türk Telekom CEO</w:t>
      </w:r>
      <w:r w:rsidRPr="00F67F4C">
        <w:rPr>
          <w:rFonts w:ascii="Calibri" w:hAnsi="Calibri" w:cs="Calibri"/>
          <w:b/>
          <w:bCs/>
          <w:sz w:val="22"/>
          <w:szCs w:val="22"/>
          <w:rtl/>
        </w:rPr>
        <w:t>’</w:t>
      </w:r>
      <w:r w:rsidRPr="00F67F4C">
        <w:rPr>
          <w:rFonts w:ascii="Calibri" w:hAnsi="Calibri" w:cs="Calibri"/>
          <w:b/>
          <w:bCs/>
          <w:sz w:val="22"/>
          <w:szCs w:val="22"/>
        </w:rPr>
        <w:t xml:space="preserve">su Ebubekir Şahin, </w:t>
      </w:r>
      <w:r w:rsidRPr="00F67F4C">
        <w:rPr>
          <w:rFonts w:ascii="Calibri" w:hAnsi="Calibri" w:cs="Calibri"/>
          <w:b/>
          <w:bCs/>
          <w:sz w:val="22"/>
          <w:szCs w:val="22"/>
          <w:rtl/>
          <w:lang w:val="ar-SA"/>
        </w:rPr>
        <w:t>“</w:t>
      </w:r>
      <w:r w:rsidRPr="00F67F4C">
        <w:rPr>
          <w:rFonts w:ascii="Calibri" w:hAnsi="Calibri" w:cs="Calibri"/>
          <w:b/>
          <w:bCs/>
          <w:sz w:val="22"/>
          <w:szCs w:val="22"/>
        </w:rPr>
        <w:t>Türkiye</w:t>
      </w:r>
      <w:r w:rsidRPr="00F67F4C">
        <w:rPr>
          <w:rFonts w:ascii="Calibri" w:hAnsi="Calibri" w:cs="Calibri"/>
          <w:b/>
          <w:bCs/>
          <w:sz w:val="22"/>
          <w:szCs w:val="22"/>
          <w:rtl/>
        </w:rPr>
        <w:t>’</w:t>
      </w:r>
      <w:proofErr w:type="spellStart"/>
      <w:r w:rsidRPr="00F67F4C">
        <w:rPr>
          <w:rFonts w:ascii="Calibri" w:hAnsi="Calibri" w:cs="Calibri"/>
          <w:b/>
          <w:bCs/>
          <w:sz w:val="22"/>
          <w:szCs w:val="22"/>
        </w:rPr>
        <w:t>nin</w:t>
      </w:r>
      <w:proofErr w:type="spellEnd"/>
      <w:r w:rsidRPr="00F67F4C">
        <w:rPr>
          <w:rFonts w:ascii="Calibri" w:hAnsi="Calibri" w:cs="Calibri"/>
          <w:b/>
          <w:bCs/>
          <w:sz w:val="22"/>
          <w:szCs w:val="22"/>
        </w:rPr>
        <w:t xml:space="preserve"> dijital dönüşümüne öncülük eden Türk Telekom olarak, bu yolculukta en stratejik unsurlardan birinin insan kaynağı olduğu bilinciyle hareket ediyoruz. Türkiye</w:t>
      </w:r>
      <w:r w:rsidRPr="00F67F4C">
        <w:rPr>
          <w:rFonts w:ascii="Calibri" w:hAnsi="Calibri" w:cs="Calibri"/>
          <w:b/>
          <w:bCs/>
          <w:sz w:val="22"/>
          <w:szCs w:val="22"/>
          <w:rtl/>
        </w:rPr>
        <w:t>’</w:t>
      </w:r>
      <w:proofErr w:type="spellStart"/>
      <w:r w:rsidRPr="00F67F4C">
        <w:rPr>
          <w:rFonts w:ascii="Calibri" w:hAnsi="Calibri" w:cs="Calibri"/>
          <w:b/>
          <w:bCs/>
          <w:sz w:val="22"/>
          <w:szCs w:val="22"/>
        </w:rPr>
        <w:t>nin</w:t>
      </w:r>
      <w:proofErr w:type="spellEnd"/>
      <w:r w:rsidRPr="00F67F4C">
        <w:rPr>
          <w:rFonts w:ascii="Calibri" w:hAnsi="Calibri" w:cs="Calibri"/>
          <w:b/>
          <w:bCs/>
          <w:sz w:val="22"/>
          <w:szCs w:val="22"/>
        </w:rPr>
        <w:t xml:space="preserve"> en çok istihdam sağlayan markalarından biri olarak, yetkin insan kaynağı yetiştirmeyi milli sorumluluklarımız arasında görüyor, gençlere yapılan her yatırımı, ülkemizin geleceğine yatırım olarak değerlendiriyoruz. İ</w:t>
      </w:r>
      <w:proofErr w:type="spellStart"/>
      <w:r w:rsidRPr="00F67F4C">
        <w:rPr>
          <w:rFonts w:ascii="Calibri" w:hAnsi="Calibri" w:cs="Calibri"/>
          <w:b/>
          <w:bCs/>
          <w:sz w:val="22"/>
          <w:szCs w:val="22"/>
          <w:lang w:val="nl-NL"/>
        </w:rPr>
        <w:t>bn</w:t>
      </w:r>
      <w:proofErr w:type="spellEnd"/>
      <w:r w:rsidRPr="00F67F4C">
        <w:rPr>
          <w:rFonts w:ascii="Calibri" w:hAnsi="Calibri" w:cs="Calibri"/>
          <w:b/>
          <w:bCs/>
          <w:sz w:val="22"/>
          <w:szCs w:val="22"/>
          <w:lang w:val="nl-NL"/>
        </w:rPr>
        <w:t xml:space="preserve"> </w:t>
      </w:r>
      <w:proofErr w:type="spellStart"/>
      <w:r w:rsidRPr="00F67F4C">
        <w:rPr>
          <w:rFonts w:ascii="Calibri" w:hAnsi="Calibri" w:cs="Calibri"/>
          <w:b/>
          <w:bCs/>
          <w:sz w:val="22"/>
          <w:szCs w:val="22"/>
          <w:lang w:val="nl-NL"/>
        </w:rPr>
        <w:t>Haldun</w:t>
      </w:r>
      <w:proofErr w:type="spellEnd"/>
      <w:r w:rsidRPr="00F67F4C">
        <w:rPr>
          <w:rFonts w:ascii="Calibri" w:hAnsi="Calibri" w:cs="Calibri"/>
          <w:b/>
          <w:bCs/>
          <w:sz w:val="22"/>
          <w:szCs w:val="22"/>
          <w:lang w:val="nl-NL"/>
        </w:rPr>
        <w:t xml:space="preserve"> </w:t>
      </w:r>
      <w:r w:rsidRPr="00F67F4C">
        <w:rPr>
          <w:rFonts w:ascii="Calibri" w:hAnsi="Calibri" w:cs="Calibri"/>
          <w:b/>
          <w:bCs/>
          <w:sz w:val="22"/>
          <w:szCs w:val="22"/>
          <w:lang w:val="de-DE"/>
        </w:rPr>
        <w:t>Ü</w:t>
      </w:r>
      <w:proofErr w:type="spellStart"/>
      <w:r w:rsidRPr="00F67F4C">
        <w:rPr>
          <w:rFonts w:ascii="Calibri" w:hAnsi="Calibri" w:cs="Calibri"/>
          <w:b/>
          <w:bCs/>
          <w:sz w:val="22"/>
          <w:szCs w:val="22"/>
        </w:rPr>
        <w:t>niversitesi</w:t>
      </w:r>
      <w:proofErr w:type="spellEnd"/>
      <w:r w:rsidRPr="00F67F4C">
        <w:rPr>
          <w:rFonts w:ascii="Calibri" w:hAnsi="Calibri" w:cs="Calibri"/>
          <w:b/>
          <w:bCs/>
          <w:sz w:val="22"/>
          <w:szCs w:val="22"/>
        </w:rPr>
        <w:t xml:space="preserve"> ile hayata geçirdiğimiz bu protokol ile çalışanlarımızın akademik perspektifle gelişmesine </w:t>
      </w:r>
      <w:r w:rsidR="005325D3" w:rsidRPr="00F67F4C">
        <w:rPr>
          <w:rFonts w:ascii="Calibri" w:hAnsi="Calibri" w:cs="Calibri"/>
          <w:b/>
          <w:bCs/>
          <w:sz w:val="22"/>
          <w:szCs w:val="22"/>
        </w:rPr>
        <w:t>destek olurken,</w:t>
      </w:r>
      <w:r w:rsidRPr="00F67F4C">
        <w:rPr>
          <w:rFonts w:ascii="Calibri" w:hAnsi="Calibri" w:cs="Calibri"/>
          <w:b/>
          <w:bCs/>
          <w:sz w:val="22"/>
          <w:szCs w:val="22"/>
        </w:rPr>
        <w:t xml:space="preserve"> milli değerlerimizden güç alan geleceğin yetkinlikleriyle donanmış nitelikli gençlerin yetişmesine </w:t>
      </w:r>
      <w:r w:rsidR="005325D3" w:rsidRPr="00F67F4C">
        <w:rPr>
          <w:rFonts w:ascii="Calibri" w:hAnsi="Calibri" w:cs="Calibri"/>
          <w:b/>
          <w:bCs/>
          <w:sz w:val="22"/>
          <w:szCs w:val="22"/>
        </w:rPr>
        <w:t>katkı sunmayı</w:t>
      </w:r>
      <w:r w:rsidRPr="00F67F4C">
        <w:rPr>
          <w:rFonts w:ascii="Calibri" w:hAnsi="Calibri" w:cs="Calibri"/>
          <w:b/>
          <w:bCs/>
          <w:sz w:val="22"/>
          <w:szCs w:val="22"/>
        </w:rPr>
        <w:t xml:space="preserve"> hedefliyoruz. Türk Telekom olarak, önümüzdeki dönemde de üniversite iş birliklerini çeşitlendirip yaygınlaştırarak ülkemizin yetenek ekosistemine ve küresel teknoloji rekabetine katkı sunmayı kararlılıkla sürdüreceğiz” dedi.</w:t>
      </w:r>
    </w:p>
    <w:p w14:paraId="4D2A622A" w14:textId="77777777" w:rsidR="00957D2F" w:rsidRPr="00F67F4C" w:rsidRDefault="00957D2F">
      <w:pPr>
        <w:pStyle w:val="Gvde"/>
        <w:spacing w:line="276" w:lineRule="auto"/>
        <w:jc w:val="both"/>
        <w:rPr>
          <w:rFonts w:ascii="Calibri" w:eastAsia="Calibri" w:hAnsi="Calibri" w:cs="Calibri"/>
          <w:b/>
          <w:bCs/>
          <w:sz w:val="22"/>
          <w:szCs w:val="22"/>
        </w:rPr>
      </w:pPr>
    </w:p>
    <w:p w14:paraId="6E04D4F9" w14:textId="1F10D487" w:rsidR="00957D2F" w:rsidRPr="00F67F4C" w:rsidRDefault="00670484">
      <w:pPr>
        <w:pStyle w:val="Gvde"/>
        <w:spacing w:line="276" w:lineRule="auto"/>
        <w:jc w:val="both"/>
        <w:rPr>
          <w:rFonts w:ascii="Calibri" w:hAnsi="Calibri" w:cs="Calibri"/>
          <w:color w:val="FF0000"/>
          <w:sz w:val="22"/>
          <w:szCs w:val="22"/>
          <w:u w:color="FF0000"/>
        </w:rPr>
      </w:pPr>
      <w:r w:rsidRPr="00F67F4C">
        <w:rPr>
          <w:rFonts w:ascii="Calibri" w:hAnsi="Calibri" w:cs="Calibri"/>
          <w:sz w:val="22"/>
          <w:szCs w:val="22"/>
        </w:rPr>
        <w:t>Türkiye</w:t>
      </w:r>
      <w:r w:rsidRPr="00F67F4C">
        <w:rPr>
          <w:rFonts w:ascii="Calibri" w:hAnsi="Calibri" w:cs="Calibri"/>
          <w:sz w:val="22"/>
          <w:szCs w:val="22"/>
          <w:rtl/>
        </w:rPr>
        <w:t>’</w:t>
      </w:r>
      <w:proofErr w:type="spellStart"/>
      <w:r w:rsidRPr="00F67F4C">
        <w:rPr>
          <w:rFonts w:ascii="Calibri" w:hAnsi="Calibri" w:cs="Calibri"/>
          <w:sz w:val="22"/>
          <w:szCs w:val="22"/>
        </w:rPr>
        <w:t>nin</w:t>
      </w:r>
      <w:proofErr w:type="spellEnd"/>
      <w:r w:rsidRPr="00F67F4C">
        <w:rPr>
          <w:rFonts w:ascii="Calibri" w:hAnsi="Calibri" w:cs="Calibri"/>
          <w:sz w:val="22"/>
          <w:szCs w:val="22"/>
        </w:rPr>
        <w:t xml:space="preserve"> dijital dönüşüm öncüsü Türk Telekom, çalışanlarının ve gençlerin kariyer gelişimini destekleyen uygulamalarını güçlendirmeye ve akademik kurumlarla iş birliklerini geliştirmeye devam ediyor. </w:t>
      </w:r>
      <w:r w:rsidRPr="00F67F4C">
        <w:rPr>
          <w:rFonts w:ascii="Calibri" w:hAnsi="Calibri" w:cs="Calibri"/>
          <w:color w:val="000000" w:themeColor="text1"/>
          <w:sz w:val="22"/>
          <w:szCs w:val="22"/>
          <w:u w:color="FF0000"/>
        </w:rPr>
        <w:t>İ</w:t>
      </w:r>
      <w:proofErr w:type="spellStart"/>
      <w:r w:rsidRPr="00F67F4C">
        <w:rPr>
          <w:rFonts w:ascii="Calibri" w:hAnsi="Calibri" w:cs="Calibri"/>
          <w:color w:val="000000" w:themeColor="text1"/>
          <w:sz w:val="22"/>
          <w:szCs w:val="22"/>
          <w:u w:color="FF0000"/>
          <w:lang w:val="nl-NL"/>
        </w:rPr>
        <w:t>bn</w:t>
      </w:r>
      <w:proofErr w:type="spellEnd"/>
      <w:r w:rsidRPr="00F67F4C">
        <w:rPr>
          <w:rFonts w:ascii="Calibri" w:hAnsi="Calibri" w:cs="Calibri"/>
          <w:color w:val="000000" w:themeColor="text1"/>
          <w:sz w:val="22"/>
          <w:szCs w:val="22"/>
          <w:u w:color="FF0000"/>
          <w:lang w:val="nl-NL"/>
        </w:rPr>
        <w:t xml:space="preserve"> </w:t>
      </w:r>
      <w:proofErr w:type="spellStart"/>
      <w:r w:rsidRPr="00F67F4C">
        <w:rPr>
          <w:rFonts w:ascii="Calibri" w:hAnsi="Calibri" w:cs="Calibri"/>
          <w:color w:val="000000" w:themeColor="text1"/>
          <w:sz w:val="22"/>
          <w:szCs w:val="22"/>
          <w:u w:color="FF0000"/>
          <w:lang w:val="nl-NL"/>
        </w:rPr>
        <w:t>Haldun</w:t>
      </w:r>
      <w:proofErr w:type="spellEnd"/>
      <w:r w:rsidRPr="00F67F4C">
        <w:rPr>
          <w:rFonts w:ascii="Calibri" w:hAnsi="Calibri" w:cs="Calibri"/>
          <w:color w:val="000000" w:themeColor="text1"/>
          <w:sz w:val="22"/>
          <w:szCs w:val="22"/>
          <w:u w:color="FF0000"/>
          <w:lang w:val="nl-NL"/>
        </w:rPr>
        <w:t xml:space="preserve"> </w:t>
      </w:r>
      <w:r w:rsidRPr="00F67F4C">
        <w:rPr>
          <w:rFonts w:ascii="Calibri" w:hAnsi="Calibri" w:cs="Calibri"/>
          <w:color w:val="000000" w:themeColor="text1"/>
          <w:sz w:val="22"/>
          <w:szCs w:val="22"/>
          <w:u w:color="FF0000"/>
          <w:lang w:val="de-DE"/>
        </w:rPr>
        <w:t>Ü</w:t>
      </w:r>
      <w:proofErr w:type="spellStart"/>
      <w:r w:rsidRPr="00F67F4C">
        <w:rPr>
          <w:rFonts w:ascii="Calibri" w:hAnsi="Calibri" w:cs="Calibri"/>
          <w:color w:val="000000" w:themeColor="text1"/>
          <w:sz w:val="22"/>
          <w:szCs w:val="22"/>
          <w:u w:color="FF0000"/>
        </w:rPr>
        <w:t>niversitesi</w:t>
      </w:r>
      <w:proofErr w:type="spellEnd"/>
      <w:r w:rsidRPr="00F67F4C">
        <w:rPr>
          <w:rFonts w:ascii="Calibri" w:hAnsi="Calibri" w:cs="Calibri"/>
          <w:color w:val="000000" w:themeColor="text1"/>
          <w:sz w:val="22"/>
          <w:szCs w:val="22"/>
          <w:u w:color="FF0000"/>
        </w:rPr>
        <w:t xml:space="preserve"> ise küresel araştırma üniversitesi vizyonuyla, sektörle yürüttüğü </w:t>
      </w:r>
      <w:proofErr w:type="spellStart"/>
      <w:r w:rsidRPr="00F67F4C">
        <w:rPr>
          <w:rFonts w:ascii="Calibri" w:hAnsi="Calibri" w:cs="Calibri"/>
          <w:color w:val="000000" w:themeColor="text1"/>
          <w:sz w:val="22"/>
          <w:szCs w:val="22"/>
          <w:u w:color="FF0000"/>
          <w:lang w:val="fr-FR"/>
        </w:rPr>
        <w:t>ortak</w:t>
      </w:r>
      <w:proofErr w:type="spellEnd"/>
      <w:r w:rsidRPr="00F67F4C">
        <w:rPr>
          <w:rFonts w:ascii="Calibri" w:hAnsi="Calibri" w:cs="Calibri"/>
          <w:color w:val="000000" w:themeColor="text1"/>
          <w:sz w:val="22"/>
          <w:szCs w:val="22"/>
          <w:u w:color="FF0000"/>
          <w:lang w:val="fr-FR"/>
        </w:rPr>
        <w:t xml:space="preserve"> </w:t>
      </w:r>
      <w:r w:rsidRPr="00F67F4C">
        <w:rPr>
          <w:rFonts w:ascii="Calibri" w:hAnsi="Calibri" w:cs="Calibri"/>
          <w:color w:val="000000" w:themeColor="text1"/>
          <w:sz w:val="22"/>
          <w:szCs w:val="22"/>
          <w:u w:color="FF0000"/>
        </w:rPr>
        <w:t xml:space="preserve">çalışmalarda akademik birikimini uygulama deneyimiyle birleştirerek iş dünyasının gelişimini destekliyor. </w:t>
      </w:r>
      <w:r w:rsidRPr="00F67F4C">
        <w:rPr>
          <w:rFonts w:ascii="Calibri" w:hAnsi="Calibri" w:cs="Calibri"/>
          <w:sz w:val="22"/>
          <w:szCs w:val="22"/>
        </w:rPr>
        <w:t>Bu kapsamda Türk Telekom ile İ</w:t>
      </w:r>
      <w:proofErr w:type="spellStart"/>
      <w:r w:rsidRPr="00F67F4C">
        <w:rPr>
          <w:rFonts w:ascii="Calibri" w:hAnsi="Calibri" w:cs="Calibri"/>
          <w:sz w:val="22"/>
          <w:szCs w:val="22"/>
          <w:lang w:val="nl-NL"/>
        </w:rPr>
        <w:t>bn</w:t>
      </w:r>
      <w:proofErr w:type="spellEnd"/>
      <w:r w:rsidRPr="00F67F4C">
        <w:rPr>
          <w:rFonts w:ascii="Calibri" w:hAnsi="Calibri" w:cs="Calibri"/>
          <w:sz w:val="22"/>
          <w:szCs w:val="22"/>
          <w:lang w:val="nl-NL"/>
        </w:rPr>
        <w:t xml:space="preserve"> </w:t>
      </w:r>
      <w:proofErr w:type="spellStart"/>
      <w:r w:rsidRPr="00F67F4C">
        <w:rPr>
          <w:rFonts w:ascii="Calibri" w:hAnsi="Calibri" w:cs="Calibri"/>
          <w:sz w:val="22"/>
          <w:szCs w:val="22"/>
          <w:lang w:val="nl-NL"/>
        </w:rPr>
        <w:t>Haldun</w:t>
      </w:r>
      <w:proofErr w:type="spellEnd"/>
      <w:r w:rsidRPr="00F67F4C">
        <w:rPr>
          <w:rFonts w:ascii="Calibri" w:hAnsi="Calibri" w:cs="Calibri"/>
          <w:sz w:val="22"/>
          <w:szCs w:val="22"/>
          <w:lang w:val="nl-NL"/>
        </w:rPr>
        <w:t xml:space="preserve"> </w:t>
      </w:r>
      <w:r w:rsidRPr="00F67F4C">
        <w:rPr>
          <w:rFonts w:ascii="Calibri" w:hAnsi="Calibri" w:cs="Calibri"/>
          <w:sz w:val="22"/>
          <w:szCs w:val="22"/>
          <w:lang w:val="de-DE"/>
        </w:rPr>
        <w:t>Ü</w:t>
      </w:r>
      <w:proofErr w:type="spellStart"/>
      <w:r w:rsidRPr="00F67F4C">
        <w:rPr>
          <w:rFonts w:ascii="Calibri" w:hAnsi="Calibri" w:cs="Calibri"/>
          <w:sz w:val="22"/>
          <w:szCs w:val="22"/>
        </w:rPr>
        <w:t>niversitesi</w:t>
      </w:r>
      <w:proofErr w:type="spellEnd"/>
      <w:r w:rsidRPr="00F67F4C">
        <w:rPr>
          <w:rFonts w:ascii="Calibri" w:hAnsi="Calibri" w:cs="Calibri"/>
          <w:sz w:val="22"/>
          <w:szCs w:val="22"/>
        </w:rPr>
        <w:t xml:space="preserve"> arasında çalışanların mesleki, kişisel ve liderlik gelişimlerini desteklemek ve sektör uzmanlarının deneyimlerini akademiye aktarması amacıyla Eğitim İş Birliği Protokolü imzalandı. Söz konusu protokol kapsamında; Türk Telekom çalışanlarının mesleki, kişisel ve liderlik yetkinliklerini geliştirecek eğitim ve gelişim programlarının </w:t>
      </w:r>
      <w:r w:rsidR="00976FDC">
        <w:rPr>
          <w:rFonts w:ascii="Calibri" w:hAnsi="Calibri" w:cs="Calibri"/>
          <w:sz w:val="22"/>
          <w:szCs w:val="22"/>
        </w:rPr>
        <w:t>İ</w:t>
      </w:r>
      <w:r w:rsidRPr="00F67F4C">
        <w:rPr>
          <w:rFonts w:ascii="Calibri" w:hAnsi="Calibri" w:cs="Calibri"/>
          <w:sz w:val="22"/>
          <w:szCs w:val="22"/>
        </w:rPr>
        <w:t xml:space="preserve">bn Haldun akademisyenleri desteğiyle geliştirilmesi, Türk Telekom konu uzmanlarının üniversitedeki </w:t>
      </w:r>
      <w:r w:rsidRPr="00F67F4C">
        <w:rPr>
          <w:rFonts w:ascii="Calibri" w:hAnsi="Calibri" w:cs="Calibri"/>
          <w:sz w:val="22"/>
          <w:szCs w:val="22"/>
        </w:rPr>
        <w:lastRenderedPageBreak/>
        <w:t xml:space="preserve">akademik çalışmalara katkı sunarak sektör deneyimlerini gençlerle paylaşması konularında ortak çalışmalar yürütülmesi planlanıyor. İş birliği ile </w:t>
      </w:r>
      <w:proofErr w:type="spellStart"/>
      <w:r w:rsidRPr="00F67F4C">
        <w:rPr>
          <w:rFonts w:ascii="Calibri" w:hAnsi="Calibri" w:cs="Calibri"/>
          <w:sz w:val="22"/>
          <w:szCs w:val="22"/>
        </w:rPr>
        <w:t>Tü</w:t>
      </w:r>
      <w:proofErr w:type="spellEnd"/>
      <w:r w:rsidRPr="00F67F4C">
        <w:rPr>
          <w:rFonts w:ascii="Calibri" w:hAnsi="Calibri" w:cs="Calibri"/>
          <w:sz w:val="22"/>
          <w:szCs w:val="22"/>
          <w:lang w:val="de-DE"/>
        </w:rPr>
        <w:t>rk Telekom</w:t>
      </w:r>
      <w:r w:rsidRPr="00F67F4C">
        <w:rPr>
          <w:rFonts w:ascii="Calibri" w:hAnsi="Calibri" w:cs="Calibri"/>
          <w:sz w:val="22"/>
          <w:szCs w:val="22"/>
          <w:rtl/>
        </w:rPr>
        <w:t>’</w:t>
      </w:r>
      <w:r w:rsidRPr="00F67F4C">
        <w:rPr>
          <w:rFonts w:ascii="Calibri" w:hAnsi="Calibri" w:cs="Calibri"/>
          <w:sz w:val="22"/>
          <w:szCs w:val="22"/>
        </w:rPr>
        <w:t>un yaşam boyu öğrenme, sürdürülebilir yetenek gelişimi ve g</w:t>
      </w:r>
      <w:r w:rsidR="00073AF3">
        <w:rPr>
          <w:rFonts w:ascii="Calibri" w:hAnsi="Calibri" w:cs="Calibri"/>
          <w:sz w:val="22"/>
          <w:szCs w:val="22"/>
        </w:rPr>
        <w:t>üçlü işveren markası yaklaşımı</w:t>
      </w:r>
      <w:r w:rsidRPr="00F67F4C">
        <w:rPr>
          <w:rFonts w:ascii="Calibri" w:hAnsi="Calibri" w:cs="Calibri"/>
          <w:sz w:val="22"/>
          <w:szCs w:val="22"/>
        </w:rPr>
        <w:t xml:space="preserve"> desteklenirken; akademi ve sektör arasında bağları güçlendiren, ortak fayda ve değer üretimine dayalı bir iş birliği modeli geliştirilecek. </w:t>
      </w:r>
      <w:r w:rsidRPr="00F67F4C">
        <w:rPr>
          <w:rFonts w:ascii="Calibri" w:hAnsi="Calibri" w:cs="Calibri"/>
          <w:color w:val="auto"/>
          <w:sz w:val="22"/>
          <w:szCs w:val="22"/>
          <w:u w:color="FF0000"/>
        </w:rPr>
        <w:t>İ</w:t>
      </w:r>
      <w:proofErr w:type="spellStart"/>
      <w:r w:rsidRPr="00F67F4C">
        <w:rPr>
          <w:rFonts w:ascii="Calibri" w:hAnsi="Calibri" w:cs="Calibri"/>
          <w:color w:val="auto"/>
          <w:sz w:val="22"/>
          <w:szCs w:val="22"/>
          <w:u w:color="FF0000"/>
          <w:lang w:val="nl-NL"/>
        </w:rPr>
        <w:t>bn</w:t>
      </w:r>
      <w:proofErr w:type="spellEnd"/>
      <w:r w:rsidRPr="00F67F4C">
        <w:rPr>
          <w:rFonts w:ascii="Calibri" w:hAnsi="Calibri" w:cs="Calibri"/>
          <w:color w:val="auto"/>
          <w:sz w:val="22"/>
          <w:szCs w:val="22"/>
          <w:u w:color="FF0000"/>
          <w:lang w:val="nl-NL"/>
        </w:rPr>
        <w:t xml:space="preserve"> </w:t>
      </w:r>
      <w:proofErr w:type="spellStart"/>
      <w:r w:rsidRPr="00F67F4C">
        <w:rPr>
          <w:rFonts w:ascii="Calibri" w:hAnsi="Calibri" w:cs="Calibri"/>
          <w:color w:val="auto"/>
          <w:sz w:val="22"/>
          <w:szCs w:val="22"/>
          <w:u w:color="FF0000"/>
          <w:lang w:val="nl-NL"/>
        </w:rPr>
        <w:t>Haldun</w:t>
      </w:r>
      <w:proofErr w:type="spellEnd"/>
      <w:r w:rsidRPr="00F67F4C">
        <w:rPr>
          <w:rFonts w:ascii="Calibri" w:hAnsi="Calibri" w:cs="Calibri"/>
          <w:color w:val="auto"/>
          <w:sz w:val="22"/>
          <w:szCs w:val="22"/>
          <w:u w:color="FF0000"/>
          <w:lang w:val="nl-NL"/>
        </w:rPr>
        <w:t xml:space="preserve"> </w:t>
      </w:r>
      <w:r w:rsidRPr="00F67F4C">
        <w:rPr>
          <w:rFonts w:ascii="Calibri" w:hAnsi="Calibri" w:cs="Calibri"/>
          <w:color w:val="auto"/>
          <w:sz w:val="22"/>
          <w:szCs w:val="22"/>
          <w:u w:color="FF0000"/>
          <w:lang w:val="de-DE"/>
        </w:rPr>
        <w:t>Ü</w:t>
      </w:r>
      <w:proofErr w:type="spellStart"/>
      <w:r w:rsidRPr="00F67F4C">
        <w:rPr>
          <w:rFonts w:ascii="Calibri" w:hAnsi="Calibri" w:cs="Calibri"/>
          <w:color w:val="auto"/>
          <w:sz w:val="22"/>
          <w:szCs w:val="22"/>
          <w:u w:color="FF0000"/>
        </w:rPr>
        <w:t>niversitesi</w:t>
      </w:r>
      <w:proofErr w:type="spellEnd"/>
      <w:r w:rsidRPr="00F67F4C">
        <w:rPr>
          <w:rFonts w:ascii="Calibri" w:hAnsi="Calibri" w:cs="Calibri"/>
          <w:color w:val="auto"/>
          <w:sz w:val="22"/>
          <w:szCs w:val="22"/>
          <w:u w:color="FF0000"/>
        </w:rPr>
        <w:t xml:space="preserve"> öğrencileri de sektörün güncel beklentilerini yakından tanıyarak kariyer hedeflerini daha bilinçli belirleme fırsatı bulacak.</w:t>
      </w:r>
    </w:p>
    <w:p w14:paraId="36BAA0A2" w14:textId="77777777" w:rsidR="00A30E35" w:rsidRPr="00F67F4C" w:rsidRDefault="00A30E35">
      <w:pPr>
        <w:pStyle w:val="Gvde"/>
        <w:spacing w:line="276" w:lineRule="auto"/>
        <w:jc w:val="both"/>
        <w:rPr>
          <w:rFonts w:ascii="Calibri" w:eastAsia="Calibri" w:hAnsi="Calibri" w:cs="Calibri"/>
          <w:sz w:val="22"/>
          <w:szCs w:val="22"/>
        </w:rPr>
      </w:pPr>
    </w:p>
    <w:p w14:paraId="4A6B4DFE" w14:textId="77777777" w:rsidR="00957D2F" w:rsidRPr="00F67F4C" w:rsidRDefault="00670484">
      <w:pPr>
        <w:pStyle w:val="Gvde"/>
        <w:keepNext/>
        <w:spacing w:line="276" w:lineRule="auto"/>
        <w:jc w:val="both"/>
        <w:rPr>
          <w:rFonts w:ascii="Calibri" w:eastAsia="Calibri" w:hAnsi="Calibri" w:cs="Calibri"/>
          <w:b/>
          <w:bCs/>
          <w:sz w:val="22"/>
          <w:szCs w:val="22"/>
        </w:rPr>
      </w:pPr>
      <w:r w:rsidRPr="00F67F4C">
        <w:rPr>
          <w:rFonts w:ascii="Calibri" w:hAnsi="Calibri" w:cs="Calibri"/>
          <w:b/>
          <w:bCs/>
          <w:sz w:val="22"/>
          <w:szCs w:val="22"/>
          <w:rtl/>
          <w:lang w:val="ar-SA"/>
        </w:rPr>
        <w:t>“</w:t>
      </w:r>
      <w:r w:rsidRPr="00F67F4C">
        <w:rPr>
          <w:rFonts w:ascii="Calibri" w:hAnsi="Calibri" w:cs="Calibri"/>
          <w:b/>
          <w:bCs/>
          <w:sz w:val="22"/>
          <w:szCs w:val="22"/>
        </w:rPr>
        <w:t>Genç yeteneklerin geleceğin yetkinlikleriyle buluşmasına katkı sağlıyoruz”</w:t>
      </w:r>
    </w:p>
    <w:p w14:paraId="119BD4BB" w14:textId="07393FCC" w:rsidR="00957D2F" w:rsidRPr="00F67F4C" w:rsidRDefault="00670484">
      <w:pPr>
        <w:pStyle w:val="Gvde"/>
        <w:spacing w:line="276" w:lineRule="auto"/>
        <w:jc w:val="both"/>
        <w:rPr>
          <w:rFonts w:ascii="Calibri" w:eastAsia="Calibri" w:hAnsi="Calibri" w:cs="Calibri"/>
          <w:sz w:val="22"/>
          <w:szCs w:val="22"/>
        </w:rPr>
      </w:pPr>
      <w:r w:rsidRPr="00F67F4C">
        <w:rPr>
          <w:rFonts w:ascii="Calibri" w:hAnsi="Calibri" w:cs="Calibri"/>
          <w:b/>
          <w:bCs/>
          <w:sz w:val="22"/>
          <w:szCs w:val="22"/>
        </w:rPr>
        <w:t>Türk Telekom CEO</w:t>
      </w:r>
      <w:r w:rsidRPr="00F67F4C">
        <w:rPr>
          <w:rFonts w:ascii="Calibri" w:hAnsi="Calibri" w:cs="Calibri"/>
          <w:b/>
          <w:bCs/>
          <w:sz w:val="22"/>
          <w:szCs w:val="22"/>
          <w:rtl/>
        </w:rPr>
        <w:t>’</w:t>
      </w:r>
      <w:r w:rsidRPr="00F67F4C">
        <w:rPr>
          <w:rFonts w:ascii="Calibri" w:hAnsi="Calibri" w:cs="Calibri"/>
          <w:b/>
          <w:bCs/>
          <w:sz w:val="22"/>
          <w:szCs w:val="22"/>
        </w:rPr>
        <w:t>su Ebubekir Şahin</w:t>
      </w:r>
      <w:r w:rsidRPr="00F67F4C">
        <w:rPr>
          <w:rFonts w:ascii="Calibri" w:hAnsi="Calibri" w:cs="Calibri"/>
          <w:sz w:val="22"/>
          <w:szCs w:val="22"/>
        </w:rPr>
        <w:t xml:space="preserve">, </w:t>
      </w:r>
      <w:r w:rsidRPr="00F67F4C">
        <w:rPr>
          <w:rFonts w:ascii="Calibri" w:hAnsi="Calibri" w:cs="Calibri"/>
          <w:sz w:val="22"/>
          <w:szCs w:val="22"/>
          <w:rtl/>
          <w:lang w:val="ar-SA"/>
        </w:rPr>
        <w:t>“</w:t>
      </w:r>
      <w:bookmarkStart w:id="0" w:name="_Hlk239694431"/>
      <w:r w:rsidRPr="00F67F4C">
        <w:rPr>
          <w:rFonts w:ascii="Calibri" w:hAnsi="Calibri" w:cs="Calibri"/>
          <w:sz w:val="22"/>
          <w:szCs w:val="22"/>
        </w:rPr>
        <w:t>Türkiye</w:t>
      </w:r>
      <w:r w:rsidRPr="00F67F4C">
        <w:rPr>
          <w:rFonts w:ascii="Calibri" w:hAnsi="Calibri" w:cs="Calibri"/>
          <w:sz w:val="22"/>
          <w:szCs w:val="22"/>
          <w:rtl/>
        </w:rPr>
        <w:t>’</w:t>
      </w:r>
      <w:proofErr w:type="spellStart"/>
      <w:r w:rsidRPr="00F67F4C">
        <w:rPr>
          <w:rFonts w:ascii="Calibri" w:hAnsi="Calibri" w:cs="Calibri"/>
          <w:sz w:val="22"/>
          <w:szCs w:val="22"/>
        </w:rPr>
        <w:t>nin</w:t>
      </w:r>
      <w:proofErr w:type="spellEnd"/>
      <w:r w:rsidRPr="00F67F4C">
        <w:rPr>
          <w:rFonts w:ascii="Calibri" w:hAnsi="Calibri" w:cs="Calibri"/>
          <w:sz w:val="22"/>
          <w:szCs w:val="22"/>
        </w:rPr>
        <w:t xml:space="preserve"> dijital dönüşümüne öncülük eden Türk Telekom olarak, bu yolculukta en stratejik unsurlardan birinin insan kaynağı olduğu bilinciyle hareket ediyoruz. Türkiye</w:t>
      </w:r>
      <w:r w:rsidRPr="00F67F4C">
        <w:rPr>
          <w:rFonts w:ascii="Calibri" w:hAnsi="Calibri" w:cs="Calibri"/>
          <w:sz w:val="22"/>
          <w:szCs w:val="22"/>
          <w:rtl/>
        </w:rPr>
        <w:t>’</w:t>
      </w:r>
      <w:proofErr w:type="spellStart"/>
      <w:r w:rsidRPr="00F67F4C">
        <w:rPr>
          <w:rFonts w:ascii="Calibri" w:hAnsi="Calibri" w:cs="Calibri"/>
          <w:sz w:val="22"/>
          <w:szCs w:val="22"/>
        </w:rPr>
        <w:t>nin</w:t>
      </w:r>
      <w:proofErr w:type="spellEnd"/>
      <w:r w:rsidRPr="00F67F4C">
        <w:rPr>
          <w:rFonts w:ascii="Calibri" w:hAnsi="Calibri" w:cs="Calibri"/>
          <w:sz w:val="22"/>
          <w:szCs w:val="22"/>
        </w:rPr>
        <w:t xml:space="preserve"> en çok istihdam sağlayan markalarından biri olarak, yetkin insan kaynağı yetiştirmeyi milli sorumluluklarımız arasında görüyor, gençlere yapılan her yatırımı, ülkemizin geleceğine yatırım olarak değerlendiriyoruz. </w:t>
      </w:r>
      <w:r w:rsidRPr="00F67F4C">
        <w:rPr>
          <w:rFonts w:ascii="Calibri" w:hAnsi="Calibri" w:cs="Calibri"/>
          <w:sz w:val="22"/>
          <w:szCs w:val="22"/>
          <w:lang w:val="de-DE"/>
        </w:rPr>
        <w:t>Ü</w:t>
      </w:r>
      <w:proofErr w:type="spellStart"/>
      <w:r w:rsidRPr="00F67F4C">
        <w:rPr>
          <w:rFonts w:ascii="Calibri" w:hAnsi="Calibri" w:cs="Calibri"/>
          <w:sz w:val="22"/>
          <w:szCs w:val="22"/>
        </w:rPr>
        <w:t>lkemizin</w:t>
      </w:r>
      <w:proofErr w:type="spellEnd"/>
      <w:r w:rsidRPr="00F67F4C">
        <w:rPr>
          <w:rFonts w:ascii="Calibri" w:hAnsi="Calibri" w:cs="Calibri"/>
          <w:sz w:val="22"/>
          <w:szCs w:val="22"/>
        </w:rPr>
        <w:t xml:space="preserve"> milli teknoloji vizyonuna katkı sunma hedeflerimiz kapsamında, akademinin derin bilgi birikimi ile sektörümüzün küresel deneyimini bir araya getirerek insanımızın gelişimine yatırım yapmak en büyük önceliklerimiz arasında yer alıyor. </w:t>
      </w:r>
      <w:bookmarkEnd w:id="0"/>
      <w:r w:rsidRPr="00F67F4C">
        <w:rPr>
          <w:rFonts w:ascii="Calibri" w:hAnsi="Calibri" w:cs="Calibri"/>
          <w:sz w:val="22"/>
          <w:szCs w:val="22"/>
          <w:lang w:val="de-DE"/>
        </w:rPr>
        <w:t>Ü</w:t>
      </w:r>
      <w:proofErr w:type="spellStart"/>
      <w:r w:rsidRPr="00F67F4C">
        <w:rPr>
          <w:rFonts w:ascii="Calibri" w:hAnsi="Calibri" w:cs="Calibri"/>
          <w:sz w:val="22"/>
          <w:szCs w:val="22"/>
        </w:rPr>
        <w:t>niversitelerle</w:t>
      </w:r>
      <w:proofErr w:type="spellEnd"/>
      <w:r w:rsidRPr="00F67F4C">
        <w:rPr>
          <w:rFonts w:ascii="Calibri" w:hAnsi="Calibri" w:cs="Calibri"/>
          <w:sz w:val="22"/>
          <w:szCs w:val="22"/>
        </w:rPr>
        <w:t xml:space="preserve"> yaptığımız iş birlikleri sayesinde çalışanlarımızın gelişim yolculuğunu akademik perspektiften desteklerken, genç yeteneklerin geleceğin kritik yetkinlikleriyle erkenden buluşmasına katkı sağlayarak, </w:t>
      </w:r>
      <w:proofErr w:type="spellStart"/>
      <w:r w:rsidRPr="00F67F4C">
        <w:rPr>
          <w:rFonts w:ascii="Calibri" w:hAnsi="Calibri" w:cs="Calibri"/>
          <w:sz w:val="22"/>
          <w:szCs w:val="22"/>
        </w:rPr>
        <w:t>geleceğ</w:t>
      </w:r>
      <w:proofErr w:type="spellEnd"/>
      <w:r w:rsidRPr="00F67F4C">
        <w:rPr>
          <w:rFonts w:ascii="Calibri" w:hAnsi="Calibri" w:cs="Calibri"/>
          <w:sz w:val="22"/>
          <w:szCs w:val="22"/>
          <w:lang w:val="de-DE"/>
        </w:rPr>
        <w:t>in d</w:t>
      </w:r>
      <w:proofErr w:type="spellStart"/>
      <w:r w:rsidRPr="00F67F4C">
        <w:rPr>
          <w:rFonts w:ascii="Calibri" w:hAnsi="Calibri" w:cs="Calibri"/>
          <w:sz w:val="22"/>
          <w:szCs w:val="22"/>
        </w:rPr>
        <w:t>ünyasına</w:t>
      </w:r>
      <w:proofErr w:type="spellEnd"/>
      <w:r w:rsidRPr="00F67F4C">
        <w:rPr>
          <w:rFonts w:ascii="Calibri" w:hAnsi="Calibri" w:cs="Calibri"/>
          <w:sz w:val="22"/>
          <w:szCs w:val="22"/>
        </w:rPr>
        <w:t xml:space="preserve"> yönelik güçlü bir öğrenme ekosistemi oluşturmayı hedefliyoruz. İ</w:t>
      </w:r>
      <w:proofErr w:type="spellStart"/>
      <w:r w:rsidRPr="00F67F4C">
        <w:rPr>
          <w:rFonts w:ascii="Calibri" w:hAnsi="Calibri" w:cs="Calibri"/>
          <w:sz w:val="22"/>
          <w:szCs w:val="22"/>
          <w:lang w:val="nl-NL"/>
        </w:rPr>
        <w:t>bn</w:t>
      </w:r>
      <w:proofErr w:type="spellEnd"/>
      <w:r w:rsidRPr="00F67F4C">
        <w:rPr>
          <w:rFonts w:ascii="Calibri" w:hAnsi="Calibri" w:cs="Calibri"/>
          <w:sz w:val="22"/>
          <w:szCs w:val="22"/>
          <w:lang w:val="nl-NL"/>
        </w:rPr>
        <w:t xml:space="preserve"> </w:t>
      </w:r>
      <w:proofErr w:type="spellStart"/>
      <w:r w:rsidRPr="00F67F4C">
        <w:rPr>
          <w:rFonts w:ascii="Calibri" w:hAnsi="Calibri" w:cs="Calibri"/>
          <w:sz w:val="22"/>
          <w:szCs w:val="22"/>
          <w:lang w:val="nl-NL"/>
        </w:rPr>
        <w:t>Haldun</w:t>
      </w:r>
      <w:proofErr w:type="spellEnd"/>
      <w:r w:rsidRPr="00F67F4C">
        <w:rPr>
          <w:rFonts w:ascii="Calibri" w:hAnsi="Calibri" w:cs="Calibri"/>
          <w:sz w:val="22"/>
          <w:szCs w:val="22"/>
          <w:lang w:val="nl-NL"/>
        </w:rPr>
        <w:t xml:space="preserve"> </w:t>
      </w:r>
      <w:r w:rsidRPr="00F67F4C">
        <w:rPr>
          <w:rFonts w:ascii="Calibri" w:hAnsi="Calibri" w:cs="Calibri"/>
          <w:sz w:val="22"/>
          <w:szCs w:val="22"/>
          <w:lang w:val="de-DE"/>
        </w:rPr>
        <w:t>Ü</w:t>
      </w:r>
      <w:proofErr w:type="spellStart"/>
      <w:r w:rsidRPr="00F67F4C">
        <w:rPr>
          <w:rFonts w:ascii="Calibri" w:hAnsi="Calibri" w:cs="Calibri"/>
          <w:sz w:val="22"/>
          <w:szCs w:val="22"/>
        </w:rPr>
        <w:t>niversitesi</w:t>
      </w:r>
      <w:proofErr w:type="spellEnd"/>
      <w:r w:rsidRPr="00F67F4C">
        <w:rPr>
          <w:rFonts w:ascii="Calibri" w:hAnsi="Calibri" w:cs="Calibri"/>
          <w:sz w:val="22"/>
          <w:szCs w:val="22"/>
        </w:rPr>
        <w:t xml:space="preserve"> ile hayata geçirdiğimiz bu protokol, bilgi ve deneyimin ortak bir değ</w:t>
      </w:r>
      <w:proofErr w:type="spellStart"/>
      <w:r w:rsidRPr="00F67F4C">
        <w:rPr>
          <w:rFonts w:ascii="Calibri" w:hAnsi="Calibri" w:cs="Calibri"/>
          <w:sz w:val="22"/>
          <w:szCs w:val="22"/>
          <w:lang w:val="fr-FR"/>
        </w:rPr>
        <w:t>ere</w:t>
      </w:r>
      <w:proofErr w:type="spellEnd"/>
      <w:r w:rsidRPr="00F67F4C">
        <w:rPr>
          <w:rFonts w:ascii="Calibri" w:hAnsi="Calibri" w:cs="Calibri"/>
          <w:sz w:val="22"/>
          <w:szCs w:val="22"/>
          <w:lang w:val="fr-FR"/>
        </w:rPr>
        <w:t xml:space="preserve"> d</w:t>
      </w:r>
      <w:proofErr w:type="spellStart"/>
      <w:r w:rsidRPr="00F67F4C">
        <w:rPr>
          <w:rFonts w:ascii="Calibri" w:hAnsi="Calibri" w:cs="Calibri"/>
          <w:sz w:val="22"/>
          <w:szCs w:val="22"/>
        </w:rPr>
        <w:t>önüştüğü</w:t>
      </w:r>
      <w:proofErr w:type="spellEnd"/>
      <w:r w:rsidRPr="00F67F4C">
        <w:rPr>
          <w:rFonts w:ascii="Calibri" w:hAnsi="Calibri" w:cs="Calibri"/>
          <w:sz w:val="22"/>
          <w:szCs w:val="22"/>
        </w:rPr>
        <w:t xml:space="preserve">, akademi ve sektör arasında güçlü bir köprü kuran stratejik bir adım olacak. </w:t>
      </w:r>
      <w:r w:rsidRPr="00F67F4C">
        <w:rPr>
          <w:rFonts w:ascii="Calibri" w:hAnsi="Calibri" w:cs="Calibri"/>
          <w:sz w:val="22"/>
          <w:szCs w:val="22"/>
          <w:lang w:val="de-DE"/>
        </w:rPr>
        <w:t>Ü</w:t>
      </w:r>
      <w:proofErr w:type="spellStart"/>
      <w:r w:rsidRPr="00F67F4C">
        <w:rPr>
          <w:rFonts w:ascii="Calibri" w:hAnsi="Calibri" w:cs="Calibri"/>
          <w:sz w:val="22"/>
          <w:szCs w:val="22"/>
        </w:rPr>
        <w:t>niversitelerle</w:t>
      </w:r>
      <w:proofErr w:type="spellEnd"/>
      <w:r w:rsidRPr="00F67F4C">
        <w:rPr>
          <w:rFonts w:ascii="Calibri" w:hAnsi="Calibri" w:cs="Calibri"/>
          <w:sz w:val="22"/>
          <w:szCs w:val="22"/>
        </w:rPr>
        <w:t xml:space="preserve"> kurduğumuz bu bağ </w:t>
      </w:r>
      <w:r w:rsidRPr="00F67F4C">
        <w:rPr>
          <w:rFonts w:ascii="Calibri" w:hAnsi="Calibri" w:cs="Calibri"/>
          <w:sz w:val="22"/>
          <w:szCs w:val="22"/>
          <w:lang w:val="it-IT"/>
        </w:rPr>
        <w:t>ile</w:t>
      </w:r>
      <w:r w:rsidR="00073AF3">
        <w:rPr>
          <w:rFonts w:ascii="Calibri" w:hAnsi="Calibri" w:cs="Calibri"/>
          <w:sz w:val="22"/>
          <w:szCs w:val="22"/>
          <w:lang w:val="it-IT"/>
        </w:rPr>
        <w:t xml:space="preserve"> hem</w:t>
      </w:r>
      <w:r w:rsidRPr="00F67F4C">
        <w:rPr>
          <w:rFonts w:ascii="Calibri" w:hAnsi="Calibri" w:cs="Calibri"/>
          <w:sz w:val="22"/>
          <w:szCs w:val="22"/>
          <w:lang w:val="it-IT"/>
        </w:rPr>
        <w:t xml:space="preserve"> </w:t>
      </w:r>
      <w:r w:rsidRPr="00F67F4C">
        <w:rPr>
          <w:rFonts w:ascii="Calibri" w:hAnsi="Calibri" w:cs="Calibri"/>
          <w:sz w:val="22"/>
          <w:szCs w:val="22"/>
        </w:rPr>
        <w:t xml:space="preserve">çalışanlarımızın gelişimini destekliyor hem de milli değerlerimizden güç alan geleceğin yetkinlikleriyle donanmış nitelikli gençlerin yetişmesine katkı sağlıyoruz. Türk Telekom olarak, önümüzdeki dönemde de stratejik üniversite iş birliklerini çeşitlendirip yaygınlaştırarak ülkemizin yetenek ekosistemine ve ülkemizin küresel teknoloji rekabetinde değer katmayı kararlılıkla sürdüreceğiz” dedi. </w:t>
      </w:r>
    </w:p>
    <w:p w14:paraId="223CBA0A" w14:textId="77777777" w:rsidR="00957D2F" w:rsidRPr="00F67F4C" w:rsidRDefault="00957D2F">
      <w:pPr>
        <w:pStyle w:val="Gvde"/>
        <w:spacing w:line="276" w:lineRule="auto"/>
        <w:jc w:val="both"/>
        <w:rPr>
          <w:rFonts w:ascii="Calibri" w:eastAsia="Calibri" w:hAnsi="Calibri" w:cs="Calibri"/>
          <w:sz w:val="22"/>
          <w:szCs w:val="22"/>
        </w:rPr>
      </w:pPr>
    </w:p>
    <w:p w14:paraId="0EB9DCA4" w14:textId="77777777" w:rsidR="00957D2F" w:rsidRPr="00F67F4C" w:rsidRDefault="00670484">
      <w:pPr>
        <w:pStyle w:val="Gvde"/>
        <w:keepNext/>
        <w:spacing w:line="276" w:lineRule="auto"/>
        <w:jc w:val="both"/>
        <w:rPr>
          <w:rFonts w:ascii="Calibri" w:eastAsia="Calibri" w:hAnsi="Calibri" w:cs="Calibri"/>
          <w:b/>
          <w:bCs/>
          <w:color w:val="000000" w:themeColor="text1"/>
          <w:sz w:val="22"/>
          <w:szCs w:val="22"/>
        </w:rPr>
      </w:pPr>
      <w:r w:rsidRPr="00F67F4C">
        <w:rPr>
          <w:rFonts w:ascii="Calibri" w:hAnsi="Calibri" w:cs="Calibri"/>
          <w:b/>
          <w:bCs/>
          <w:color w:val="000000" w:themeColor="text1"/>
          <w:sz w:val="22"/>
          <w:szCs w:val="22"/>
          <w:u w:color="FF0000"/>
          <w:rtl/>
          <w:lang w:val="ar-SA"/>
        </w:rPr>
        <w:t>“</w:t>
      </w:r>
      <w:r w:rsidRPr="00F67F4C">
        <w:rPr>
          <w:rFonts w:ascii="Calibri" w:hAnsi="Calibri" w:cs="Calibri"/>
          <w:b/>
          <w:bCs/>
          <w:color w:val="000000" w:themeColor="text1"/>
          <w:sz w:val="22"/>
          <w:szCs w:val="22"/>
          <w:u w:color="FF0000"/>
        </w:rPr>
        <w:t>Dönüşüme yön verecek insanı yetiştirmeyi önemsiyoruz”</w:t>
      </w:r>
    </w:p>
    <w:p w14:paraId="0B522C3D" w14:textId="77777777" w:rsidR="00957D2F" w:rsidRDefault="00670484">
      <w:pPr>
        <w:pStyle w:val="Gvde"/>
        <w:spacing w:line="276" w:lineRule="auto"/>
        <w:jc w:val="both"/>
        <w:rPr>
          <w:rFonts w:ascii="Calibri" w:hAnsi="Calibri" w:cs="Calibri"/>
          <w:color w:val="000000" w:themeColor="text1"/>
          <w:sz w:val="22"/>
          <w:szCs w:val="22"/>
          <w:u w:color="FF0000"/>
        </w:rPr>
      </w:pPr>
      <w:r w:rsidRPr="00F67F4C">
        <w:rPr>
          <w:rFonts w:ascii="Calibri" w:hAnsi="Calibri" w:cs="Calibri"/>
          <w:b/>
          <w:bCs/>
          <w:color w:val="000000" w:themeColor="text1"/>
          <w:sz w:val="22"/>
          <w:szCs w:val="22"/>
          <w:u w:color="FF0000"/>
        </w:rPr>
        <w:t>İ</w:t>
      </w:r>
      <w:proofErr w:type="spellStart"/>
      <w:r w:rsidRPr="00F67F4C">
        <w:rPr>
          <w:rFonts w:ascii="Calibri" w:hAnsi="Calibri" w:cs="Calibri"/>
          <w:b/>
          <w:bCs/>
          <w:color w:val="000000" w:themeColor="text1"/>
          <w:sz w:val="22"/>
          <w:szCs w:val="22"/>
          <w:u w:color="FF0000"/>
          <w:lang w:val="nl-NL"/>
        </w:rPr>
        <w:t>bn</w:t>
      </w:r>
      <w:proofErr w:type="spellEnd"/>
      <w:r w:rsidRPr="00F67F4C">
        <w:rPr>
          <w:rFonts w:ascii="Calibri" w:hAnsi="Calibri" w:cs="Calibri"/>
          <w:b/>
          <w:bCs/>
          <w:color w:val="000000" w:themeColor="text1"/>
          <w:sz w:val="22"/>
          <w:szCs w:val="22"/>
          <w:u w:color="FF0000"/>
          <w:lang w:val="nl-NL"/>
        </w:rPr>
        <w:t xml:space="preserve"> </w:t>
      </w:r>
      <w:proofErr w:type="spellStart"/>
      <w:r w:rsidRPr="00F67F4C">
        <w:rPr>
          <w:rFonts w:ascii="Calibri" w:hAnsi="Calibri" w:cs="Calibri"/>
          <w:b/>
          <w:bCs/>
          <w:color w:val="000000" w:themeColor="text1"/>
          <w:sz w:val="22"/>
          <w:szCs w:val="22"/>
          <w:u w:color="FF0000"/>
          <w:lang w:val="nl-NL"/>
        </w:rPr>
        <w:t>Haldun</w:t>
      </w:r>
      <w:proofErr w:type="spellEnd"/>
      <w:r w:rsidRPr="00F67F4C">
        <w:rPr>
          <w:rFonts w:ascii="Calibri" w:hAnsi="Calibri" w:cs="Calibri"/>
          <w:b/>
          <w:bCs/>
          <w:color w:val="000000" w:themeColor="text1"/>
          <w:sz w:val="22"/>
          <w:szCs w:val="22"/>
          <w:u w:color="FF0000"/>
          <w:lang w:val="nl-NL"/>
        </w:rPr>
        <w:t xml:space="preserve"> </w:t>
      </w:r>
      <w:r w:rsidRPr="00F67F4C">
        <w:rPr>
          <w:rFonts w:ascii="Calibri" w:hAnsi="Calibri" w:cs="Calibri"/>
          <w:b/>
          <w:bCs/>
          <w:color w:val="000000" w:themeColor="text1"/>
          <w:sz w:val="22"/>
          <w:szCs w:val="22"/>
          <w:u w:color="FF0000"/>
          <w:lang w:val="de-DE"/>
        </w:rPr>
        <w:t>Ü</w:t>
      </w:r>
      <w:proofErr w:type="spellStart"/>
      <w:r w:rsidRPr="00F67F4C">
        <w:rPr>
          <w:rFonts w:ascii="Calibri" w:hAnsi="Calibri" w:cs="Calibri"/>
          <w:b/>
          <w:bCs/>
          <w:color w:val="000000" w:themeColor="text1"/>
          <w:sz w:val="22"/>
          <w:szCs w:val="22"/>
          <w:u w:color="FF0000"/>
        </w:rPr>
        <w:t>niversitesi</w:t>
      </w:r>
      <w:proofErr w:type="spellEnd"/>
      <w:r w:rsidRPr="00F67F4C">
        <w:rPr>
          <w:rFonts w:ascii="Calibri" w:hAnsi="Calibri" w:cs="Calibri"/>
          <w:b/>
          <w:bCs/>
          <w:color w:val="000000" w:themeColor="text1"/>
          <w:sz w:val="22"/>
          <w:szCs w:val="22"/>
          <w:u w:color="FF0000"/>
        </w:rPr>
        <w:t xml:space="preserve"> Rektörü Prof. Dr. Atilla Arkan, </w:t>
      </w:r>
      <w:r w:rsidRPr="00F67F4C">
        <w:rPr>
          <w:rFonts w:ascii="Calibri" w:hAnsi="Calibri" w:cs="Calibri"/>
          <w:color w:val="000000" w:themeColor="text1"/>
          <w:sz w:val="22"/>
          <w:szCs w:val="22"/>
          <w:u w:color="FF0000"/>
        </w:rPr>
        <w:t>“İ</w:t>
      </w:r>
      <w:proofErr w:type="spellStart"/>
      <w:r w:rsidRPr="00F67F4C">
        <w:rPr>
          <w:rFonts w:ascii="Calibri" w:hAnsi="Calibri" w:cs="Calibri"/>
          <w:color w:val="000000" w:themeColor="text1"/>
          <w:sz w:val="22"/>
          <w:szCs w:val="22"/>
          <w:u w:color="FF0000"/>
          <w:lang w:val="nl-NL"/>
        </w:rPr>
        <w:t>bn</w:t>
      </w:r>
      <w:proofErr w:type="spellEnd"/>
      <w:r w:rsidRPr="00F67F4C">
        <w:rPr>
          <w:rFonts w:ascii="Calibri" w:hAnsi="Calibri" w:cs="Calibri"/>
          <w:color w:val="000000" w:themeColor="text1"/>
          <w:sz w:val="22"/>
          <w:szCs w:val="22"/>
          <w:u w:color="FF0000"/>
          <w:lang w:val="nl-NL"/>
        </w:rPr>
        <w:t xml:space="preserve"> </w:t>
      </w:r>
      <w:proofErr w:type="spellStart"/>
      <w:r w:rsidRPr="00F67F4C">
        <w:rPr>
          <w:rFonts w:ascii="Calibri" w:hAnsi="Calibri" w:cs="Calibri"/>
          <w:color w:val="000000" w:themeColor="text1"/>
          <w:sz w:val="22"/>
          <w:szCs w:val="22"/>
          <w:u w:color="FF0000"/>
          <w:lang w:val="nl-NL"/>
        </w:rPr>
        <w:t>Haldun</w:t>
      </w:r>
      <w:proofErr w:type="spellEnd"/>
      <w:r w:rsidRPr="00F67F4C">
        <w:rPr>
          <w:rFonts w:ascii="Calibri" w:hAnsi="Calibri" w:cs="Calibri"/>
          <w:color w:val="000000" w:themeColor="text1"/>
          <w:sz w:val="22"/>
          <w:szCs w:val="22"/>
          <w:u w:color="FF0000"/>
          <w:lang w:val="nl-NL"/>
        </w:rPr>
        <w:t xml:space="preserve"> </w:t>
      </w:r>
      <w:r w:rsidRPr="00F67F4C">
        <w:rPr>
          <w:rFonts w:ascii="Calibri" w:hAnsi="Calibri" w:cs="Calibri"/>
          <w:color w:val="000000" w:themeColor="text1"/>
          <w:sz w:val="22"/>
          <w:szCs w:val="22"/>
          <w:u w:color="FF0000"/>
          <w:lang w:val="de-DE"/>
        </w:rPr>
        <w:t>Ü</w:t>
      </w:r>
      <w:proofErr w:type="spellStart"/>
      <w:r w:rsidRPr="00F67F4C">
        <w:rPr>
          <w:rFonts w:ascii="Calibri" w:hAnsi="Calibri" w:cs="Calibri"/>
          <w:color w:val="000000" w:themeColor="text1"/>
          <w:sz w:val="22"/>
          <w:szCs w:val="22"/>
          <w:u w:color="FF0000"/>
        </w:rPr>
        <w:t>niversitesi</w:t>
      </w:r>
      <w:proofErr w:type="spellEnd"/>
      <w:r w:rsidRPr="00F67F4C">
        <w:rPr>
          <w:rFonts w:ascii="Calibri" w:hAnsi="Calibri" w:cs="Calibri"/>
          <w:color w:val="000000" w:themeColor="text1"/>
          <w:sz w:val="22"/>
          <w:szCs w:val="22"/>
          <w:u w:color="FF0000"/>
        </w:rPr>
        <w:t xml:space="preserve"> olarak, dönüşüme yön verecek insanı yetiştirmeyi önemsiyoruz. Teknolojinin çalışma hayatını hızla değiştirdiği bir dönemde, düşünme ve karar verme becerileri daha belirleyici hâle geliyor. Eğitimi, mesleki donanımla birlikte etik sorumluluğu ve toplumu anlama kabiliyetini geliştiren bir süreç olarak ele alıyoruz. Farklı kültürleri buluşturan uluslararası ortamımız ve çok dilli eğitimimiz, gençlerimizin kendi değerlerinden güç alarak dünyayı yakından tanımasına zemin hazırlıyor. Türk Telekom ile imzaladığımız protokol kapsamında akademisyenlerimizin birikimini çalışanların geliş</w:t>
      </w:r>
      <w:proofErr w:type="spellStart"/>
      <w:r w:rsidRPr="00F67F4C">
        <w:rPr>
          <w:rFonts w:ascii="Calibri" w:hAnsi="Calibri" w:cs="Calibri"/>
          <w:color w:val="000000" w:themeColor="text1"/>
          <w:sz w:val="22"/>
          <w:szCs w:val="22"/>
          <w:u w:color="FF0000"/>
          <w:lang w:val="da-DK"/>
        </w:rPr>
        <w:t>imine</w:t>
      </w:r>
      <w:proofErr w:type="spellEnd"/>
      <w:r w:rsidRPr="00F67F4C">
        <w:rPr>
          <w:rFonts w:ascii="Calibri" w:hAnsi="Calibri" w:cs="Calibri"/>
          <w:color w:val="000000" w:themeColor="text1"/>
          <w:sz w:val="22"/>
          <w:szCs w:val="22"/>
          <w:u w:color="FF0000"/>
          <w:lang w:val="da-DK"/>
        </w:rPr>
        <w:t xml:space="preserve"> ta</w:t>
      </w:r>
      <w:proofErr w:type="spellStart"/>
      <w:r w:rsidRPr="00F67F4C">
        <w:rPr>
          <w:rFonts w:ascii="Calibri" w:hAnsi="Calibri" w:cs="Calibri"/>
          <w:color w:val="000000" w:themeColor="text1"/>
          <w:sz w:val="22"/>
          <w:szCs w:val="22"/>
          <w:u w:color="FF0000"/>
        </w:rPr>
        <w:t>şıyacağız</w:t>
      </w:r>
      <w:proofErr w:type="spellEnd"/>
      <w:r w:rsidRPr="00F67F4C">
        <w:rPr>
          <w:rFonts w:ascii="Calibri" w:hAnsi="Calibri" w:cs="Calibri"/>
          <w:color w:val="000000" w:themeColor="text1"/>
          <w:sz w:val="22"/>
          <w:szCs w:val="22"/>
          <w:u w:color="FF0000"/>
        </w:rPr>
        <w:t>. Bu çerçevede hazırlanacak programlarla, katılımcıların karşılaştıkları meseleleri daha geniş bir perspektiften değerlendirmelerine ve liderlik becerilerini ilerletmelerine destek olmayı amaçlıyoruz. Sektör uzmanlarının paylaşacağı deneyimler de üniversitemizdeki öğrenme ve araştırma süreçlerini besleyecek. Bizim için bu tür ortaklıkların başarısı, kazanılan bilginin daha sağlıklı kararlara ve kalıcı bir öğrenme kültürü</w:t>
      </w:r>
      <w:r w:rsidRPr="00F67F4C">
        <w:rPr>
          <w:rFonts w:ascii="Calibri" w:hAnsi="Calibri" w:cs="Calibri"/>
          <w:color w:val="000000" w:themeColor="text1"/>
          <w:sz w:val="22"/>
          <w:szCs w:val="22"/>
          <w:u w:color="FF0000"/>
          <w:lang w:val="it-IT"/>
        </w:rPr>
        <w:t>ne d</w:t>
      </w:r>
      <w:proofErr w:type="spellStart"/>
      <w:r w:rsidRPr="00F67F4C">
        <w:rPr>
          <w:rFonts w:ascii="Calibri" w:hAnsi="Calibri" w:cs="Calibri"/>
          <w:color w:val="000000" w:themeColor="text1"/>
          <w:sz w:val="22"/>
          <w:szCs w:val="22"/>
          <w:u w:color="FF0000"/>
        </w:rPr>
        <w:t>önüşmesiyle</w:t>
      </w:r>
      <w:proofErr w:type="spellEnd"/>
      <w:r w:rsidRPr="00F67F4C">
        <w:rPr>
          <w:rFonts w:ascii="Calibri" w:hAnsi="Calibri" w:cs="Calibri"/>
          <w:color w:val="000000" w:themeColor="text1"/>
          <w:sz w:val="22"/>
          <w:szCs w:val="22"/>
          <w:u w:color="FF0000"/>
        </w:rPr>
        <w:t xml:space="preserve"> ölçülür. Türkiye</w:t>
      </w:r>
      <w:r w:rsidRPr="00F67F4C">
        <w:rPr>
          <w:rFonts w:ascii="Calibri" w:hAnsi="Calibri" w:cs="Calibri"/>
          <w:color w:val="000000" w:themeColor="text1"/>
          <w:sz w:val="22"/>
          <w:szCs w:val="22"/>
          <w:u w:color="FF0000"/>
          <w:rtl/>
        </w:rPr>
        <w:t>’</w:t>
      </w:r>
      <w:proofErr w:type="spellStart"/>
      <w:r w:rsidRPr="00F67F4C">
        <w:rPr>
          <w:rFonts w:ascii="Calibri" w:hAnsi="Calibri" w:cs="Calibri"/>
          <w:color w:val="000000" w:themeColor="text1"/>
          <w:sz w:val="22"/>
          <w:szCs w:val="22"/>
          <w:u w:color="FF0000"/>
        </w:rPr>
        <w:t>nin</w:t>
      </w:r>
      <w:proofErr w:type="spellEnd"/>
      <w:r w:rsidRPr="00F67F4C">
        <w:rPr>
          <w:rFonts w:ascii="Calibri" w:hAnsi="Calibri" w:cs="Calibri"/>
          <w:color w:val="000000" w:themeColor="text1"/>
          <w:sz w:val="22"/>
          <w:szCs w:val="22"/>
          <w:u w:color="FF0000"/>
        </w:rPr>
        <w:t xml:space="preserve"> ihtiyaç duyduğu nitelikli insan kaynağının yetişmesine hizmet edecek bu ortaklığın her iki kurum için de hayırlı olmasını diliyor, Türk Telekom yönetimine ve emeği geçenlere teşekkür ediyorum” ifadelerini kullandı.</w:t>
      </w:r>
    </w:p>
    <w:p w14:paraId="6EFBF7F1" w14:textId="77777777" w:rsidR="00193450" w:rsidRDefault="00193450">
      <w:pPr>
        <w:pStyle w:val="Gvde"/>
        <w:spacing w:line="276" w:lineRule="auto"/>
        <w:jc w:val="both"/>
        <w:rPr>
          <w:rFonts w:ascii="Calibri" w:hAnsi="Calibri" w:cs="Calibri"/>
          <w:color w:val="000000" w:themeColor="text1"/>
          <w:sz w:val="22"/>
          <w:szCs w:val="22"/>
          <w:u w:color="FF0000"/>
        </w:rPr>
      </w:pPr>
    </w:p>
    <w:p w14:paraId="343DC6CD" w14:textId="67E40177" w:rsidR="00193450" w:rsidRDefault="00193450">
      <w:pPr>
        <w:pStyle w:val="Gvde"/>
        <w:spacing w:line="276" w:lineRule="auto"/>
        <w:jc w:val="both"/>
        <w:rPr>
          <w:rFonts w:ascii="Calibri" w:eastAsia="Calibri" w:hAnsi="Calibri" w:cs="Calibri"/>
          <w:color w:val="000000" w:themeColor="text1"/>
          <w:sz w:val="22"/>
          <w:szCs w:val="22"/>
        </w:rPr>
      </w:pPr>
      <w:r>
        <w:rPr>
          <w:noProof/>
        </w:rPr>
        <w:drawing>
          <wp:inline distT="0" distB="0" distL="114300" distR="114300" wp14:anchorId="31191942" wp14:editId="2AEAC973">
            <wp:extent cx="1123950" cy="3048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1123950" cy="304800"/>
                    </a:xfrm>
                    <a:prstGeom prst="rect">
                      <a:avLst/>
                    </a:prstGeom>
                    <a:ln/>
                  </pic:spPr>
                </pic:pic>
              </a:graphicData>
            </a:graphic>
          </wp:inline>
        </w:drawing>
      </w:r>
    </w:p>
    <w:p w14:paraId="681FAD6C" w14:textId="77777777" w:rsidR="00193450" w:rsidRDefault="00193450">
      <w:pPr>
        <w:pStyle w:val="Gvde"/>
        <w:spacing w:line="276" w:lineRule="auto"/>
        <w:jc w:val="both"/>
        <w:rPr>
          <w:rFonts w:ascii="Calibri" w:eastAsia="Calibri" w:hAnsi="Calibri" w:cs="Calibri"/>
          <w:color w:val="000000" w:themeColor="text1"/>
          <w:sz w:val="22"/>
          <w:szCs w:val="22"/>
        </w:rPr>
      </w:pPr>
    </w:p>
    <w:p w14:paraId="1EA566DD" w14:textId="77777777" w:rsidR="00193450" w:rsidRDefault="00193450" w:rsidP="00193450">
      <w:pP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Özge Yavuz</w:t>
      </w:r>
    </w:p>
    <w:p w14:paraId="4A67F544" w14:textId="77777777" w:rsidR="00193450" w:rsidRDefault="00193450" w:rsidP="00193450">
      <w:p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lastRenderedPageBreak/>
        <w:t>Tel: 0 532 395 05 12</w:t>
      </w:r>
    </w:p>
    <w:p w14:paraId="11390866" w14:textId="77777777" w:rsidR="00193450" w:rsidRDefault="00193450" w:rsidP="00193450">
      <w:pPr>
        <w:spacing w:line="276" w:lineRule="auto"/>
        <w:jc w:val="both"/>
        <w:rPr>
          <w:rFonts w:ascii="Calibri" w:eastAsia="Calibri" w:hAnsi="Calibri" w:cs="Calibri"/>
          <w:color w:val="000080"/>
          <w:sz w:val="22"/>
          <w:szCs w:val="22"/>
          <w:u w:val="single"/>
        </w:rPr>
      </w:pPr>
      <w:hyperlink r:id="rId7" w:history="1">
        <w:r w:rsidRPr="00D06281">
          <w:rPr>
            <w:rStyle w:val="Kpr"/>
            <w:rFonts w:ascii="Calibri" w:eastAsia="Calibri" w:hAnsi="Calibri" w:cs="Calibri"/>
            <w:sz w:val="22"/>
            <w:szCs w:val="22"/>
          </w:rPr>
          <w:t>ozge.yavuz@lorbi.com</w:t>
        </w:r>
      </w:hyperlink>
    </w:p>
    <w:p w14:paraId="5403EA99" w14:textId="77777777" w:rsidR="00193450" w:rsidRDefault="00193450" w:rsidP="00193450">
      <w:pPr>
        <w:spacing w:line="276" w:lineRule="auto"/>
        <w:jc w:val="both"/>
        <w:rPr>
          <w:rFonts w:ascii="Calibri" w:eastAsia="Calibri" w:hAnsi="Calibri" w:cs="Calibri"/>
          <w:color w:val="000080"/>
          <w:sz w:val="22"/>
          <w:szCs w:val="22"/>
          <w:u w:val="single"/>
        </w:rPr>
      </w:pPr>
    </w:p>
    <w:p w14:paraId="354BDC9B" w14:textId="77777777" w:rsidR="00193450" w:rsidRDefault="00193450" w:rsidP="00193450">
      <w:pP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Mehmet Akif Kaya</w:t>
      </w:r>
    </w:p>
    <w:p w14:paraId="3A5AE4CD" w14:textId="77777777" w:rsidR="00193450" w:rsidRDefault="00193450" w:rsidP="00193450">
      <w:pP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4C0852AE" w14:textId="77777777" w:rsidR="00193450" w:rsidRDefault="00193450" w:rsidP="00193450">
      <w:pPr>
        <w:spacing w:line="276" w:lineRule="auto"/>
        <w:jc w:val="both"/>
        <w:rPr>
          <w:rFonts w:ascii="Calibri" w:eastAsia="Calibri" w:hAnsi="Calibri" w:cs="Calibri"/>
          <w:color w:val="000080"/>
          <w:sz w:val="22"/>
          <w:szCs w:val="22"/>
          <w:u w:val="single"/>
        </w:rPr>
      </w:pPr>
      <w:hyperlink r:id="rId8" w:history="1">
        <w:r w:rsidRPr="00BA0DAF">
          <w:rPr>
            <w:rStyle w:val="Kpr"/>
            <w:rFonts w:ascii="Calibri" w:eastAsia="Calibri" w:hAnsi="Calibri" w:cs="Calibri"/>
            <w:sz w:val="22"/>
            <w:szCs w:val="22"/>
          </w:rPr>
          <w:t>akif.kaya@lorbi.com</w:t>
        </w:r>
      </w:hyperlink>
    </w:p>
    <w:p w14:paraId="7B335CF1" w14:textId="77777777" w:rsidR="00193450" w:rsidRPr="00F67F4C" w:rsidRDefault="00193450">
      <w:pPr>
        <w:pStyle w:val="Gvde"/>
        <w:spacing w:line="276" w:lineRule="auto"/>
        <w:jc w:val="both"/>
        <w:rPr>
          <w:rFonts w:ascii="Calibri" w:eastAsia="Calibri" w:hAnsi="Calibri" w:cs="Calibri"/>
          <w:color w:val="000000" w:themeColor="text1"/>
          <w:sz w:val="22"/>
          <w:szCs w:val="22"/>
        </w:rPr>
      </w:pPr>
    </w:p>
    <w:p w14:paraId="6A77DD86" w14:textId="77777777" w:rsidR="00957D2F" w:rsidRPr="00F67F4C" w:rsidRDefault="00957D2F">
      <w:pPr>
        <w:pStyle w:val="Gvde"/>
        <w:spacing w:line="276" w:lineRule="auto"/>
        <w:jc w:val="both"/>
        <w:rPr>
          <w:rFonts w:ascii="Calibri" w:hAnsi="Calibri" w:cs="Calibri"/>
          <w:color w:val="000000" w:themeColor="text1"/>
          <w:sz w:val="22"/>
          <w:szCs w:val="22"/>
        </w:rPr>
      </w:pPr>
    </w:p>
    <w:sectPr w:rsidR="00957D2F" w:rsidRPr="00F67F4C">
      <w:headerReference w:type="even" r:id="rId9"/>
      <w:headerReference w:type="default" r:id="rId10"/>
      <w:footerReference w:type="even" r:id="rId11"/>
      <w:footerReference w:type="default" r:id="rId12"/>
      <w:headerReference w:type="first" r:id="rId13"/>
      <w:footerReference w:type="first" r:id="rId14"/>
      <w:pgSz w:w="11900" w:h="16840"/>
      <w:pgMar w:top="1455" w:right="1304" w:bottom="851" w:left="1304" w:header="283"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239A276" w14:textId="77777777" w:rsidR="001E5E5E" w:rsidRDefault="001E5E5E">
      <w:r>
        <w:separator/>
      </w:r>
    </w:p>
  </w:endnote>
  <w:endnote w:type="continuationSeparator" w:id="0">
    <w:p w14:paraId="34416E58" w14:textId="77777777" w:rsidR="001E5E5E" w:rsidRDefault="001E5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panose1 w:val="02000503000000020004"/>
    <w:charset w:val="00"/>
    <w:family w:val="auto"/>
    <w:pitch w:val="variable"/>
    <w:sig w:usb0="E50002FF" w:usb1="500079DB" w:usb2="00000010" w:usb3="00000000" w:csb0="0000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entraleSans Book">
    <w:altName w:val="Calibri"/>
    <w:panose1 w:val="020B0604020202020204"/>
    <w:charset w:val="00"/>
    <w:family w:val="modern"/>
    <w:notTrueType/>
    <w:pitch w:val="variable"/>
    <w:sig w:usb0="00000001"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9FB4A3" w14:textId="77777777" w:rsidR="00043700" w:rsidRDefault="0004370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C7D1828" w14:textId="20A42025" w:rsidR="00957D2F" w:rsidRDefault="00957D2F" w:rsidP="00CB4DE3">
    <w:pPr>
      <w:pStyle w:val="AltBilgi"/>
    </w:pPr>
  </w:p>
  <w:p w14:paraId="5372008F" w14:textId="578C54F9" w:rsidR="00CB4DE3" w:rsidRPr="00CB4DE3" w:rsidRDefault="00CB4DE3" w:rsidP="00CB4DE3">
    <w:pPr>
      <w:pStyle w:val="AltBilgi"/>
      <w:spacing w:after="200"/>
      <w:jc w:val="center"/>
      <w:rPr>
        <w:rFonts w:ascii="Arial" w:hAnsi="Arial" w:cs="Arial"/>
        <w:color w:val="3366FF"/>
        <w:sz w:val="20"/>
      </w:rPr>
    </w:pPr>
    <w:r w:rsidRPr="00CB4DE3">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D247E1" w14:textId="45C6866E" w:rsidR="00957D2F" w:rsidRDefault="00957D2F" w:rsidP="00CB4DE3">
    <w:pPr>
      <w:pStyle w:val="AltBilgi"/>
    </w:pPr>
  </w:p>
  <w:p w14:paraId="13A90E1B" w14:textId="578EE997" w:rsidR="00CB4DE3" w:rsidRPr="00CB4DE3" w:rsidRDefault="00CB4DE3" w:rsidP="00CB4DE3">
    <w:pPr>
      <w:pStyle w:val="AltBilgi"/>
      <w:jc w:val="center"/>
      <w:rPr>
        <w:rFonts w:ascii="Arial" w:hAnsi="Arial" w:cs="Arial"/>
        <w:color w:val="3366FF"/>
        <w:sz w:val="20"/>
      </w:rPr>
    </w:pPr>
    <w:r w:rsidRPr="00CB4DE3">
      <w:rPr>
        <w:rFonts w:ascii="Arial" w:hAnsi="Arial" w:cs="Arial"/>
        <w:color w:val="3366FF"/>
        <w:sz w:val="20"/>
      </w:rPr>
      <w:t xml:space="preserve">Türk Telekom | Dahili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08422AF" w14:textId="77777777" w:rsidR="001E5E5E" w:rsidRDefault="001E5E5E">
      <w:r>
        <w:separator/>
      </w:r>
    </w:p>
  </w:footnote>
  <w:footnote w:type="continuationSeparator" w:id="0">
    <w:p w14:paraId="1230EFC9" w14:textId="77777777" w:rsidR="001E5E5E" w:rsidRDefault="001E5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1A4AD7" w14:textId="77777777" w:rsidR="00043700" w:rsidRDefault="0004370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96D44CB" w14:textId="77777777" w:rsidR="00043700" w:rsidRDefault="0004370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6D37E0" w14:textId="77777777" w:rsidR="00957D2F" w:rsidRDefault="00670484">
    <w:pPr>
      <w:pStyle w:val="stBilgi"/>
      <w:tabs>
        <w:tab w:val="clear" w:pos="4536"/>
        <w:tab w:val="clear" w:pos="9072"/>
        <w:tab w:val="left" w:pos="8160"/>
      </w:tabs>
      <w:rPr>
        <w:rFonts w:ascii="CentraleSans Book" w:eastAsia="CentraleSans Book" w:hAnsi="CentraleSans Book" w:cs="CentraleSans Book"/>
        <w:sz w:val="18"/>
        <w:szCs w:val="18"/>
      </w:rPr>
    </w:pPr>
    <w:r>
      <w:rPr>
        <w:rFonts w:ascii="Times New Roman" w:eastAsia="Times New Roman" w:hAnsi="Times New Roman" w:cs="Times New Roman"/>
        <w:noProof/>
        <w:sz w:val="24"/>
        <w:szCs w:val="24"/>
      </w:rPr>
      <w:drawing>
        <wp:inline distT="0" distB="0" distL="0" distR="0" wp14:anchorId="6099B54A" wp14:editId="03CCD132">
          <wp:extent cx="2878331" cy="990600"/>
          <wp:effectExtent l="0" t="0" r="0" b="0"/>
          <wp:docPr id="1073741825" name="officeArt object" descr="Picture 1"/>
          <wp:cNvGraphicFramePr/>
          <a:graphic xmlns:a="http://schemas.openxmlformats.org/drawingml/2006/main">
            <a:graphicData uri="http://schemas.openxmlformats.org/drawingml/2006/picture">
              <pic:pic xmlns:pic="http://schemas.openxmlformats.org/drawingml/2006/picture">
                <pic:nvPicPr>
                  <pic:cNvPr id="1073741825" name="Picture 1" descr="Picture 1"/>
                  <pic:cNvPicPr>
                    <a:picLocks noChangeAspect="1"/>
                  </pic:cNvPicPr>
                </pic:nvPicPr>
                <pic:blipFill>
                  <a:blip r:embed="rId1"/>
                  <a:stretch>
                    <a:fillRect/>
                  </a:stretch>
                </pic:blipFill>
                <pic:spPr>
                  <a:xfrm>
                    <a:off x="0" y="0"/>
                    <a:ext cx="2878331" cy="990600"/>
                  </a:xfrm>
                  <a:prstGeom prst="rect">
                    <a:avLst/>
                  </a:prstGeom>
                  <a:ln w="12700" cap="flat">
                    <a:noFill/>
                    <a:miter lim="400000"/>
                  </a:ln>
                  <a:effectLst/>
                </pic:spPr>
              </pic:pic>
            </a:graphicData>
          </a:graphic>
        </wp:inline>
      </w:drawing>
    </w:r>
    <w:r>
      <w:rPr>
        <w:rFonts w:ascii="Times New Roman" w:eastAsia="Times New Roman" w:hAnsi="Times New Roman" w:cs="Times New Roman"/>
        <w:sz w:val="24"/>
        <w:szCs w:val="24"/>
      </w:rPr>
      <w:tab/>
    </w:r>
  </w:p>
  <w:p w14:paraId="17055BA7" w14:textId="77777777" w:rsidR="00957D2F" w:rsidRDefault="00957D2F">
    <w:pPr>
      <w:pStyle w:val="stBilgi"/>
      <w:tabs>
        <w:tab w:val="clear" w:pos="4536"/>
        <w:tab w:val="clear" w:pos="9072"/>
        <w:tab w:val="left" w:pos="8160"/>
      </w:tabs>
      <w:rPr>
        <w:rFonts w:ascii="CentraleSans Book" w:eastAsia="CentraleSans Book" w:hAnsi="CentraleSans Book" w:cs="CentraleSans Book"/>
        <w:sz w:val="18"/>
        <w:szCs w:val="18"/>
      </w:rPr>
    </w:pPr>
  </w:p>
  <w:p w14:paraId="4399CFE3" w14:textId="77777777" w:rsidR="00957D2F" w:rsidRDefault="00670484">
    <w:pPr>
      <w:pStyle w:val="stBilgi"/>
      <w:tabs>
        <w:tab w:val="clear" w:pos="4536"/>
        <w:tab w:val="clear" w:pos="9072"/>
        <w:tab w:val="left" w:pos="8160"/>
      </w:tabs>
      <w:rPr>
        <w:rFonts w:ascii="CentraleSans Book" w:eastAsia="CentraleSans Book" w:hAnsi="CentraleSans Book" w:cs="CentraleSans Book"/>
        <w:sz w:val="18"/>
        <w:szCs w:val="18"/>
      </w:rPr>
    </w:pPr>
    <w:r>
      <w:rPr>
        <w:rFonts w:ascii="CentraleSans Book" w:eastAsia="CentraleSans Book" w:hAnsi="CentraleSans Book" w:cs="CentraleSans Book"/>
        <w:sz w:val="18"/>
        <w:szCs w:val="18"/>
      </w:rPr>
      <w:tab/>
    </w:r>
  </w:p>
  <w:p w14:paraId="7EC91678" w14:textId="246C37E3" w:rsidR="00957D2F" w:rsidRDefault="00670484">
    <w:pPr>
      <w:pStyle w:val="stBilgi"/>
      <w:tabs>
        <w:tab w:val="left" w:pos="8160"/>
      </w:tabs>
      <w:rPr>
        <w:rFonts w:ascii="CentraleSans Book" w:eastAsia="CentraleSans Book" w:hAnsi="CentraleSans Book" w:cs="CentraleSans Book"/>
        <w:sz w:val="18"/>
        <w:szCs w:val="18"/>
      </w:rPr>
    </w:pPr>
    <w:r>
      <w:tab/>
    </w:r>
    <w:r>
      <w:rPr>
        <w:noProof/>
      </w:rPr>
      <w:drawing>
        <wp:inline distT="0" distB="0" distL="0" distR="0" wp14:anchorId="6382218F" wp14:editId="124E6636">
          <wp:extent cx="226800" cy="226800"/>
          <wp:effectExtent l="0" t="0" r="0" b="0"/>
          <wp:docPr id="1073741826" name="officeArt object" descr="Picture 3"/>
          <wp:cNvGraphicFramePr/>
          <a:graphic xmlns:a="http://schemas.openxmlformats.org/drawingml/2006/main">
            <a:graphicData uri="http://schemas.openxmlformats.org/drawingml/2006/picture">
              <pic:pic xmlns:pic="http://schemas.openxmlformats.org/drawingml/2006/picture">
                <pic:nvPicPr>
                  <pic:cNvPr id="1073741826" name="Picture 3" descr="Picture 3"/>
                  <pic:cNvPicPr>
                    <a:picLocks noChangeAspect="1"/>
                  </pic:cNvPicPr>
                </pic:nvPicPr>
                <pic:blipFill>
                  <a:blip r:embed="rId2"/>
                  <a:stretch>
                    <a:fillRect/>
                  </a:stretch>
                </pic:blipFill>
                <pic:spPr>
                  <a:xfrm>
                    <a:off x="0" y="0"/>
                    <a:ext cx="226800" cy="226800"/>
                  </a:xfrm>
                  <a:prstGeom prst="rect">
                    <a:avLst/>
                  </a:prstGeom>
                  <a:ln w="12700" cap="flat">
                    <a:noFill/>
                    <a:miter lim="400000"/>
                  </a:ln>
                  <a:effectLst/>
                </pic:spPr>
              </pic:pic>
            </a:graphicData>
          </a:graphic>
        </wp:inline>
      </w:drawing>
    </w:r>
    <w:r>
      <w:rPr>
        <w:rFonts w:eastAsia="CentraleSans Book" w:cs="CentraleSans Book"/>
      </w:rPr>
      <w:t xml:space="preserve"> </w:t>
    </w:r>
    <w:r>
      <w:rPr>
        <w:rFonts w:eastAsia="CentraleSans Book" w:cs="CentraleSans Book"/>
      </w:rPr>
      <w:tab/>
    </w:r>
    <w:r w:rsidR="005325D3">
      <w:rPr>
        <w:rFonts w:eastAsia="CentraleSans Book" w:cs="CentraleSans Book"/>
      </w:rPr>
      <w:tab/>
    </w:r>
    <w:r w:rsidR="005325D3">
      <w:rPr>
        <w:rFonts w:eastAsia="CentraleSans Book" w:cs="CentraleSans Book"/>
      </w:rPr>
      <w:tab/>
    </w:r>
    <w:hyperlink r:id="rId3" w:history="1">
      <w:r w:rsidR="005325D3" w:rsidRPr="0027256D">
        <w:rPr>
          <w:rStyle w:val="Kpr"/>
          <w:rFonts w:ascii="CentraleSans Book" w:eastAsia="CentraleSans Book" w:hAnsi="CentraleSans Book" w:cs="CentraleSans Book"/>
          <w:sz w:val="18"/>
          <w:szCs w:val="18"/>
          <w:lang w:val="de-DE"/>
        </w:rPr>
        <w:t>https://medya.turktelekom.com.tr/</w:t>
      </w:r>
    </w:hyperlink>
  </w:p>
  <w:p w14:paraId="03700617" w14:textId="77777777" w:rsidR="00957D2F" w:rsidRDefault="00670484">
    <w:pPr>
      <w:pStyle w:val="stBilgi"/>
      <w:tabs>
        <w:tab w:val="left" w:pos="8160"/>
      </w:tabs>
      <w:rPr>
        <w:rFonts w:ascii="CentraleSans Book" w:eastAsia="CentraleSans Book" w:hAnsi="CentraleSans Book" w:cs="CentraleSans Book"/>
        <w:sz w:val="18"/>
        <w:szCs w:val="18"/>
      </w:rPr>
    </w:pPr>
    <w:r>
      <w:tab/>
    </w:r>
    <w:r>
      <w:rPr>
        <w:noProof/>
      </w:rPr>
      <w:drawing>
        <wp:inline distT="0" distB="0" distL="0" distR="0" wp14:anchorId="64B3D160" wp14:editId="61742CB6">
          <wp:extent cx="226800" cy="226800"/>
          <wp:effectExtent l="0" t="0" r="0" b="0"/>
          <wp:docPr id="1073741827" name="officeArt object" descr="Picture 4"/>
          <wp:cNvGraphicFramePr/>
          <a:graphic xmlns:a="http://schemas.openxmlformats.org/drawingml/2006/main">
            <a:graphicData uri="http://schemas.openxmlformats.org/drawingml/2006/picture">
              <pic:pic xmlns:pic="http://schemas.openxmlformats.org/drawingml/2006/picture">
                <pic:nvPicPr>
                  <pic:cNvPr id="1073741827" name="Picture 4" descr="Picture 4"/>
                  <pic:cNvPicPr>
                    <a:picLocks noChangeAspect="1"/>
                  </pic:cNvPicPr>
                </pic:nvPicPr>
                <pic:blipFill>
                  <a:blip r:embed="rId4"/>
                  <a:stretch>
                    <a:fillRect/>
                  </a:stretch>
                </pic:blipFill>
                <pic:spPr>
                  <a:xfrm>
                    <a:off x="0" y="0"/>
                    <a:ext cx="226800" cy="226800"/>
                  </a:xfrm>
                  <a:prstGeom prst="rect">
                    <a:avLst/>
                  </a:prstGeom>
                  <a:ln w="12700" cap="flat">
                    <a:noFill/>
                    <a:miter lim="400000"/>
                  </a:ln>
                  <a:effectLst/>
                </pic:spPr>
              </pic:pic>
            </a:graphicData>
          </a:graphic>
        </wp:inline>
      </w:drawing>
    </w:r>
    <w:r>
      <w:rPr>
        <w:rFonts w:eastAsia="CentraleSans Book" w:cs="CentraleSans Book"/>
      </w:rPr>
      <w:t xml:space="preserve"> </w:t>
    </w:r>
    <w:r>
      <w:rPr>
        <w:rFonts w:eastAsia="CentraleSans Book" w:cs="CentraleSans Book"/>
      </w:rPr>
      <w:tab/>
    </w:r>
    <w:hyperlink r:id="rId5" w:history="1">
      <w:r>
        <w:rPr>
          <w:rStyle w:val="Hyperlink0"/>
          <w:rFonts w:ascii="CentraleSans Book" w:eastAsia="CentraleSans Book" w:hAnsi="CentraleSans Book" w:cs="CentraleSans Book"/>
          <w:sz w:val="18"/>
          <w:szCs w:val="18"/>
        </w:rPr>
        <w:t>https://facebook.com/TTMedyaMerkezi</w:t>
      </w:r>
    </w:hyperlink>
  </w:p>
  <w:p w14:paraId="7BA643A5" w14:textId="77777777" w:rsidR="00957D2F" w:rsidRDefault="00670484">
    <w:pPr>
      <w:pStyle w:val="stBilgi"/>
      <w:tabs>
        <w:tab w:val="left" w:pos="8160"/>
      </w:tabs>
    </w:pPr>
    <w:r>
      <w:tab/>
    </w:r>
    <w:r>
      <w:rPr>
        <w:noProof/>
      </w:rPr>
      <w:drawing>
        <wp:inline distT="0" distB="0" distL="0" distR="0" wp14:anchorId="40E41DFB" wp14:editId="0A5EF430">
          <wp:extent cx="226800" cy="226800"/>
          <wp:effectExtent l="0" t="0" r="0" b="0"/>
          <wp:docPr id="1073741828" name="officeArt object" descr="Picture 5"/>
          <wp:cNvGraphicFramePr/>
          <a:graphic xmlns:a="http://schemas.openxmlformats.org/drawingml/2006/main">
            <a:graphicData uri="http://schemas.openxmlformats.org/drawingml/2006/picture">
              <pic:pic xmlns:pic="http://schemas.openxmlformats.org/drawingml/2006/picture">
                <pic:nvPicPr>
                  <pic:cNvPr id="1073741828" name="Picture 5" descr="Picture 5"/>
                  <pic:cNvPicPr>
                    <a:picLocks noChangeAspect="1"/>
                  </pic:cNvPicPr>
                </pic:nvPicPr>
                <pic:blipFill>
                  <a:blip r:embed="rId6"/>
                  <a:stretch>
                    <a:fillRect/>
                  </a:stretch>
                </pic:blipFill>
                <pic:spPr>
                  <a:xfrm>
                    <a:off x="0" y="0"/>
                    <a:ext cx="226800" cy="226800"/>
                  </a:xfrm>
                  <a:prstGeom prst="rect">
                    <a:avLst/>
                  </a:prstGeom>
                  <a:ln w="12700" cap="flat">
                    <a:noFill/>
                    <a:miter lim="400000"/>
                  </a:ln>
                  <a:effectLst/>
                </pic:spPr>
              </pic:pic>
            </a:graphicData>
          </a:graphic>
        </wp:inline>
      </w:drawing>
    </w:r>
    <w:r>
      <w:tab/>
    </w:r>
    <w:hyperlink r:id="rId7" w:history="1">
      <w:r>
        <w:rPr>
          <w:rStyle w:val="Hyperlink0"/>
          <w:rFonts w:ascii="CentraleSans Book" w:eastAsia="CentraleSans Book" w:hAnsi="CentraleSans Book" w:cs="CentraleSans Book"/>
          <w:sz w:val="18"/>
          <w:szCs w:val="18"/>
        </w:rPr>
        <w:t>https://twitter.com/TTMedyaMerkezi</w:t>
      </w:r>
    </w:hyperlink>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8"/>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7D2F"/>
    <w:rsid w:val="00043700"/>
    <w:rsid w:val="00073AF3"/>
    <w:rsid w:val="00193450"/>
    <w:rsid w:val="001E5E5E"/>
    <w:rsid w:val="005049F6"/>
    <w:rsid w:val="005325D3"/>
    <w:rsid w:val="00556AEA"/>
    <w:rsid w:val="00670484"/>
    <w:rsid w:val="007D197A"/>
    <w:rsid w:val="00957D2F"/>
    <w:rsid w:val="00976FDC"/>
    <w:rsid w:val="009A0AB4"/>
    <w:rsid w:val="00A30E35"/>
    <w:rsid w:val="00C20528"/>
    <w:rsid w:val="00CB4DE3"/>
    <w:rsid w:val="00D07260"/>
    <w:rsid w:val="00E25348"/>
    <w:rsid w:val="00E26B68"/>
    <w:rsid w:val="00F67F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A4DC"/>
  <w15:docId w15:val="{0BA899AA-ACB5-334A-A0DC-ED2AC1A7D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stBilgiveAltBilgi">
    <w:name w:val="Üst Bilgi ve Alt Bilgi"/>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ltBilgi">
    <w:name w:val="footer"/>
    <w:pPr>
      <w:tabs>
        <w:tab w:val="center" w:pos="4513"/>
        <w:tab w:val="right" w:pos="9026"/>
      </w:tabs>
    </w:pPr>
    <w:rPr>
      <w:rFonts w:cs="Arial Unicode MS"/>
      <w:color w:val="000000"/>
      <w:sz w:val="24"/>
      <w:szCs w:val="24"/>
      <w:u w:color="000000"/>
    </w:rPr>
  </w:style>
  <w:style w:type="paragraph" w:styleId="stBilgi">
    <w:name w:val="header"/>
    <w:pPr>
      <w:tabs>
        <w:tab w:val="center" w:pos="4536"/>
        <w:tab w:val="right" w:pos="9072"/>
      </w:tabs>
    </w:pPr>
    <w:rPr>
      <w:rFonts w:ascii="Calibri" w:eastAsia="Calibri" w:hAnsi="Calibri" w:cs="Calibri"/>
      <w:color w:val="000000"/>
      <w:sz w:val="22"/>
      <w:szCs w:val="22"/>
      <w:u w:color="000000"/>
    </w:rPr>
  </w:style>
  <w:style w:type="character" w:customStyle="1" w:styleId="Balant">
    <w:name w:val="Bağlantı"/>
    <w:rPr>
      <w:outline w:val="0"/>
      <w:color w:val="0563C1"/>
      <w:u w:val="single" w:color="0563C1"/>
    </w:rPr>
  </w:style>
  <w:style w:type="character" w:customStyle="1" w:styleId="Hyperlink0">
    <w:name w:val="Hyperlink.0"/>
    <w:basedOn w:val="Balant"/>
    <w:rPr>
      <w:outline w:val="0"/>
      <w:color w:val="000000"/>
      <w:u w:val="single" w:color="000000"/>
    </w:rPr>
  </w:style>
  <w:style w:type="paragraph" w:styleId="AralkYok">
    <w:name w:val="No Spacing"/>
    <w:rPr>
      <w:rFonts w:ascii="Calibri" w:hAnsi="Calibri" w:cs="Arial Unicode MS"/>
      <w:color w:val="000000"/>
      <w:sz w:val="24"/>
      <w:szCs w:val="24"/>
      <w:u w:color="000000"/>
    </w:rPr>
  </w:style>
  <w:style w:type="paragraph" w:customStyle="1" w:styleId="Gvde">
    <w:name w:val="Gövde"/>
    <w:rPr>
      <w:rFonts w:cs="Arial Unicode MS"/>
      <w:color w:val="000000"/>
      <w:sz w:val="24"/>
      <w:szCs w:val="24"/>
      <w:u w:color="000000"/>
      <w14:textOutline w14:w="0" w14:cap="flat" w14:cmpd="sng" w14:algn="ctr">
        <w14:noFill/>
        <w14:prstDash w14:val="solid"/>
        <w14:bevel/>
      </w14:textOutline>
    </w:rPr>
  </w:style>
  <w:style w:type="character" w:customStyle="1" w:styleId="zmlenmeyenBahsetme1">
    <w:name w:val="Çözümlenmeyen Bahsetme1"/>
    <w:basedOn w:val="VarsaylanParagrafYazTipi"/>
    <w:uiPriority w:val="99"/>
    <w:semiHidden/>
    <w:unhideWhenUsed/>
    <w:rsid w:val="005325D3"/>
    <w:rPr>
      <w:color w:val="605E5C"/>
      <w:shd w:val="clear" w:color="auto" w:fill="E1DFDD"/>
    </w:rPr>
  </w:style>
  <w:style w:type="paragraph" w:styleId="BalonMetni">
    <w:name w:val="Balloon Text"/>
    <w:basedOn w:val="Normal"/>
    <w:link w:val="BalonMetniChar"/>
    <w:uiPriority w:val="99"/>
    <w:semiHidden/>
    <w:unhideWhenUsed/>
    <w:rsid w:val="00073AF3"/>
    <w:rPr>
      <w:rFonts w:ascii="Tahoma" w:hAnsi="Tahoma" w:cs="Tahoma"/>
      <w:sz w:val="16"/>
      <w:szCs w:val="16"/>
    </w:rPr>
  </w:style>
  <w:style w:type="character" w:customStyle="1" w:styleId="BalonMetniChar">
    <w:name w:val="Balon Metni Char"/>
    <w:basedOn w:val="VarsaylanParagrafYazTipi"/>
    <w:link w:val="BalonMetni"/>
    <w:uiPriority w:val="99"/>
    <w:semiHidden/>
    <w:rsid w:val="00073AF3"/>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kif.kaya@lorbi.com"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mailto:ozge.yavuz@lorbi.com"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e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Teması">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eması">
      <a:majorFont>
        <a:latin typeface="Helvetica Neue"/>
        <a:ea typeface="Helvetica Neue"/>
        <a:cs typeface="Helvetica Neue"/>
      </a:majorFont>
      <a:minorFont>
        <a:latin typeface="Helvetica Neue"/>
        <a:ea typeface="Helvetica Neue"/>
        <a:cs typeface="Helvetica Neue"/>
      </a:minorFont>
    </a:fontScheme>
    <a:fmtScheme name="Office Teması">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981</Words>
  <Characters>5595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LRBPR-10</dc:creator>
  <cp:lastModifiedBy>LORBİ</cp:lastModifiedBy>
  <cp:revision>3</cp:revision>
  <cp:lastPrinted>2026-09-09T14:15:00Z</cp:lastPrinted>
  <dcterms:created xsi:type="dcterms:W3CDTF">2026-09-10T08:20:00Z</dcterms:created>
  <dcterms:modified xsi:type="dcterms:W3CDTF">2026-09-10T08:21:00Z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oY5Rt3lGRU7pH8j2RvlPU9K8pnOMvnUyM+pSBM4Tf88=</vt:lpwstr>
  </property>
  <property fmtid="{D5CDD505-2E9C-101B-9397-08002B2CF9AE}" pid="3" name="VeriketClassification">
    <vt:lpwstr>A5BC3CFD-4D51-461E-B5F0-D84C6FA67A36</vt:lpwstr>
  </property>
  <property fmtid="{D5CDD505-2E9C-101B-9397-08002B2CF9AE}" pid="4" name="SensitivityPropertyName">
    <vt:lpwstr>3265DAC8-E08B-44A1-BADC-2164496259F8</vt:lpwstr>
  </property>
  <property fmtid="{D5CDD505-2E9C-101B-9397-08002B2CF9AE}" pid="5" name="SensitivityPersonalDatasPropertyName">
    <vt:lpwstr/>
  </property>
  <property fmtid="{D5CDD505-2E9C-101B-9397-08002B2CF9AE}" pid="6" name="Word_AddedFooter_PropertyName">
    <vt:lpwstr>true</vt:lpwstr>
  </property>
</Properties>
</file>