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DAD05"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32D3829E" w14:textId="7F0D56AA" w:rsidR="005D0746" w:rsidRPr="00210595" w:rsidRDefault="002C5BC6" w:rsidP="0021059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1D2F75">
        <w:rPr>
          <w:rFonts w:asciiTheme="minorHAnsi" w:eastAsia="Calibri" w:hAnsiTheme="minorHAnsi" w:cstheme="minorHAnsi"/>
          <w:b/>
          <w:bdr w:val="none" w:sz="0" w:space="0" w:color="auto"/>
        </w:rPr>
        <w:t xml:space="preserve">    </w:t>
      </w:r>
      <w:r w:rsidR="00207FB5">
        <w:rPr>
          <w:rFonts w:asciiTheme="minorHAnsi" w:eastAsia="Calibri" w:hAnsiTheme="minorHAnsi" w:cstheme="minorHAnsi"/>
          <w:b/>
          <w:bdr w:val="none" w:sz="0" w:space="0" w:color="auto"/>
        </w:rPr>
        <w:t>24</w:t>
      </w:r>
      <w:r w:rsidR="00B341FF">
        <w:rPr>
          <w:rFonts w:asciiTheme="minorHAnsi" w:eastAsia="Calibri" w:hAnsiTheme="minorHAnsi" w:cstheme="minorHAnsi"/>
          <w:b/>
          <w:bdr w:val="none" w:sz="0" w:space="0" w:color="auto"/>
        </w:rPr>
        <w:t xml:space="preserve"> </w:t>
      </w:r>
      <w:r w:rsidR="00D20A11">
        <w:rPr>
          <w:rFonts w:asciiTheme="minorHAnsi" w:eastAsia="Calibri" w:hAnsiTheme="minorHAnsi" w:cstheme="minorHAnsi"/>
          <w:b/>
          <w:bdr w:val="none" w:sz="0" w:space="0" w:color="auto"/>
        </w:rPr>
        <w:t>Aralık</w:t>
      </w:r>
      <w:r w:rsidR="00CC2C4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CC2C4E">
        <w:rPr>
          <w:rFonts w:asciiTheme="minorHAnsi" w:eastAsia="Calibri" w:hAnsiTheme="minorHAnsi" w:cstheme="minorHAnsi"/>
          <w:b/>
          <w:bdr w:val="none" w:sz="0" w:space="0" w:color="auto"/>
        </w:rPr>
        <w:t>4</w:t>
      </w:r>
    </w:p>
    <w:p w14:paraId="48AB9FAF" w14:textId="77777777" w:rsidR="00EC6957" w:rsidRDefault="00EC6957" w:rsidP="00F33979">
      <w:pPr>
        <w:pStyle w:val="AklamaMetni"/>
        <w:jc w:val="center"/>
        <w:rPr>
          <w:rStyle w:val="Gl"/>
          <w:rFonts w:asciiTheme="minorHAnsi" w:hAnsiTheme="minorHAnsi" w:cstheme="minorHAnsi"/>
          <w:sz w:val="22"/>
          <w:szCs w:val="22"/>
          <w:shd w:val="clear" w:color="auto" w:fill="FFFFFF"/>
        </w:rPr>
      </w:pPr>
    </w:p>
    <w:p w14:paraId="71F1395C" w14:textId="5AE8AE81" w:rsidR="00EB4CED" w:rsidRDefault="00445710" w:rsidP="00F33979">
      <w:pPr>
        <w:pStyle w:val="AklamaMetni"/>
        <w:jc w:val="center"/>
        <w:rPr>
          <w:rStyle w:val="Gl"/>
          <w:rFonts w:asciiTheme="minorHAnsi" w:hAnsiTheme="minorHAnsi" w:cstheme="minorHAnsi"/>
          <w:sz w:val="22"/>
          <w:szCs w:val="22"/>
          <w:shd w:val="clear" w:color="auto" w:fill="FFFFFF"/>
        </w:rPr>
      </w:pPr>
      <w:r w:rsidRPr="00445710">
        <w:rPr>
          <w:rStyle w:val="Gl"/>
          <w:rFonts w:asciiTheme="minorHAnsi" w:hAnsiTheme="minorHAnsi" w:cstheme="minorHAnsi"/>
          <w:sz w:val="22"/>
          <w:szCs w:val="22"/>
          <w:shd w:val="clear" w:color="auto" w:fill="FFFFFF"/>
        </w:rPr>
        <w:t>Türk Telekom, enerji kaynaklarının verimli kullanılması ve yenilenebilir enerji kaynaklarının yaygınlaştırılması yönündeki çalışmalarını sürdürüyor</w:t>
      </w:r>
      <w:r>
        <w:rPr>
          <w:rStyle w:val="Gl"/>
          <w:rFonts w:asciiTheme="minorHAnsi" w:hAnsiTheme="minorHAnsi" w:cstheme="minorHAnsi"/>
          <w:sz w:val="22"/>
          <w:szCs w:val="22"/>
          <w:shd w:val="clear" w:color="auto" w:fill="FFFFFF"/>
        </w:rPr>
        <w:t xml:space="preserve"> </w:t>
      </w:r>
      <w:bookmarkStart w:id="0" w:name="_Hlk165290876"/>
    </w:p>
    <w:p w14:paraId="2B7B60F5" w14:textId="77777777" w:rsidR="00B3060D" w:rsidRPr="00BC0CB6" w:rsidRDefault="00B3060D" w:rsidP="00F33979">
      <w:pPr>
        <w:pStyle w:val="AklamaMetni"/>
        <w:jc w:val="center"/>
        <w:rPr>
          <w:rStyle w:val="Gl"/>
          <w:rFonts w:asciiTheme="minorHAnsi" w:hAnsiTheme="minorHAnsi" w:cstheme="minorHAnsi"/>
          <w:sz w:val="22"/>
          <w:szCs w:val="22"/>
          <w:shd w:val="clear" w:color="auto" w:fill="FFFFFF"/>
        </w:rPr>
      </w:pPr>
    </w:p>
    <w:p w14:paraId="7C41184A" w14:textId="1ED3F19E" w:rsidR="00195DFE" w:rsidRDefault="00195DFE" w:rsidP="00F33979">
      <w:pPr>
        <w:pStyle w:val="AklamaMetni"/>
        <w:jc w:val="center"/>
        <w:rPr>
          <w:rStyle w:val="Gl"/>
          <w:rFonts w:asciiTheme="minorHAnsi" w:hAnsiTheme="minorHAnsi" w:cstheme="minorHAnsi"/>
          <w:sz w:val="48"/>
          <w:szCs w:val="48"/>
          <w:shd w:val="clear" w:color="auto" w:fill="FFFFFF"/>
        </w:rPr>
      </w:pPr>
      <w:r w:rsidRPr="00195DFE">
        <w:rPr>
          <w:rStyle w:val="Gl"/>
          <w:rFonts w:asciiTheme="minorHAnsi" w:hAnsiTheme="minorHAnsi" w:cstheme="minorHAnsi"/>
          <w:sz w:val="48"/>
          <w:szCs w:val="48"/>
          <w:shd w:val="clear" w:color="auto" w:fill="FFFFFF"/>
        </w:rPr>
        <w:t>Türk Telekom</w:t>
      </w:r>
      <w:r w:rsidR="00ED5614">
        <w:rPr>
          <w:rStyle w:val="Gl"/>
          <w:rFonts w:asciiTheme="minorHAnsi" w:hAnsiTheme="minorHAnsi" w:cstheme="minorHAnsi"/>
          <w:sz w:val="48"/>
          <w:szCs w:val="48"/>
          <w:shd w:val="clear" w:color="auto" w:fill="FFFFFF"/>
        </w:rPr>
        <w:t>’dan dev GES yatırımı</w:t>
      </w:r>
    </w:p>
    <w:p w14:paraId="0860EB0F" w14:textId="77777777" w:rsidR="00195DFE" w:rsidRDefault="00195DFE" w:rsidP="00F33979">
      <w:pPr>
        <w:pStyle w:val="AklamaMetni"/>
        <w:jc w:val="center"/>
        <w:rPr>
          <w:rStyle w:val="Gl"/>
          <w:rFonts w:asciiTheme="minorHAnsi" w:hAnsiTheme="minorHAnsi" w:cstheme="minorHAnsi"/>
          <w:sz w:val="48"/>
          <w:szCs w:val="48"/>
          <w:shd w:val="clear" w:color="auto" w:fill="FFFFFF"/>
        </w:rPr>
      </w:pPr>
    </w:p>
    <w:p w14:paraId="31A66B3E" w14:textId="459FBE32" w:rsidR="00195DFE" w:rsidRDefault="00195DFE" w:rsidP="00195DFE">
      <w:pPr>
        <w:pStyle w:val="AklamaMetni"/>
        <w:jc w:val="both"/>
        <w:rPr>
          <w:rFonts w:ascii="Calibri" w:eastAsia="Times New Roman" w:hAnsi="Calibri" w:cs="Calibri"/>
          <w:b/>
          <w:bCs/>
          <w:sz w:val="22"/>
          <w:szCs w:val="22"/>
          <w:bdr w:val="none" w:sz="0" w:space="0" w:color="auto"/>
          <w:lang w:eastAsia="tr-TR"/>
        </w:rPr>
      </w:pPr>
      <w:r w:rsidRPr="00ED5614">
        <w:rPr>
          <w:rFonts w:asciiTheme="minorHAnsi" w:eastAsia="Calibri" w:hAnsiTheme="minorHAnsi" w:cstheme="minorHAnsi"/>
          <w:b/>
          <w:bCs/>
          <w:sz w:val="22"/>
          <w:szCs w:val="22"/>
        </w:rPr>
        <w:t>Teknolojiyi insana, topluma ve doğaya faydaya dönüştürmek için adımlar atan Türk Telekom, bu misyon ile sürdürülebilirlik hedeflerini destekleyen yenilenebilir enerji yatırımların</w:t>
      </w:r>
      <w:r w:rsidR="00ED5614" w:rsidRPr="00ED5614">
        <w:rPr>
          <w:rFonts w:asciiTheme="minorHAnsi" w:eastAsia="Calibri" w:hAnsiTheme="minorHAnsi" w:cstheme="minorHAnsi"/>
          <w:b/>
          <w:bCs/>
          <w:sz w:val="22"/>
          <w:szCs w:val="22"/>
        </w:rPr>
        <w:t xml:space="preserve">a </w:t>
      </w:r>
      <w:r w:rsidR="00EB4CED" w:rsidRPr="00ED5614">
        <w:rPr>
          <w:rFonts w:asciiTheme="minorHAnsi" w:eastAsia="Calibri" w:hAnsiTheme="minorHAnsi" w:cstheme="minorHAnsi"/>
          <w:b/>
          <w:bCs/>
          <w:sz w:val="22"/>
          <w:szCs w:val="22"/>
        </w:rPr>
        <w:t>devam ediyor</w:t>
      </w:r>
      <w:r w:rsidRPr="00ED5614">
        <w:rPr>
          <w:rFonts w:asciiTheme="minorHAnsi" w:eastAsia="Calibri" w:hAnsiTheme="minorHAnsi" w:cstheme="minorHAnsi"/>
          <w:b/>
          <w:bCs/>
          <w:sz w:val="22"/>
          <w:szCs w:val="22"/>
        </w:rPr>
        <w:t xml:space="preserve">. </w:t>
      </w:r>
      <w:r w:rsidR="00ED5614" w:rsidRPr="00ED5614">
        <w:rPr>
          <w:rFonts w:asciiTheme="minorHAnsi" w:eastAsia="Calibri" w:hAnsiTheme="minorHAnsi" w:cstheme="minorHAnsi"/>
          <w:b/>
          <w:bCs/>
          <w:sz w:val="22"/>
          <w:szCs w:val="22"/>
        </w:rPr>
        <w:t xml:space="preserve">Türk Telekom, </w:t>
      </w:r>
      <w:bookmarkStart w:id="1" w:name="_GoBack"/>
      <w:r w:rsidR="001C1246" w:rsidRPr="00ED5614">
        <w:rPr>
          <w:rFonts w:ascii="Calibri" w:eastAsia="Times New Roman" w:hAnsi="Calibri" w:cs="Calibri"/>
          <w:b/>
          <w:bCs/>
          <w:sz w:val="22"/>
          <w:szCs w:val="22"/>
          <w:bdr w:val="none" w:sz="0" w:space="0" w:color="auto"/>
          <w:lang w:eastAsia="tr-TR"/>
        </w:rPr>
        <w:t>Sivas</w:t>
      </w:r>
      <w:bookmarkEnd w:id="1"/>
      <w:r w:rsidR="001C1246" w:rsidRPr="00ED5614">
        <w:rPr>
          <w:rFonts w:ascii="Calibri" w:eastAsia="Times New Roman" w:hAnsi="Calibri" w:cs="Calibri"/>
          <w:b/>
          <w:bCs/>
          <w:sz w:val="22"/>
          <w:szCs w:val="22"/>
          <w:bdr w:val="none" w:sz="0" w:space="0" w:color="auto"/>
          <w:lang w:eastAsia="tr-TR"/>
        </w:rPr>
        <w:t xml:space="preserve"> Zara Güneş Enerjisi Santrali’nin </w:t>
      </w:r>
      <w:r w:rsidR="00ED5614" w:rsidRPr="00ED5614">
        <w:rPr>
          <w:rFonts w:ascii="Calibri" w:eastAsia="Times New Roman" w:hAnsi="Calibri" w:cs="Calibri"/>
          <w:b/>
          <w:bCs/>
          <w:sz w:val="22"/>
          <w:szCs w:val="22"/>
          <w:bdr w:val="none" w:sz="0" w:space="0" w:color="auto"/>
          <w:lang w:eastAsia="tr-TR"/>
        </w:rPr>
        <w:t xml:space="preserve">(GES) kurulumu için </w:t>
      </w:r>
      <w:r w:rsidR="00ED5614" w:rsidRPr="00ED5614">
        <w:rPr>
          <w:rFonts w:ascii="Calibri" w:eastAsia="Times New Roman" w:hAnsi="Calibri" w:cs="Calibri"/>
          <w:b/>
          <w:sz w:val="22"/>
          <w:szCs w:val="22"/>
          <w:bdr w:val="none" w:sz="0" w:space="0" w:color="auto"/>
          <w:lang w:eastAsia="tr-TR"/>
        </w:rPr>
        <w:t xml:space="preserve">Türkiye Elektrik İletim AŞ (TEİAŞ) ile </w:t>
      </w:r>
      <w:r w:rsidR="008B1104">
        <w:rPr>
          <w:rFonts w:ascii="Calibri" w:eastAsia="Times New Roman" w:hAnsi="Calibri" w:cs="Calibri"/>
          <w:b/>
          <w:sz w:val="22"/>
          <w:szCs w:val="22"/>
          <w:bdr w:val="none" w:sz="0" w:space="0" w:color="auto"/>
          <w:lang w:eastAsia="tr-TR"/>
        </w:rPr>
        <w:t>bağlantı</w:t>
      </w:r>
      <w:r w:rsidR="00F93415">
        <w:rPr>
          <w:rFonts w:ascii="Calibri" w:eastAsia="Times New Roman" w:hAnsi="Calibri" w:cs="Calibri"/>
          <w:b/>
          <w:sz w:val="22"/>
          <w:szCs w:val="22"/>
          <w:bdr w:val="none" w:sz="0" w:space="0" w:color="auto"/>
          <w:lang w:eastAsia="tr-TR"/>
        </w:rPr>
        <w:t xml:space="preserve"> </w:t>
      </w:r>
      <w:r w:rsidR="00ED5614" w:rsidRPr="00ED5614">
        <w:rPr>
          <w:rFonts w:ascii="Calibri" w:eastAsia="Times New Roman" w:hAnsi="Calibri" w:cs="Calibri"/>
          <w:b/>
          <w:sz w:val="22"/>
          <w:szCs w:val="22"/>
          <w:bdr w:val="none" w:sz="0" w:space="0" w:color="auto"/>
          <w:lang w:eastAsia="tr-TR"/>
        </w:rPr>
        <w:t>anlaşması imzaladı.</w:t>
      </w:r>
      <w:r w:rsidR="001C1246" w:rsidRPr="00ED5614">
        <w:rPr>
          <w:rFonts w:ascii="Calibri" w:eastAsia="Times New Roman" w:hAnsi="Calibri" w:cs="Calibri"/>
          <w:b/>
          <w:bCs/>
          <w:sz w:val="22"/>
          <w:szCs w:val="22"/>
          <w:bdr w:val="none" w:sz="0" w:space="0" w:color="auto"/>
          <w:lang w:eastAsia="tr-TR"/>
        </w:rPr>
        <w:t xml:space="preserve"> </w:t>
      </w:r>
      <w:r w:rsidR="00ED5614">
        <w:rPr>
          <w:rFonts w:ascii="Calibri" w:eastAsia="Times New Roman" w:hAnsi="Calibri" w:cs="Calibri"/>
          <w:b/>
          <w:bCs/>
          <w:sz w:val="22"/>
          <w:szCs w:val="22"/>
          <w:bdr w:val="none" w:sz="0" w:space="0" w:color="auto"/>
          <w:lang w:eastAsia="tr-TR"/>
        </w:rPr>
        <w:t>Türk Telekom Grubu’nun</w:t>
      </w:r>
      <w:r w:rsidR="00521EB6" w:rsidRPr="00521EB6">
        <w:t xml:space="preserve"> </w:t>
      </w:r>
      <w:r w:rsidR="00521EB6" w:rsidRPr="00521EB6">
        <w:rPr>
          <w:rFonts w:ascii="Calibri" w:eastAsia="Times New Roman" w:hAnsi="Calibri" w:cs="Calibri"/>
          <w:b/>
          <w:bCs/>
          <w:sz w:val="22"/>
          <w:szCs w:val="22"/>
          <w:bdr w:val="none" w:sz="0" w:space="0" w:color="auto"/>
          <w:lang w:eastAsia="tr-TR"/>
        </w:rPr>
        <w:t>mevcut</w:t>
      </w:r>
      <w:r w:rsidR="00ED5614">
        <w:rPr>
          <w:rFonts w:ascii="Calibri" w:eastAsia="Times New Roman" w:hAnsi="Calibri" w:cs="Calibri"/>
          <w:b/>
          <w:bCs/>
          <w:sz w:val="22"/>
          <w:szCs w:val="22"/>
          <w:bdr w:val="none" w:sz="0" w:space="0" w:color="auto"/>
          <w:lang w:eastAsia="tr-TR"/>
        </w:rPr>
        <w:t xml:space="preserve"> yıllık elektrik tüketiminin %15’in</w:t>
      </w:r>
      <w:r w:rsidR="009B5E18">
        <w:rPr>
          <w:rFonts w:ascii="Calibri" w:eastAsia="Times New Roman" w:hAnsi="Calibri" w:cs="Calibri"/>
          <w:b/>
          <w:bCs/>
          <w:sz w:val="22"/>
          <w:szCs w:val="22"/>
          <w:bdr w:val="none" w:sz="0" w:space="0" w:color="auto"/>
          <w:lang w:eastAsia="tr-TR"/>
        </w:rPr>
        <w:t>e</w:t>
      </w:r>
      <w:r w:rsidR="00ED5614">
        <w:rPr>
          <w:rFonts w:ascii="Calibri" w:eastAsia="Times New Roman" w:hAnsi="Calibri" w:cs="Calibri"/>
          <w:b/>
          <w:bCs/>
          <w:sz w:val="22"/>
          <w:szCs w:val="22"/>
          <w:bdr w:val="none" w:sz="0" w:space="0" w:color="auto"/>
          <w:lang w:eastAsia="tr-TR"/>
        </w:rPr>
        <w:t xml:space="preserve"> karşıl</w:t>
      </w:r>
      <w:r w:rsidR="009B5E18">
        <w:rPr>
          <w:rFonts w:ascii="Calibri" w:eastAsia="Times New Roman" w:hAnsi="Calibri" w:cs="Calibri"/>
          <w:b/>
          <w:bCs/>
          <w:sz w:val="22"/>
          <w:szCs w:val="22"/>
          <w:bdr w:val="none" w:sz="0" w:space="0" w:color="auto"/>
          <w:lang w:eastAsia="tr-TR"/>
        </w:rPr>
        <w:t>ık gelen</w:t>
      </w:r>
      <w:r w:rsidR="00AA4DE6">
        <w:rPr>
          <w:rFonts w:ascii="Calibri" w:eastAsia="Times New Roman" w:hAnsi="Calibri" w:cs="Calibri"/>
          <w:b/>
          <w:bCs/>
          <w:sz w:val="22"/>
          <w:szCs w:val="22"/>
          <w:bdr w:val="none" w:sz="0" w:space="0" w:color="auto"/>
          <w:lang w:eastAsia="tr-TR"/>
        </w:rPr>
        <w:t xml:space="preserve"> kapasiteye sahip</w:t>
      </w:r>
      <w:r w:rsidR="00ED5614">
        <w:rPr>
          <w:rFonts w:ascii="Calibri" w:eastAsia="Times New Roman" w:hAnsi="Calibri" w:cs="Calibri"/>
          <w:b/>
          <w:bCs/>
          <w:sz w:val="22"/>
          <w:szCs w:val="22"/>
          <w:bdr w:val="none" w:sz="0" w:space="0" w:color="auto"/>
          <w:lang w:eastAsia="tr-TR"/>
        </w:rPr>
        <w:t xml:space="preserve"> </w:t>
      </w:r>
      <w:r w:rsidR="00CA4FCE">
        <w:rPr>
          <w:rFonts w:ascii="Calibri" w:eastAsia="Times New Roman" w:hAnsi="Calibri" w:cs="Calibri"/>
          <w:b/>
          <w:bCs/>
          <w:sz w:val="22"/>
          <w:szCs w:val="22"/>
          <w:bdr w:val="none" w:sz="0" w:space="0" w:color="auto"/>
          <w:lang w:eastAsia="tr-TR"/>
        </w:rPr>
        <w:t>GES’in</w:t>
      </w:r>
      <w:r w:rsidR="00ED5614">
        <w:rPr>
          <w:rFonts w:ascii="Calibri" w:eastAsia="Times New Roman" w:hAnsi="Calibri" w:cs="Calibri"/>
          <w:b/>
          <w:bCs/>
          <w:sz w:val="22"/>
          <w:szCs w:val="22"/>
          <w:bdr w:val="none" w:sz="0" w:space="0" w:color="auto"/>
          <w:lang w:eastAsia="tr-TR"/>
        </w:rPr>
        <w:t xml:space="preserve"> temelleri </w:t>
      </w:r>
      <w:r w:rsidR="00B3060D">
        <w:rPr>
          <w:rFonts w:ascii="Calibri" w:eastAsia="Times New Roman" w:hAnsi="Calibri" w:cs="Calibri"/>
          <w:b/>
          <w:bCs/>
          <w:sz w:val="22"/>
          <w:szCs w:val="22"/>
          <w:bdr w:val="none" w:sz="0" w:space="0" w:color="auto"/>
          <w:lang w:eastAsia="tr-TR"/>
        </w:rPr>
        <w:t xml:space="preserve">2025’in ilk </w:t>
      </w:r>
      <w:r w:rsidR="00FE0C6C">
        <w:rPr>
          <w:rFonts w:ascii="Calibri" w:eastAsia="Times New Roman" w:hAnsi="Calibri" w:cs="Calibri"/>
          <w:b/>
          <w:bCs/>
          <w:sz w:val="22"/>
          <w:szCs w:val="22"/>
          <w:bdr w:val="none" w:sz="0" w:space="0" w:color="auto"/>
          <w:lang w:eastAsia="tr-TR"/>
        </w:rPr>
        <w:t xml:space="preserve">aylarında </w:t>
      </w:r>
      <w:r w:rsidR="00ED5614">
        <w:rPr>
          <w:rFonts w:ascii="Calibri" w:eastAsia="Times New Roman" w:hAnsi="Calibri" w:cs="Calibri"/>
          <w:b/>
          <w:bCs/>
          <w:sz w:val="22"/>
          <w:szCs w:val="22"/>
          <w:bdr w:val="none" w:sz="0" w:space="0" w:color="auto"/>
          <w:lang w:eastAsia="tr-TR"/>
        </w:rPr>
        <w:t>atılacak</w:t>
      </w:r>
      <w:r w:rsidR="00ED5614" w:rsidRPr="00ED5614">
        <w:rPr>
          <w:rFonts w:ascii="Calibri" w:eastAsia="Times New Roman" w:hAnsi="Calibri" w:cs="Calibri"/>
          <w:b/>
          <w:bCs/>
          <w:sz w:val="22"/>
          <w:szCs w:val="22"/>
          <w:bdr w:val="none" w:sz="0" w:space="0" w:color="auto"/>
          <w:lang w:eastAsia="tr-TR"/>
        </w:rPr>
        <w:t xml:space="preserve">. </w:t>
      </w:r>
      <w:r w:rsidR="003A3F0D" w:rsidRPr="00ED5614">
        <w:rPr>
          <w:rFonts w:ascii="Calibri" w:eastAsia="Times New Roman" w:hAnsi="Calibri" w:cs="Calibri"/>
          <w:b/>
          <w:bCs/>
          <w:sz w:val="22"/>
          <w:szCs w:val="22"/>
          <w:bdr w:val="none" w:sz="0" w:space="0" w:color="auto"/>
          <w:lang w:eastAsia="tr-TR"/>
        </w:rPr>
        <w:t xml:space="preserve"> </w:t>
      </w:r>
    </w:p>
    <w:p w14:paraId="531FAD75" w14:textId="014E5665" w:rsidR="00F93415" w:rsidRDefault="00F93415" w:rsidP="00195DFE">
      <w:pPr>
        <w:pStyle w:val="AklamaMetni"/>
        <w:jc w:val="both"/>
        <w:rPr>
          <w:rFonts w:ascii="Calibri" w:eastAsia="Times New Roman" w:hAnsi="Calibri" w:cs="Calibri"/>
          <w:b/>
          <w:bCs/>
          <w:sz w:val="22"/>
          <w:szCs w:val="22"/>
          <w:bdr w:val="none" w:sz="0" w:space="0" w:color="auto"/>
          <w:lang w:eastAsia="tr-TR"/>
        </w:rPr>
      </w:pPr>
    </w:p>
    <w:p w14:paraId="65ABC08C" w14:textId="2D794BD5" w:rsidR="00195DFE" w:rsidRPr="00F93415" w:rsidRDefault="00F93415" w:rsidP="00195DFE">
      <w:pPr>
        <w:pStyle w:val="AklamaMetni"/>
        <w:jc w:val="both"/>
        <w:rPr>
          <w:rFonts w:ascii="Calibri" w:eastAsia="Times New Roman" w:hAnsi="Calibri" w:cs="Calibri"/>
          <w:b/>
          <w:sz w:val="22"/>
          <w:szCs w:val="22"/>
          <w:bdr w:val="none" w:sz="0" w:space="0" w:color="auto"/>
          <w:lang w:eastAsia="tr-TR"/>
        </w:rPr>
      </w:pPr>
      <w:r w:rsidRPr="00F93415">
        <w:rPr>
          <w:rFonts w:ascii="Calibri" w:eastAsia="Times New Roman" w:hAnsi="Calibri" w:cs="Calibri"/>
          <w:b/>
          <w:bCs/>
          <w:sz w:val="22"/>
          <w:szCs w:val="22"/>
          <w:bdr w:val="none" w:sz="0" w:space="0" w:color="auto"/>
          <w:lang w:eastAsia="tr-TR"/>
        </w:rPr>
        <w:t>Türk Telekom CEO’su Ümit Önal, “</w:t>
      </w:r>
      <w:r w:rsidRPr="00F93415">
        <w:rPr>
          <w:rFonts w:ascii="Calibri" w:eastAsia="Times New Roman" w:hAnsi="Calibri" w:cs="Calibri"/>
          <w:b/>
          <w:sz w:val="22"/>
          <w:szCs w:val="22"/>
          <w:bdr w:val="none" w:sz="0" w:space="0" w:color="auto"/>
          <w:lang w:eastAsia="tr-TR"/>
        </w:rPr>
        <w:t xml:space="preserve">Türkiye’nin dijital geleceğine yön veren yatırımlarımıza devam ederken, </w:t>
      </w:r>
      <w:r w:rsidR="00FE0C6C">
        <w:rPr>
          <w:rFonts w:ascii="Calibri" w:eastAsia="Times New Roman" w:hAnsi="Calibri" w:cs="Calibri"/>
          <w:b/>
          <w:sz w:val="22"/>
          <w:szCs w:val="22"/>
          <w:bdr w:val="none" w:sz="0" w:space="0" w:color="auto"/>
          <w:lang w:eastAsia="tr-TR"/>
        </w:rPr>
        <w:t>sürdürülebilirlik ilkelerini stratejilerimizin merkezine yerleştiriyoruz</w:t>
      </w:r>
      <w:r w:rsidR="00445710" w:rsidRPr="00445710">
        <w:rPr>
          <w:rFonts w:ascii="Calibri" w:eastAsia="Times New Roman" w:hAnsi="Calibri" w:cs="Calibri"/>
          <w:b/>
          <w:sz w:val="22"/>
          <w:szCs w:val="22"/>
          <w:bdr w:val="none" w:sz="0" w:space="0" w:color="auto"/>
          <w:lang w:eastAsia="tr-TR"/>
        </w:rPr>
        <w:t>.</w:t>
      </w:r>
      <w:r w:rsidR="00445710">
        <w:rPr>
          <w:rFonts w:ascii="Calibri" w:eastAsia="Times New Roman" w:hAnsi="Calibri" w:cs="Calibri"/>
          <w:b/>
          <w:sz w:val="22"/>
          <w:szCs w:val="22"/>
          <w:bdr w:val="none" w:sz="0" w:space="0" w:color="auto"/>
          <w:lang w:eastAsia="tr-TR"/>
        </w:rPr>
        <w:t xml:space="preserve"> Ülkemizin birçok noktasında akıllı yaşama dair sunduğumuz dijital dönüşüm çözümleriyle enerji tasarrufuna katkı sağlarken, yenilenebilir enerji kaynaklarının yaygınlaştırılması yönünde öncü çalışmalar gerçekleştiriyoruz.</w:t>
      </w:r>
      <w:r w:rsidR="00B3060D">
        <w:rPr>
          <w:rFonts w:ascii="Calibri" w:eastAsia="Times New Roman" w:hAnsi="Calibri" w:cs="Calibri"/>
          <w:b/>
          <w:sz w:val="22"/>
          <w:szCs w:val="22"/>
          <w:bdr w:val="none" w:sz="0" w:space="0" w:color="auto"/>
          <w:lang w:eastAsia="tr-TR"/>
        </w:rPr>
        <w:t xml:space="preserve"> </w:t>
      </w:r>
      <w:r w:rsidRPr="00F93415">
        <w:rPr>
          <w:rFonts w:ascii="Calibri" w:eastAsia="Times New Roman" w:hAnsi="Calibri" w:cs="Calibri"/>
          <w:b/>
          <w:sz w:val="22"/>
          <w:szCs w:val="22"/>
          <w:bdr w:val="none" w:sz="0" w:space="0" w:color="auto"/>
          <w:lang w:eastAsia="tr-TR"/>
        </w:rPr>
        <w:t xml:space="preserve">Türk Telekom Grubu’nun </w:t>
      </w:r>
      <w:r w:rsidR="00521EB6" w:rsidRPr="00521EB6">
        <w:rPr>
          <w:rFonts w:ascii="Calibri" w:eastAsia="Times New Roman" w:hAnsi="Calibri" w:cs="Calibri"/>
          <w:b/>
          <w:sz w:val="22"/>
          <w:szCs w:val="22"/>
          <w:bdr w:val="none" w:sz="0" w:space="0" w:color="auto"/>
          <w:lang w:eastAsia="tr-TR"/>
        </w:rPr>
        <w:t xml:space="preserve">mevcut </w:t>
      </w:r>
      <w:r w:rsidRPr="00F93415">
        <w:rPr>
          <w:rFonts w:ascii="Calibri" w:eastAsia="Times New Roman" w:hAnsi="Calibri" w:cs="Calibri"/>
          <w:b/>
          <w:sz w:val="22"/>
          <w:szCs w:val="22"/>
          <w:bdr w:val="none" w:sz="0" w:space="0" w:color="auto"/>
          <w:lang w:eastAsia="tr-TR"/>
        </w:rPr>
        <w:t>yıllık elektrik tüketiminin %15’in</w:t>
      </w:r>
      <w:r w:rsidR="00D56EAD">
        <w:rPr>
          <w:rFonts w:ascii="Calibri" w:eastAsia="Times New Roman" w:hAnsi="Calibri" w:cs="Calibri"/>
          <w:b/>
          <w:sz w:val="22"/>
          <w:szCs w:val="22"/>
          <w:bdr w:val="none" w:sz="0" w:space="0" w:color="auto"/>
          <w:lang w:eastAsia="tr-TR"/>
        </w:rPr>
        <w:t>e</w:t>
      </w:r>
      <w:r w:rsidRPr="00F93415">
        <w:rPr>
          <w:rFonts w:ascii="Calibri" w:eastAsia="Times New Roman" w:hAnsi="Calibri" w:cs="Calibri"/>
          <w:b/>
          <w:sz w:val="22"/>
          <w:szCs w:val="22"/>
          <w:bdr w:val="none" w:sz="0" w:space="0" w:color="auto"/>
          <w:lang w:eastAsia="tr-TR"/>
        </w:rPr>
        <w:t xml:space="preserve"> </w:t>
      </w:r>
      <w:r w:rsidR="00D56EAD">
        <w:rPr>
          <w:rFonts w:ascii="Calibri" w:eastAsia="Times New Roman" w:hAnsi="Calibri" w:cs="Calibri"/>
          <w:b/>
          <w:sz w:val="22"/>
          <w:szCs w:val="22"/>
          <w:bdr w:val="none" w:sz="0" w:space="0" w:color="auto"/>
          <w:lang w:eastAsia="tr-TR"/>
        </w:rPr>
        <w:t>karşılık gelen</w:t>
      </w:r>
      <w:r w:rsidR="00D56EAD" w:rsidRPr="00F93415">
        <w:rPr>
          <w:rFonts w:ascii="Calibri" w:eastAsia="Times New Roman" w:hAnsi="Calibri" w:cs="Calibri"/>
          <w:b/>
          <w:sz w:val="22"/>
          <w:szCs w:val="22"/>
          <w:bdr w:val="none" w:sz="0" w:space="0" w:color="auto"/>
          <w:lang w:eastAsia="tr-TR"/>
        </w:rPr>
        <w:t xml:space="preserve"> </w:t>
      </w:r>
      <w:r w:rsidR="007F3C95">
        <w:rPr>
          <w:rFonts w:ascii="Calibri" w:eastAsia="Times New Roman" w:hAnsi="Calibri" w:cs="Calibri"/>
          <w:b/>
          <w:sz w:val="22"/>
          <w:szCs w:val="22"/>
          <w:bdr w:val="none" w:sz="0" w:space="0" w:color="auto"/>
          <w:lang w:eastAsia="tr-TR"/>
        </w:rPr>
        <w:t>kapasite</w:t>
      </w:r>
      <w:r w:rsidR="00AA4DE6">
        <w:rPr>
          <w:rFonts w:ascii="Calibri" w:eastAsia="Times New Roman" w:hAnsi="Calibri" w:cs="Calibri"/>
          <w:b/>
          <w:sz w:val="22"/>
          <w:szCs w:val="22"/>
          <w:bdr w:val="none" w:sz="0" w:space="0" w:color="auto"/>
          <w:lang w:eastAsia="tr-TR"/>
        </w:rPr>
        <w:t>y</w:t>
      </w:r>
      <w:r w:rsidR="007F3C95">
        <w:rPr>
          <w:rFonts w:ascii="Calibri" w:eastAsia="Times New Roman" w:hAnsi="Calibri" w:cs="Calibri"/>
          <w:b/>
          <w:sz w:val="22"/>
          <w:szCs w:val="22"/>
          <w:bdr w:val="none" w:sz="0" w:space="0" w:color="auto"/>
          <w:lang w:eastAsia="tr-TR"/>
        </w:rPr>
        <w:t xml:space="preserve">e </w:t>
      </w:r>
      <w:r w:rsidR="00AA4DE6">
        <w:rPr>
          <w:rFonts w:ascii="Calibri" w:eastAsia="Times New Roman" w:hAnsi="Calibri" w:cs="Calibri"/>
          <w:b/>
          <w:sz w:val="22"/>
          <w:szCs w:val="22"/>
          <w:bdr w:val="none" w:sz="0" w:space="0" w:color="auto"/>
          <w:lang w:eastAsia="tr-TR"/>
        </w:rPr>
        <w:t xml:space="preserve">sahip </w:t>
      </w:r>
      <w:r w:rsidRPr="00F93415">
        <w:rPr>
          <w:rFonts w:ascii="Calibri" w:eastAsia="Times New Roman" w:hAnsi="Calibri" w:cs="Calibri"/>
          <w:b/>
          <w:sz w:val="22"/>
          <w:szCs w:val="22"/>
          <w:bdr w:val="none" w:sz="0" w:space="0" w:color="auto"/>
          <w:lang w:eastAsia="tr-TR"/>
        </w:rPr>
        <w:t xml:space="preserve">GES projemiz ile yeşil dönüşüme </w:t>
      </w:r>
      <w:r w:rsidR="00445710">
        <w:rPr>
          <w:rFonts w:ascii="Calibri" w:eastAsia="Times New Roman" w:hAnsi="Calibri" w:cs="Calibri"/>
          <w:b/>
          <w:sz w:val="22"/>
          <w:szCs w:val="22"/>
          <w:bdr w:val="none" w:sz="0" w:space="0" w:color="auto"/>
          <w:lang w:eastAsia="tr-TR"/>
        </w:rPr>
        <w:t>liderlik</w:t>
      </w:r>
      <w:r w:rsidR="00445710" w:rsidRPr="00F93415">
        <w:rPr>
          <w:rFonts w:ascii="Calibri" w:eastAsia="Times New Roman" w:hAnsi="Calibri" w:cs="Calibri"/>
          <w:b/>
          <w:sz w:val="22"/>
          <w:szCs w:val="22"/>
          <w:bdr w:val="none" w:sz="0" w:space="0" w:color="auto"/>
          <w:lang w:eastAsia="tr-TR"/>
        </w:rPr>
        <w:t xml:space="preserve"> </w:t>
      </w:r>
      <w:r w:rsidRPr="00F93415">
        <w:rPr>
          <w:rFonts w:ascii="Calibri" w:eastAsia="Times New Roman" w:hAnsi="Calibri" w:cs="Calibri"/>
          <w:b/>
          <w:sz w:val="22"/>
          <w:szCs w:val="22"/>
          <w:bdr w:val="none" w:sz="0" w:space="0" w:color="auto"/>
          <w:lang w:eastAsia="tr-TR"/>
        </w:rPr>
        <w:t>etmekten gurur duyuyoruz.</w:t>
      </w:r>
      <w:r w:rsidR="00E9020B">
        <w:rPr>
          <w:rFonts w:ascii="Calibri" w:eastAsia="Times New Roman" w:hAnsi="Calibri" w:cs="Calibri"/>
          <w:b/>
          <w:sz w:val="22"/>
          <w:szCs w:val="22"/>
          <w:bdr w:val="none" w:sz="0" w:space="0" w:color="auto"/>
          <w:lang w:eastAsia="tr-TR"/>
        </w:rPr>
        <w:t xml:space="preserve"> Farklı şehirlerde hayata geçireceğimiz</w:t>
      </w:r>
      <w:r w:rsidRPr="00F93415">
        <w:rPr>
          <w:rFonts w:ascii="Calibri" w:eastAsia="Times New Roman" w:hAnsi="Calibri" w:cs="Calibri"/>
          <w:b/>
          <w:sz w:val="22"/>
          <w:szCs w:val="22"/>
          <w:bdr w:val="none" w:sz="0" w:space="0" w:color="auto"/>
          <w:lang w:eastAsia="tr-TR"/>
        </w:rPr>
        <w:t xml:space="preserve"> GES projelerimiz, ülkemizin enerji bağımsızlığı ve sürdürülebilir bir gelecek yolunda büyük önem taşıyor. Gelecek nesillere daha yaşanabilir bir dünya bırakmak için, geleceği iyileştiren teknoloji anlayışıyla, ülkemizin yarınlarına yatırım yapmaya devam edeceğiz” dedi. </w:t>
      </w:r>
    </w:p>
    <w:p w14:paraId="7A5A5DB8" w14:textId="77777777" w:rsidR="00F93415" w:rsidRDefault="00F93415" w:rsidP="00195DFE">
      <w:pPr>
        <w:pStyle w:val="AklamaMetni"/>
        <w:jc w:val="both"/>
        <w:rPr>
          <w:rFonts w:ascii="Calibri" w:eastAsia="Times New Roman" w:hAnsi="Calibri" w:cs="Calibri"/>
          <w:b/>
          <w:bCs/>
          <w:sz w:val="22"/>
          <w:szCs w:val="22"/>
          <w:bdr w:val="none" w:sz="0" w:space="0" w:color="auto"/>
          <w:lang w:eastAsia="tr-TR"/>
        </w:rPr>
      </w:pPr>
    </w:p>
    <w:p w14:paraId="73581127" w14:textId="16412A7E" w:rsidR="00831638" w:rsidRPr="00ED5614" w:rsidRDefault="00831638" w:rsidP="00195DFE">
      <w:pPr>
        <w:jc w:val="both"/>
        <w:rPr>
          <w:rFonts w:ascii="Calibri" w:eastAsia="Times New Roman" w:hAnsi="Calibri" w:cs="Calibri"/>
          <w:sz w:val="22"/>
          <w:szCs w:val="22"/>
          <w:bdr w:val="none" w:sz="0" w:space="0" w:color="auto"/>
          <w:lang w:eastAsia="tr-TR"/>
        </w:rPr>
      </w:pPr>
      <w:r w:rsidRPr="00ED5614">
        <w:rPr>
          <w:rFonts w:ascii="Calibri" w:hAnsi="Calibri" w:cs="Calibri"/>
          <w:bCs/>
          <w:sz w:val="22"/>
          <w:szCs w:val="22"/>
        </w:rPr>
        <w:t xml:space="preserve">Sürdürülebilir bir gelecek için teknoloji alanındaki birikimini hayatın tüm alanlarına yansıtan Türk Telekom, çevresel ve sosyal alanlarda öncü adımlar atmayı sürdürüyor. Türk Telekom, </w:t>
      </w:r>
      <w:r w:rsidR="00195DFE" w:rsidRPr="00ED5614">
        <w:rPr>
          <w:rFonts w:ascii="Calibri" w:eastAsia="Times New Roman" w:hAnsi="Calibri" w:cs="Calibri"/>
          <w:sz w:val="22"/>
          <w:szCs w:val="22"/>
          <w:bdr w:val="none" w:sz="0" w:space="0" w:color="auto"/>
          <w:lang w:eastAsia="tr-TR"/>
        </w:rPr>
        <w:t>stratejik yatırım planları ve sürdürülebilirlik hedefleri doğrultusunda karbon ayak izini azaltma, iklim riski yönetimine katkı sağlama ve finansal değer yaratma amacıyla yenilenebilir enerji yatırımların</w:t>
      </w:r>
      <w:r w:rsidR="007A3277">
        <w:rPr>
          <w:rFonts w:ascii="Calibri" w:eastAsia="Times New Roman" w:hAnsi="Calibri" w:cs="Calibri"/>
          <w:sz w:val="22"/>
          <w:szCs w:val="22"/>
          <w:bdr w:val="none" w:sz="0" w:space="0" w:color="auto"/>
          <w:lang w:eastAsia="tr-TR"/>
        </w:rPr>
        <w:t>a</w:t>
      </w:r>
      <w:r w:rsidR="00195DFE" w:rsidRPr="00ED5614">
        <w:rPr>
          <w:rFonts w:ascii="Calibri" w:eastAsia="Times New Roman" w:hAnsi="Calibri" w:cs="Calibri"/>
          <w:sz w:val="22"/>
          <w:szCs w:val="22"/>
          <w:bdr w:val="none" w:sz="0" w:space="0" w:color="auto"/>
          <w:lang w:eastAsia="tr-TR"/>
        </w:rPr>
        <w:t xml:space="preserve"> </w:t>
      </w:r>
      <w:r w:rsidR="00EB4CED" w:rsidRPr="00ED5614">
        <w:rPr>
          <w:rFonts w:ascii="Calibri" w:eastAsia="Times New Roman" w:hAnsi="Calibri" w:cs="Calibri"/>
          <w:sz w:val="22"/>
          <w:szCs w:val="22"/>
          <w:bdr w:val="none" w:sz="0" w:space="0" w:color="auto"/>
          <w:lang w:eastAsia="tr-TR"/>
        </w:rPr>
        <w:t>devam ediyor</w:t>
      </w:r>
      <w:r w:rsidR="00195DFE" w:rsidRPr="00ED5614">
        <w:rPr>
          <w:rFonts w:ascii="Calibri" w:eastAsia="Times New Roman" w:hAnsi="Calibri" w:cs="Calibri"/>
          <w:sz w:val="22"/>
          <w:szCs w:val="22"/>
          <w:bdr w:val="none" w:sz="0" w:space="0" w:color="auto"/>
          <w:lang w:eastAsia="tr-TR"/>
        </w:rPr>
        <w:t>. Bu kapsamda,</w:t>
      </w:r>
      <w:r w:rsidRPr="00ED5614">
        <w:rPr>
          <w:rFonts w:ascii="Calibri" w:eastAsia="Times New Roman" w:hAnsi="Calibri" w:cs="Calibri"/>
          <w:sz w:val="22"/>
          <w:szCs w:val="22"/>
          <w:bdr w:val="none" w:sz="0" w:space="0" w:color="auto"/>
          <w:lang w:eastAsia="tr-TR"/>
        </w:rPr>
        <w:t xml:space="preserve"> Sivas Zara</w:t>
      </w:r>
      <w:r w:rsidR="00ED5614">
        <w:rPr>
          <w:rFonts w:ascii="Calibri" w:eastAsia="Times New Roman" w:hAnsi="Calibri" w:cs="Calibri"/>
          <w:sz w:val="22"/>
          <w:szCs w:val="22"/>
          <w:bdr w:val="none" w:sz="0" w:space="0" w:color="auto"/>
          <w:lang w:eastAsia="tr-TR"/>
        </w:rPr>
        <w:t xml:space="preserve"> GES</w:t>
      </w:r>
      <w:r w:rsidRPr="00ED5614">
        <w:rPr>
          <w:rFonts w:ascii="Calibri" w:eastAsia="Times New Roman" w:hAnsi="Calibri" w:cs="Calibri"/>
          <w:sz w:val="22"/>
          <w:szCs w:val="22"/>
          <w:bdr w:val="none" w:sz="0" w:space="0" w:color="auto"/>
          <w:lang w:eastAsia="tr-TR"/>
        </w:rPr>
        <w:t xml:space="preserve"> kurulumu</w:t>
      </w:r>
      <w:r w:rsidR="00EB4CED" w:rsidRPr="00ED5614">
        <w:rPr>
          <w:rFonts w:ascii="Calibri" w:eastAsia="Times New Roman" w:hAnsi="Calibri" w:cs="Calibri"/>
          <w:sz w:val="22"/>
          <w:szCs w:val="22"/>
          <w:bdr w:val="none" w:sz="0" w:space="0" w:color="auto"/>
          <w:lang w:eastAsia="tr-TR"/>
        </w:rPr>
        <w:t xml:space="preserve"> için </w:t>
      </w:r>
      <w:r w:rsidR="00ED5614" w:rsidRPr="00ED5614">
        <w:rPr>
          <w:rFonts w:ascii="Calibri" w:eastAsia="Times New Roman" w:hAnsi="Calibri" w:cs="Calibri"/>
          <w:sz w:val="22"/>
          <w:szCs w:val="22"/>
          <w:bdr w:val="none" w:sz="0" w:space="0" w:color="auto"/>
          <w:lang w:eastAsia="tr-TR"/>
        </w:rPr>
        <w:t>TEİAŞ ile elektrik iletim</w:t>
      </w:r>
      <w:r w:rsidR="008B1104">
        <w:rPr>
          <w:rFonts w:ascii="Calibri" w:eastAsia="Times New Roman" w:hAnsi="Calibri" w:cs="Calibri"/>
          <w:sz w:val="22"/>
          <w:szCs w:val="22"/>
          <w:bdr w:val="none" w:sz="0" w:space="0" w:color="auto"/>
          <w:lang w:eastAsia="tr-TR"/>
        </w:rPr>
        <w:t xml:space="preserve"> bağlantı</w:t>
      </w:r>
      <w:r w:rsidR="00ED5614" w:rsidRPr="00ED5614">
        <w:rPr>
          <w:rFonts w:ascii="Calibri" w:eastAsia="Times New Roman" w:hAnsi="Calibri" w:cs="Calibri"/>
          <w:sz w:val="22"/>
          <w:szCs w:val="22"/>
          <w:bdr w:val="none" w:sz="0" w:space="0" w:color="auto"/>
          <w:lang w:eastAsia="tr-TR"/>
        </w:rPr>
        <w:t xml:space="preserve"> anlaşması imzalayan Türk</w:t>
      </w:r>
      <w:r w:rsidR="00EB4CED" w:rsidRPr="00ED5614">
        <w:rPr>
          <w:rFonts w:asciiTheme="minorHAnsi" w:eastAsia="Calibri" w:hAnsiTheme="minorHAnsi" w:cstheme="minorHAnsi"/>
          <w:bCs/>
          <w:sz w:val="22"/>
          <w:szCs w:val="22"/>
        </w:rPr>
        <w:t xml:space="preserve"> Telekom, </w:t>
      </w:r>
      <w:r w:rsidR="00B3060D">
        <w:rPr>
          <w:rFonts w:asciiTheme="minorHAnsi" w:eastAsia="Calibri" w:hAnsiTheme="minorHAnsi" w:cstheme="minorHAnsi"/>
          <w:bCs/>
          <w:sz w:val="22"/>
          <w:szCs w:val="22"/>
        </w:rPr>
        <w:t xml:space="preserve">2025’in ilk </w:t>
      </w:r>
      <w:r w:rsidR="00FE0C6C">
        <w:rPr>
          <w:rFonts w:asciiTheme="minorHAnsi" w:eastAsia="Calibri" w:hAnsiTheme="minorHAnsi" w:cstheme="minorHAnsi"/>
          <w:bCs/>
          <w:sz w:val="22"/>
          <w:szCs w:val="22"/>
        </w:rPr>
        <w:t>aylarında</w:t>
      </w:r>
      <w:r w:rsidR="00EB4CED" w:rsidRPr="00ED5614">
        <w:rPr>
          <w:rFonts w:asciiTheme="minorHAnsi" w:eastAsia="Calibri" w:hAnsiTheme="minorHAnsi" w:cstheme="minorHAnsi"/>
          <w:bCs/>
          <w:sz w:val="22"/>
          <w:szCs w:val="22"/>
        </w:rPr>
        <w:t xml:space="preserve"> </w:t>
      </w:r>
      <w:r w:rsidR="00ED5614" w:rsidRPr="00ED5614">
        <w:rPr>
          <w:rFonts w:asciiTheme="minorHAnsi" w:eastAsia="Calibri" w:hAnsiTheme="minorHAnsi" w:cstheme="minorHAnsi"/>
          <w:bCs/>
          <w:sz w:val="22"/>
          <w:szCs w:val="22"/>
        </w:rPr>
        <w:t>temel atmaya hazırlanıyor</w:t>
      </w:r>
      <w:r w:rsidR="00EB4CED" w:rsidRPr="00ED5614">
        <w:rPr>
          <w:rFonts w:asciiTheme="minorHAnsi" w:eastAsia="Calibri" w:hAnsiTheme="minorHAnsi" w:cstheme="minorHAnsi"/>
          <w:bCs/>
          <w:sz w:val="22"/>
          <w:szCs w:val="22"/>
        </w:rPr>
        <w:t>.</w:t>
      </w:r>
      <w:r w:rsidR="00236CFE" w:rsidRPr="00ED5614">
        <w:rPr>
          <w:rFonts w:ascii="Calibri" w:eastAsia="Times New Roman" w:hAnsi="Calibri" w:cs="Calibri"/>
          <w:sz w:val="22"/>
          <w:szCs w:val="22"/>
          <w:bdr w:val="none" w:sz="0" w:space="0" w:color="auto"/>
          <w:lang w:eastAsia="tr-TR"/>
        </w:rPr>
        <w:t xml:space="preserve"> Yenilikçi teknoloji ve çevre dostu yaklaşımıyla öne çıkan GES</w:t>
      </w:r>
      <w:r w:rsidR="007F3C95">
        <w:rPr>
          <w:rFonts w:ascii="Calibri" w:eastAsia="Times New Roman" w:hAnsi="Calibri" w:cs="Calibri"/>
          <w:sz w:val="22"/>
          <w:szCs w:val="22"/>
          <w:bdr w:val="none" w:sz="0" w:space="0" w:color="auto"/>
          <w:lang w:eastAsia="tr-TR"/>
        </w:rPr>
        <w:t xml:space="preserve"> yatırımı</w:t>
      </w:r>
      <w:r w:rsidR="00236CFE" w:rsidRPr="00ED5614">
        <w:rPr>
          <w:rFonts w:ascii="Calibri" w:eastAsia="Times New Roman" w:hAnsi="Calibri" w:cs="Calibri"/>
          <w:sz w:val="22"/>
          <w:szCs w:val="22"/>
          <w:bdr w:val="none" w:sz="0" w:space="0" w:color="auto"/>
          <w:lang w:eastAsia="tr-TR"/>
        </w:rPr>
        <w:t xml:space="preserve">, </w:t>
      </w:r>
      <w:r w:rsidR="00ED5614" w:rsidRPr="00ED5614">
        <w:rPr>
          <w:rFonts w:ascii="Calibri" w:eastAsia="Times New Roman" w:hAnsi="Calibri" w:cs="Calibri"/>
          <w:sz w:val="22"/>
          <w:szCs w:val="22"/>
          <w:bdr w:val="none" w:sz="0" w:space="0" w:color="auto"/>
          <w:lang w:eastAsia="tr-TR"/>
        </w:rPr>
        <w:t>Türkiye’nin en yüksek kapasiteli lisanssız tesislerinden biri ola</w:t>
      </w:r>
      <w:r w:rsidR="00445710">
        <w:rPr>
          <w:rFonts w:ascii="Calibri" w:eastAsia="Times New Roman" w:hAnsi="Calibri" w:cs="Calibri"/>
          <w:sz w:val="22"/>
          <w:szCs w:val="22"/>
          <w:bdr w:val="none" w:sz="0" w:space="0" w:color="auto"/>
          <w:lang w:eastAsia="tr-TR"/>
        </w:rPr>
        <w:t>cak.</w:t>
      </w:r>
    </w:p>
    <w:p w14:paraId="603DB2D7" w14:textId="77777777" w:rsidR="00236CFE" w:rsidRDefault="00236CFE" w:rsidP="00195DFE">
      <w:pPr>
        <w:jc w:val="both"/>
        <w:rPr>
          <w:rFonts w:ascii="Calibri" w:eastAsia="Times New Roman" w:hAnsi="Calibri" w:cs="Calibri"/>
          <w:sz w:val="22"/>
          <w:szCs w:val="22"/>
          <w:bdr w:val="none" w:sz="0" w:space="0" w:color="auto"/>
          <w:lang w:eastAsia="tr-TR"/>
        </w:rPr>
      </w:pPr>
    </w:p>
    <w:p w14:paraId="64CC0320" w14:textId="2DEC9CA9" w:rsidR="00236CFE" w:rsidRDefault="00236CFE" w:rsidP="00195DFE">
      <w:pPr>
        <w:jc w:val="both"/>
        <w:rPr>
          <w:rFonts w:ascii="Calibri" w:eastAsia="Times New Roman" w:hAnsi="Calibri" w:cs="Calibri"/>
          <w:b/>
          <w:bCs/>
          <w:sz w:val="22"/>
          <w:szCs w:val="22"/>
          <w:bdr w:val="none" w:sz="0" w:space="0" w:color="auto"/>
          <w:lang w:eastAsia="tr-TR"/>
        </w:rPr>
      </w:pPr>
      <w:r w:rsidRPr="00236CFE">
        <w:rPr>
          <w:rFonts w:ascii="Calibri" w:eastAsia="Times New Roman" w:hAnsi="Calibri" w:cs="Calibri"/>
          <w:b/>
          <w:bCs/>
          <w:sz w:val="22"/>
          <w:szCs w:val="22"/>
          <w:bdr w:val="none" w:sz="0" w:space="0" w:color="auto"/>
          <w:lang w:eastAsia="tr-TR"/>
        </w:rPr>
        <w:t>"</w:t>
      </w:r>
      <w:r w:rsidR="00445710">
        <w:rPr>
          <w:rFonts w:ascii="Calibri" w:eastAsia="Times New Roman" w:hAnsi="Calibri" w:cs="Calibri"/>
          <w:b/>
          <w:bCs/>
          <w:sz w:val="22"/>
          <w:szCs w:val="22"/>
          <w:bdr w:val="none" w:sz="0" w:space="0" w:color="auto"/>
          <w:lang w:eastAsia="tr-TR"/>
        </w:rPr>
        <w:t>GES yatırımlarımız ülkemizin enerji bağımsızlığı ve sürdürülebilir bir gelecek adına büyük önem taşıyor</w:t>
      </w:r>
      <w:r w:rsidRPr="00236CFE">
        <w:rPr>
          <w:rFonts w:ascii="Calibri" w:eastAsia="Times New Roman" w:hAnsi="Calibri" w:cs="Calibri"/>
          <w:b/>
          <w:bCs/>
          <w:sz w:val="22"/>
          <w:szCs w:val="22"/>
          <w:bdr w:val="none" w:sz="0" w:space="0" w:color="auto"/>
          <w:lang w:eastAsia="tr-TR"/>
        </w:rPr>
        <w:t>"</w:t>
      </w:r>
    </w:p>
    <w:p w14:paraId="1F6EF489" w14:textId="77777777" w:rsidR="00236CFE" w:rsidRPr="00236CFE" w:rsidRDefault="00236CFE" w:rsidP="00195DFE">
      <w:pPr>
        <w:jc w:val="both"/>
        <w:rPr>
          <w:rFonts w:ascii="Calibri" w:eastAsia="Times New Roman" w:hAnsi="Calibri" w:cs="Calibri"/>
          <w:b/>
          <w:bCs/>
          <w:sz w:val="22"/>
          <w:szCs w:val="22"/>
          <w:bdr w:val="none" w:sz="0" w:space="0" w:color="auto"/>
          <w:lang w:eastAsia="tr-TR"/>
        </w:rPr>
      </w:pPr>
    </w:p>
    <w:p w14:paraId="43F2D1BD" w14:textId="528B0AC3" w:rsidR="001C1246" w:rsidRPr="00A54AC2" w:rsidRDefault="00236CFE" w:rsidP="001C1246">
      <w:pPr>
        <w:jc w:val="both"/>
        <w:rPr>
          <w:rFonts w:ascii="Calibri" w:eastAsia="Times New Roman" w:hAnsi="Calibri" w:cs="Calibri"/>
          <w:sz w:val="22"/>
          <w:szCs w:val="22"/>
          <w:bdr w:val="none" w:sz="0" w:space="0" w:color="auto"/>
          <w:lang w:eastAsia="tr-TR"/>
        </w:rPr>
      </w:pPr>
      <w:r w:rsidRPr="00EB4CED">
        <w:rPr>
          <w:rFonts w:ascii="Calibri" w:eastAsia="Times New Roman" w:hAnsi="Calibri" w:cs="Calibri"/>
          <w:b/>
          <w:bCs/>
          <w:sz w:val="22"/>
          <w:szCs w:val="22"/>
          <w:bdr w:val="none" w:sz="0" w:space="0" w:color="auto"/>
          <w:lang w:eastAsia="tr-TR"/>
        </w:rPr>
        <w:t xml:space="preserve">Türk Telekom </w:t>
      </w:r>
      <w:r w:rsidR="00F93415">
        <w:rPr>
          <w:rFonts w:ascii="Calibri" w:eastAsia="Times New Roman" w:hAnsi="Calibri" w:cs="Calibri"/>
          <w:b/>
          <w:bCs/>
          <w:sz w:val="22"/>
          <w:szCs w:val="22"/>
          <w:bdr w:val="none" w:sz="0" w:space="0" w:color="auto"/>
          <w:lang w:eastAsia="tr-TR"/>
        </w:rPr>
        <w:t>CEO’su Ümit Önal</w:t>
      </w:r>
      <w:r w:rsidRPr="00EB4CED">
        <w:rPr>
          <w:rFonts w:ascii="Calibri" w:eastAsia="Times New Roman" w:hAnsi="Calibri" w:cs="Calibri"/>
          <w:b/>
          <w:bCs/>
          <w:sz w:val="22"/>
          <w:szCs w:val="22"/>
          <w:bdr w:val="none" w:sz="0" w:space="0" w:color="auto"/>
          <w:lang w:eastAsia="tr-TR"/>
        </w:rPr>
        <w:t>,</w:t>
      </w:r>
      <w:r w:rsidRPr="00EB4CED">
        <w:rPr>
          <w:rFonts w:ascii="Calibri" w:eastAsia="Times New Roman" w:hAnsi="Calibri" w:cs="Calibri"/>
          <w:sz w:val="22"/>
          <w:szCs w:val="22"/>
          <w:bdr w:val="none" w:sz="0" w:space="0" w:color="auto"/>
          <w:lang w:eastAsia="tr-TR"/>
        </w:rPr>
        <w:t xml:space="preserve"> </w:t>
      </w:r>
      <w:r w:rsidR="00EB4CED">
        <w:rPr>
          <w:rFonts w:ascii="Calibri" w:eastAsia="Times New Roman" w:hAnsi="Calibri" w:cs="Calibri"/>
          <w:sz w:val="22"/>
          <w:szCs w:val="22"/>
          <w:bdr w:val="none" w:sz="0" w:space="0" w:color="auto"/>
          <w:lang w:eastAsia="tr-TR"/>
        </w:rPr>
        <w:t xml:space="preserve">“Türkiye’nin dijital geleceğine yön veren yatırımlarımıza hayatın her alanında ve memleketin dört bir yanında devam ediyoruz. </w:t>
      </w:r>
      <w:r w:rsidR="00445710">
        <w:rPr>
          <w:rFonts w:ascii="Calibri" w:eastAsia="Times New Roman" w:hAnsi="Calibri" w:cs="Calibri"/>
          <w:sz w:val="22"/>
          <w:szCs w:val="22"/>
          <w:bdr w:val="none" w:sz="0" w:space="0" w:color="auto"/>
          <w:lang w:eastAsia="tr-TR"/>
        </w:rPr>
        <w:t>Y</w:t>
      </w:r>
      <w:r w:rsidR="00EB4CED">
        <w:rPr>
          <w:rFonts w:ascii="Calibri" w:eastAsia="Times New Roman" w:hAnsi="Calibri" w:cs="Calibri"/>
          <w:sz w:val="22"/>
          <w:szCs w:val="22"/>
          <w:bdr w:val="none" w:sz="0" w:space="0" w:color="auto"/>
          <w:lang w:eastAsia="tr-TR"/>
        </w:rPr>
        <w:t xml:space="preserve">arının dünyasını tasarlayan teknolojilere odaklanırken, </w:t>
      </w:r>
      <w:r w:rsidR="00FE0C6C" w:rsidRPr="00FE0C6C">
        <w:rPr>
          <w:rFonts w:ascii="Calibri" w:eastAsia="Times New Roman" w:hAnsi="Calibri" w:cs="Calibri"/>
          <w:sz w:val="22"/>
          <w:szCs w:val="22"/>
          <w:bdr w:val="none" w:sz="0" w:space="0" w:color="auto"/>
          <w:lang w:eastAsia="tr-TR"/>
        </w:rPr>
        <w:t>sürdürülebilirlik ilkelerini stratejilerimizin merkezine yerleştiriyoruz</w:t>
      </w:r>
      <w:r w:rsidR="00EB4CED">
        <w:rPr>
          <w:rFonts w:ascii="Calibri" w:eastAsia="Times New Roman" w:hAnsi="Calibri" w:cs="Calibri"/>
          <w:sz w:val="22"/>
          <w:szCs w:val="22"/>
          <w:bdr w:val="none" w:sz="0" w:space="0" w:color="auto"/>
          <w:lang w:eastAsia="tr-TR"/>
        </w:rPr>
        <w:t xml:space="preserve">.  </w:t>
      </w:r>
      <w:r w:rsidR="00445710">
        <w:rPr>
          <w:rFonts w:ascii="Calibri" w:eastAsia="Times New Roman" w:hAnsi="Calibri" w:cs="Calibri"/>
          <w:sz w:val="22"/>
          <w:szCs w:val="22"/>
          <w:bdr w:val="none" w:sz="0" w:space="0" w:color="auto"/>
          <w:lang w:eastAsia="tr-TR"/>
        </w:rPr>
        <w:t>Birçok kentte sunduğumuz</w:t>
      </w:r>
      <w:r w:rsidR="00445710" w:rsidRPr="00445710">
        <w:rPr>
          <w:rFonts w:ascii="Calibri" w:eastAsia="Times New Roman" w:hAnsi="Calibri" w:cs="Calibri"/>
          <w:sz w:val="22"/>
          <w:szCs w:val="22"/>
          <w:bdr w:val="none" w:sz="0" w:space="0" w:color="auto"/>
          <w:lang w:eastAsia="tr-TR"/>
        </w:rPr>
        <w:t xml:space="preserve"> dijital dönüşüm çözümleriyle</w:t>
      </w:r>
      <w:r w:rsidR="00445710">
        <w:rPr>
          <w:rFonts w:ascii="Calibri" w:eastAsia="Times New Roman" w:hAnsi="Calibri" w:cs="Calibri"/>
          <w:sz w:val="22"/>
          <w:szCs w:val="22"/>
          <w:bdr w:val="none" w:sz="0" w:space="0" w:color="auto"/>
          <w:lang w:eastAsia="tr-TR"/>
        </w:rPr>
        <w:t>;</w:t>
      </w:r>
      <w:r w:rsidR="00445710" w:rsidRPr="00445710">
        <w:rPr>
          <w:rFonts w:ascii="Calibri" w:eastAsia="Times New Roman" w:hAnsi="Calibri" w:cs="Calibri"/>
          <w:sz w:val="22"/>
          <w:szCs w:val="22"/>
          <w:bdr w:val="none" w:sz="0" w:space="0" w:color="auto"/>
          <w:lang w:eastAsia="tr-TR"/>
        </w:rPr>
        <w:t xml:space="preserve"> ulaşım, enerji, çevre, yaşam, sağlık ve güvenlik </w:t>
      </w:r>
      <w:r w:rsidR="00445710">
        <w:rPr>
          <w:rFonts w:ascii="Calibri" w:eastAsia="Times New Roman" w:hAnsi="Calibri" w:cs="Calibri"/>
          <w:sz w:val="22"/>
          <w:szCs w:val="22"/>
          <w:bdr w:val="none" w:sz="0" w:space="0" w:color="auto"/>
          <w:lang w:eastAsia="tr-TR"/>
        </w:rPr>
        <w:t>gibi alanlarda,</w:t>
      </w:r>
      <w:r w:rsidR="00445710" w:rsidRPr="00445710">
        <w:rPr>
          <w:rFonts w:ascii="Calibri" w:eastAsia="Times New Roman" w:hAnsi="Calibri" w:cs="Calibri"/>
          <w:sz w:val="22"/>
          <w:szCs w:val="22"/>
          <w:bdr w:val="none" w:sz="0" w:space="0" w:color="auto"/>
          <w:lang w:eastAsia="tr-TR"/>
        </w:rPr>
        <w:t xml:space="preserve"> trafikten kamu güvenliğine, sulamadan aydınlatmaya </w:t>
      </w:r>
      <w:r w:rsidR="00445710">
        <w:rPr>
          <w:rFonts w:ascii="Calibri" w:eastAsia="Times New Roman" w:hAnsi="Calibri" w:cs="Calibri"/>
          <w:sz w:val="22"/>
          <w:szCs w:val="22"/>
          <w:bdr w:val="none" w:sz="0" w:space="0" w:color="auto"/>
          <w:lang w:eastAsia="tr-TR"/>
        </w:rPr>
        <w:t>kadar geniş bir çerçevede</w:t>
      </w:r>
      <w:r w:rsidR="00445710" w:rsidRPr="00445710">
        <w:rPr>
          <w:rFonts w:ascii="Calibri" w:eastAsia="Times New Roman" w:hAnsi="Calibri" w:cs="Calibri"/>
          <w:sz w:val="22"/>
          <w:szCs w:val="22"/>
          <w:bdr w:val="none" w:sz="0" w:space="0" w:color="auto"/>
          <w:lang w:eastAsia="tr-TR"/>
        </w:rPr>
        <w:t xml:space="preserve"> enerji tasarrufu</w:t>
      </w:r>
      <w:r w:rsidR="00445710">
        <w:rPr>
          <w:rFonts w:ascii="Calibri" w:eastAsia="Times New Roman" w:hAnsi="Calibri" w:cs="Calibri"/>
          <w:sz w:val="22"/>
          <w:szCs w:val="22"/>
          <w:bdr w:val="none" w:sz="0" w:space="0" w:color="auto"/>
          <w:lang w:eastAsia="tr-TR"/>
        </w:rPr>
        <w:t xml:space="preserve"> sağlanmasına destek oluyoruz. 5</w:t>
      </w:r>
      <w:r w:rsidR="00445710" w:rsidRPr="00445710">
        <w:rPr>
          <w:rFonts w:ascii="Calibri" w:eastAsia="Times New Roman" w:hAnsi="Calibri" w:cs="Calibri"/>
          <w:sz w:val="22"/>
          <w:szCs w:val="22"/>
          <w:bdr w:val="none" w:sz="0" w:space="0" w:color="auto"/>
          <w:lang w:eastAsia="tr-TR"/>
        </w:rPr>
        <w:t>G, yapay zekâ ve IoT teknolojileriyle</w:t>
      </w:r>
      <w:r w:rsidR="00445710">
        <w:rPr>
          <w:rFonts w:ascii="Calibri" w:eastAsia="Times New Roman" w:hAnsi="Calibri" w:cs="Calibri"/>
          <w:sz w:val="22"/>
          <w:szCs w:val="22"/>
          <w:bdr w:val="none" w:sz="0" w:space="0" w:color="auto"/>
          <w:lang w:eastAsia="tr-TR"/>
        </w:rPr>
        <w:t xml:space="preserve"> akıllı yaşama dair</w:t>
      </w:r>
      <w:r w:rsidR="00445710" w:rsidRPr="00445710">
        <w:rPr>
          <w:rFonts w:ascii="Calibri" w:eastAsia="Times New Roman" w:hAnsi="Calibri" w:cs="Calibri"/>
          <w:sz w:val="22"/>
          <w:szCs w:val="22"/>
          <w:bdr w:val="none" w:sz="0" w:space="0" w:color="auto"/>
          <w:lang w:eastAsia="tr-TR"/>
        </w:rPr>
        <w:t xml:space="preserve"> sunduğumuz çözümler sayesinde kaynakların verimli kullanılmasına </w:t>
      </w:r>
      <w:r w:rsidR="00445710">
        <w:rPr>
          <w:rFonts w:ascii="Calibri" w:eastAsia="Times New Roman" w:hAnsi="Calibri" w:cs="Calibri"/>
          <w:sz w:val="22"/>
          <w:szCs w:val="22"/>
          <w:bdr w:val="none" w:sz="0" w:space="0" w:color="auto"/>
          <w:lang w:eastAsia="tr-TR"/>
        </w:rPr>
        <w:t>olanak sağlarken, y</w:t>
      </w:r>
      <w:r w:rsidR="00445710" w:rsidRPr="00445710">
        <w:rPr>
          <w:rFonts w:ascii="Calibri" w:eastAsia="Times New Roman" w:hAnsi="Calibri" w:cs="Calibri"/>
          <w:sz w:val="22"/>
          <w:szCs w:val="22"/>
          <w:bdr w:val="none" w:sz="0" w:space="0" w:color="auto"/>
          <w:lang w:eastAsia="tr-TR"/>
        </w:rPr>
        <w:t>eni nesil</w:t>
      </w:r>
      <w:r w:rsidR="00445710">
        <w:rPr>
          <w:rFonts w:ascii="Calibri" w:eastAsia="Times New Roman" w:hAnsi="Calibri" w:cs="Calibri"/>
          <w:sz w:val="22"/>
          <w:szCs w:val="22"/>
          <w:bdr w:val="none" w:sz="0" w:space="0" w:color="auto"/>
          <w:lang w:eastAsia="tr-TR"/>
        </w:rPr>
        <w:t xml:space="preserve"> çevreci</w:t>
      </w:r>
      <w:r w:rsidR="00445710" w:rsidRPr="00445710">
        <w:rPr>
          <w:rFonts w:ascii="Calibri" w:eastAsia="Times New Roman" w:hAnsi="Calibri" w:cs="Calibri"/>
          <w:sz w:val="22"/>
          <w:szCs w:val="22"/>
          <w:bdr w:val="none" w:sz="0" w:space="0" w:color="auto"/>
          <w:lang w:eastAsia="tr-TR"/>
        </w:rPr>
        <w:t xml:space="preserve"> iletişim teknolojileri</w:t>
      </w:r>
      <w:r w:rsidR="00445710">
        <w:rPr>
          <w:rFonts w:ascii="Calibri" w:eastAsia="Times New Roman" w:hAnsi="Calibri" w:cs="Calibri"/>
          <w:sz w:val="22"/>
          <w:szCs w:val="22"/>
          <w:bdr w:val="none" w:sz="0" w:space="0" w:color="auto"/>
          <w:lang w:eastAsia="tr-TR"/>
        </w:rPr>
        <w:t xml:space="preserve"> ile</w:t>
      </w:r>
      <w:r w:rsidR="00445710" w:rsidRPr="00445710">
        <w:rPr>
          <w:rFonts w:ascii="Calibri" w:eastAsia="Times New Roman" w:hAnsi="Calibri" w:cs="Calibri"/>
          <w:sz w:val="22"/>
          <w:szCs w:val="22"/>
          <w:bdr w:val="none" w:sz="0" w:space="0" w:color="auto"/>
          <w:lang w:eastAsia="tr-TR"/>
        </w:rPr>
        <w:t xml:space="preserve"> güneş ve rüzgâr enerjisi </w:t>
      </w:r>
      <w:r w:rsidR="00445710">
        <w:rPr>
          <w:rFonts w:ascii="Calibri" w:eastAsia="Times New Roman" w:hAnsi="Calibri" w:cs="Calibri"/>
          <w:sz w:val="22"/>
          <w:szCs w:val="22"/>
          <w:bdr w:val="none" w:sz="0" w:space="0" w:color="auto"/>
          <w:lang w:eastAsia="tr-TR"/>
        </w:rPr>
        <w:t xml:space="preserve">gibi yenilenebilir kaynaklara yönelerek yeşil dönüşüm adına öncü çalışmalar gerçekleştiriyoruz. GES </w:t>
      </w:r>
      <w:r w:rsidR="00445710" w:rsidRPr="00445710">
        <w:rPr>
          <w:rFonts w:ascii="Calibri" w:eastAsia="Times New Roman" w:hAnsi="Calibri" w:cs="Calibri"/>
          <w:sz w:val="22"/>
          <w:szCs w:val="22"/>
          <w:bdr w:val="none" w:sz="0" w:space="0" w:color="auto"/>
          <w:lang w:eastAsia="tr-TR"/>
        </w:rPr>
        <w:t>yatırımlarımız ile karbon ayak izini azaltmayı ve iklim değişiminin sebep olduğu risklerin yönetimine katkıda bulunmayı amaçlıyoruz.</w:t>
      </w:r>
      <w:r w:rsidR="00445710">
        <w:rPr>
          <w:rFonts w:ascii="Calibri" w:eastAsia="Times New Roman" w:hAnsi="Calibri" w:cs="Calibri"/>
          <w:sz w:val="22"/>
          <w:szCs w:val="22"/>
          <w:bdr w:val="none" w:sz="0" w:space="0" w:color="auto"/>
          <w:lang w:eastAsia="tr-TR"/>
        </w:rPr>
        <w:t xml:space="preserve"> </w:t>
      </w:r>
      <w:r w:rsidR="00445710" w:rsidRPr="00445710">
        <w:rPr>
          <w:rFonts w:ascii="Calibri" w:eastAsia="Times New Roman" w:hAnsi="Calibri" w:cs="Calibri"/>
          <w:sz w:val="22"/>
          <w:szCs w:val="22"/>
          <w:bdr w:val="none" w:sz="0" w:space="0" w:color="auto"/>
          <w:lang w:eastAsia="tr-TR"/>
        </w:rPr>
        <w:t xml:space="preserve">Bu doğrultuda; şirketimiz için tahsis edilen toplam 405,8 MWe’lık GES kurulum kapasitesinin 96 MWe'lık bölümünü kapsayan ölçekte bir tesisi Sivas </w:t>
      </w:r>
      <w:r w:rsidR="00445710" w:rsidRPr="00445710">
        <w:rPr>
          <w:rFonts w:ascii="Calibri" w:eastAsia="Times New Roman" w:hAnsi="Calibri" w:cs="Calibri"/>
          <w:sz w:val="22"/>
          <w:szCs w:val="22"/>
          <w:bdr w:val="none" w:sz="0" w:space="0" w:color="auto"/>
          <w:lang w:eastAsia="tr-TR"/>
        </w:rPr>
        <w:lastRenderedPageBreak/>
        <w:t>Zara'da hayata geçirmeye hazırlanıyoruz.</w:t>
      </w:r>
      <w:r w:rsidR="00445710">
        <w:rPr>
          <w:rFonts w:ascii="Calibri" w:eastAsia="Times New Roman" w:hAnsi="Calibri" w:cs="Calibri"/>
          <w:sz w:val="22"/>
          <w:szCs w:val="22"/>
          <w:bdr w:val="none" w:sz="0" w:space="0" w:color="auto"/>
          <w:lang w:eastAsia="tr-TR"/>
        </w:rPr>
        <w:t xml:space="preserve"> Y</w:t>
      </w:r>
      <w:r w:rsidR="00445710" w:rsidRPr="00445710">
        <w:rPr>
          <w:rFonts w:ascii="Calibri" w:eastAsia="Times New Roman" w:hAnsi="Calibri" w:cs="Calibri"/>
          <w:sz w:val="22"/>
          <w:szCs w:val="22"/>
          <w:bdr w:val="none" w:sz="0" w:space="0" w:color="auto"/>
          <w:lang w:eastAsia="tr-TR"/>
        </w:rPr>
        <w:t xml:space="preserve">eni yılın ilk ayında </w:t>
      </w:r>
      <w:r w:rsidR="00445710">
        <w:rPr>
          <w:rFonts w:ascii="Calibri" w:eastAsia="Times New Roman" w:hAnsi="Calibri" w:cs="Calibri"/>
          <w:sz w:val="22"/>
          <w:szCs w:val="22"/>
          <w:bdr w:val="none" w:sz="0" w:space="0" w:color="auto"/>
          <w:lang w:eastAsia="tr-TR"/>
        </w:rPr>
        <w:t xml:space="preserve">temelini atacağımız santralin kurulumunu yıl sonuna kadar bitirmeyi hedefliyoruz. </w:t>
      </w:r>
      <w:r w:rsidR="00EB4CED">
        <w:rPr>
          <w:rFonts w:ascii="Calibri" w:eastAsia="Times New Roman" w:hAnsi="Calibri" w:cs="Calibri"/>
          <w:sz w:val="22"/>
          <w:szCs w:val="22"/>
          <w:bdr w:val="none" w:sz="0" w:space="0" w:color="auto"/>
          <w:lang w:eastAsia="tr-TR"/>
        </w:rPr>
        <w:t xml:space="preserve">Şirketimizin </w:t>
      </w:r>
      <w:r w:rsidR="007F3C95">
        <w:rPr>
          <w:rFonts w:ascii="Calibri" w:eastAsia="Times New Roman" w:hAnsi="Calibri" w:cs="Calibri"/>
          <w:sz w:val="22"/>
          <w:szCs w:val="22"/>
          <w:bdr w:val="none" w:sz="0" w:space="0" w:color="auto"/>
          <w:lang w:eastAsia="tr-TR"/>
        </w:rPr>
        <w:t xml:space="preserve">mevcut </w:t>
      </w:r>
      <w:r w:rsidR="00EB4CED">
        <w:rPr>
          <w:rFonts w:ascii="Calibri" w:eastAsia="Times New Roman" w:hAnsi="Calibri" w:cs="Calibri"/>
          <w:sz w:val="22"/>
          <w:szCs w:val="22"/>
          <w:bdr w:val="none" w:sz="0" w:space="0" w:color="auto"/>
          <w:lang w:eastAsia="tr-TR"/>
        </w:rPr>
        <w:t>yıllık elektrik tüketiminin %15’in</w:t>
      </w:r>
      <w:r w:rsidR="005142FB">
        <w:rPr>
          <w:rFonts w:ascii="Calibri" w:eastAsia="Times New Roman" w:hAnsi="Calibri" w:cs="Calibri"/>
          <w:sz w:val="22"/>
          <w:szCs w:val="22"/>
          <w:bdr w:val="none" w:sz="0" w:space="0" w:color="auto"/>
          <w:lang w:eastAsia="tr-TR"/>
        </w:rPr>
        <w:t>e</w:t>
      </w:r>
      <w:r w:rsidR="00EB4CED">
        <w:rPr>
          <w:rFonts w:ascii="Calibri" w:eastAsia="Times New Roman" w:hAnsi="Calibri" w:cs="Calibri"/>
          <w:sz w:val="22"/>
          <w:szCs w:val="22"/>
          <w:bdr w:val="none" w:sz="0" w:space="0" w:color="auto"/>
          <w:lang w:eastAsia="tr-TR"/>
        </w:rPr>
        <w:t xml:space="preserve"> karşıl</w:t>
      </w:r>
      <w:r w:rsidR="005142FB">
        <w:rPr>
          <w:rFonts w:ascii="Calibri" w:eastAsia="Times New Roman" w:hAnsi="Calibri" w:cs="Calibri"/>
          <w:sz w:val="22"/>
          <w:szCs w:val="22"/>
          <w:bdr w:val="none" w:sz="0" w:space="0" w:color="auto"/>
          <w:lang w:eastAsia="tr-TR"/>
        </w:rPr>
        <w:t>ık gelen</w:t>
      </w:r>
      <w:r w:rsidR="00AA4DE6" w:rsidRPr="00AA4DE6">
        <w:t xml:space="preserve"> </w:t>
      </w:r>
      <w:r w:rsidR="00AA4DE6" w:rsidRPr="00AA4DE6">
        <w:rPr>
          <w:rFonts w:ascii="Calibri" w:eastAsia="Times New Roman" w:hAnsi="Calibri" w:cs="Calibri"/>
          <w:sz w:val="22"/>
          <w:szCs w:val="22"/>
          <w:bdr w:val="none" w:sz="0" w:space="0" w:color="auto"/>
          <w:lang w:eastAsia="tr-TR"/>
        </w:rPr>
        <w:t>kapasiteye sahip</w:t>
      </w:r>
      <w:r w:rsidR="00EB4CED">
        <w:rPr>
          <w:rFonts w:ascii="Calibri" w:eastAsia="Times New Roman" w:hAnsi="Calibri" w:cs="Calibri"/>
          <w:sz w:val="22"/>
          <w:szCs w:val="22"/>
          <w:bdr w:val="none" w:sz="0" w:space="0" w:color="auto"/>
          <w:lang w:eastAsia="tr-TR"/>
        </w:rPr>
        <w:t xml:space="preserve"> </w:t>
      </w:r>
      <w:r w:rsidRPr="00236CFE">
        <w:rPr>
          <w:rFonts w:ascii="Calibri" w:eastAsia="Times New Roman" w:hAnsi="Calibri" w:cs="Calibri"/>
          <w:sz w:val="22"/>
          <w:szCs w:val="22"/>
          <w:bdr w:val="none" w:sz="0" w:space="0" w:color="auto"/>
          <w:lang w:eastAsia="tr-TR"/>
        </w:rPr>
        <w:t>projemiz</w:t>
      </w:r>
      <w:r w:rsidR="00EB4CED">
        <w:rPr>
          <w:rFonts w:ascii="Calibri" w:eastAsia="Times New Roman" w:hAnsi="Calibri" w:cs="Calibri"/>
          <w:sz w:val="22"/>
          <w:szCs w:val="22"/>
          <w:bdr w:val="none" w:sz="0" w:space="0" w:color="auto"/>
          <w:lang w:eastAsia="tr-TR"/>
        </w:rPr>
        <w:t xml:space="preserve"> aynı zamanda </w:t>
      </w:r>
      <w:r w:rsidRPr="00236CFE">
        <w:rPr>
          <w:rFonts w:ascii="Calibri" w:eastAsia="Times New Roman" w:hAnsi="Calibri" w:cs="Calibri"/>
          <w:sz w:val="22"/>
          <w:szCs w:val="22"/>
          <w:bdr w:val="none" w:sz="0" w:space="0" w:color="auto"/>
          <w:lang w:eastAsia="tr-TR"/>
        </w:rPr>
        <w:t>karbon ayak izi</w:t>
      </w:r>
      <w:r w:rsidR="00EB4CED">
        <w:rPr>
          <w:rFonts w:ascii="Calibri" w:eastAsia="Times New Roman" w:hAnsi="Calibri" w:cs="Calibri"/>
          <w:sz w:val="22"/>
          <w:szCs w:val="22"/>
          <w:bdr w:val="none" w:sz="0" w:space="0" w:color="auto"/>
          <w:lang w:eastAsia="tr-TR"/>
        </w:rPr>
        <w:t xml:space="preserve">ni </w:t>
      </w:r>
      <w:r w:rsidRPr="00236CFE">
        <w:rPr>
          <w:rFonts w:ascii="Calibri" w:eastAsia="Times New Roman" w:hAnsi="Calibri" w:cs="Calibri"/>
          <w:sz w:val="22"/>
          <w:szCs w:val="22"/>
          <w:bdr w:val="none" w:sz="0" w:space="0" w:color="auto"/>
          <w:lang w:eastAsia="tr-TR"/>
        </w:rPr>
        <w:t>azaltarak çevresel sorumluluğumuza</w:t>
      </w:r>
      <w:r w:rsidR="00EB4CED">
        <w:rPr>
          <w:rFonts w:ascii="Calibri" w:eastAsia="Times New Roman" w:hAnsi="Calibri" w:cs="Calibri"/>
          <w:sz w:val="22"/>
          <w:szCs w:val="22"/>
          <w:bdr w:val="none" w:sz="0" w:space="0" w:color="auto"/>
          <w:lang w:eastAsia="tr-TR"/>
        </w:rPr>
        <w:t xml:space="preserve"> katkı sağlayacak.</w:t>
      </w:r>
      <w:r w:rsidR="00445710">
        <w:rPr>
          <w:rFonts w:ascii="Calibri" w:eastAsia="Times New Roman" w:hAnsi="Calibri" w:cs="Calibri"/>
          <w:sz w:val="22"/>
          <w:szCs w:val="22"/>
          <w:bdr w:val="none" w:sz="0" w:space="0" w:color="auto"/>
          <w:lang w:eastAsia="tr-TR"/>
        </w:rPr>
        <w:t xml:space="preserve"> Tarafımıza tahsis edilen 405,8 MWe’lık GES kurulum kapasitesinin kalan bölümünü ise önümüzdeki dönemde iki farklı şehirde </w:t>
      </w:r>
      <w:r w:rsidR="005142FB">
        <w:rPr>
          <w:rFonts w:ascii="Calibri" w:eastAsia="Times New Roman" w:hAnsi="Calibri" w:cs="Calibri"/>
          <w:sz w:val="22"/>
          <w:szCs w:val="22"/>
          <w:bdr w:val="none" w:sz="0" w:space="0" w:color="auto"/>
          <w:lang w:eastAsia="tr-TR"/>
        </w:rPr>
        <w:t>yapacağımız yatırımlarla</w:t>
      </w:r>
      <w:r w:rsidR="00445710">
        <w:rPr>
          <w:rFonts w:ascii="Calibri" w:eastAsia="Times New Roman" w:hAnsi="Calibri" w:cs="Calibri"/>
          <w:sz w:val="22"/>
          <w:szCs w:val="22"/>
          <w:bdr w:val="none" w:sz="0" w:space="0" w:color="auto"/>
          <w:lang w:eastAsia="tr-TR"/>
        </w:rPr>
        <w:t xml:space="preserve"> tamamlamayı planlıyoruz.</w:t>
      </w:r>
      <w:r w:rsidRPr="00236CFE">
        <w:rPr>
          <w:rFonts w:ascii="Calibri" w:eastAsia="Times New Roman" w:hAnsi="Calibri" w:cs="Calibri"/>
          <w:sz w:val="22"/>
          <w:szCs w:val="22"/>
          <w:bdr w:val="none" w:sz="0" w:space="0" w:color="auto"/>
          <w:lang w:eastAsia="tr-TR"/>
        </w:rPr>
        <w:t xml:space="preserve"> </w:t>
      </w:r>
      <w:r w:rsidR="00E9020B">
        <w:rPr>
          <w:rFonts w:ascii="Calibri" w:eastAsia="Times New Roman" w:hAnsi="Calibri" w:cs="Calibri"/>
          <w:sz w:val="22"/>
          <w:szCs w:val="22"/>
          <w:bdr w:val="none" w:sz="0" w:space="0" w:color="auto"/>
          <w:lang w:eastAsia="tr-TR"/>
        </w:rPr>
        <w:t xml:space="preserve">Farklı şehirlerde gerçekleştireceğimiz </w:t>
      </w:r>
      <w:r w:rsidR="00EB4CED">
        <w:rPr>
          <w:rFonts w:ascii="Calibri" w:eastAsia="Times New Roman" w:hAnsi="Calibri" w:cs="Calibri"/>
          <w:sz w:val="22"/>
          <w:szCs w:val="22"/>
          <w:bdr w:val="none" w:sz="0" w:space="0" w:color="auto"/>
          <w:lang w:eastAsia="tr-TR"/>
        </w:rPr>
        <w:t xml:space="preserve">GES </w:t>
      </w:r>
      <w:r w:rsidR="00445710">
        <w:rPr>
          <w:rFonts w:ascii="Calibri" w:eastAsia="Times New Roman" w:hAnsi="Calibri" w:cs="Calibri"/>
          <w:sz w:val="22"/>
          <w:szCs w:val="22"/>
          <w:bdr w:val="none" w:sz="0" w:space="0" w:color="auto"/>
          <w:lang w:eastAsia="tr-TR"/>
        </w:rPr>
        <w:t>yatırımlarımız</w:t>
      </w:r>
      <w:r w:rsidRPr="00236CFE">
        <w:rPr>
          <w:rFonts w:ascii="Calibri" w:eastAsia="Times New Roman" w:hAnsi="Calibri" w:cs="Calibri"/>
          <w:sz w:val="22"/>
          <w:szCs w:val="22"/>
          <w:bdr w:val="none" w:sz="0" w:space="0" w:color="auto"/>
          <w:lang w:eastAsia="tr-TR"/>
        </w:rPr>
        <w:t xml:space="preserve">, ülkemizin enerji bağımsızlığı ve sürdürülebilir bir gelecek </w:t>
      </w:r>
      <w:r w:rsidR="00EB4CED">
        <w:rPr>
          <w:rFonts w:ascii="Calibri" w:eastAsia="Times New Roman" w:hAnsi="Calibri" w:cs="Calibri"/>
          <w:sz w:val="22"/>
          <w:szCs w:val="22"/>
          <w:bdr w:val="none" w:sz="0" w:space="0" w:color="auto"/>
          <w:lang w:eastAsia="tr-TR"/>
        </w:rPr>
        <w:t>yolunda</w:t>
      </w:r>
      <w:r w:rsidRPr="00236CFE">
        <w:rPr>
          <w:rFonts w:ascii="Calibri" w:eastAsia="Times New Roman" w:hAnsi="Calibri" w:cs="Calibri"/>
          <w:sz w:val="22"/>
          <w:szCs w:val="22"/>
          <w:bdr w:val="none" w:sz="0" w:space="0" w:color="auto"/>
          <w:lang w:eastAsia="tr-TR"/>
        </w:rPr>
        <w:t xml:space="preserve"> </w:t>
      </w:r>
      <w:r w:rsidR="00EB4CED">
        <w:rPr>
          <w:rFonts w:ascii="Calibri" w:eastAsia="Times New Roman" w:hAnsi="Calibri" w:cs="Calibri"/>
          <w:sz w:val="22"/>
          <w:szCs w:val="22"/>
          <w:bdr w:val="none" w:sz="0" w:space="0" w:color="auto"/>
          <w:lang w:eastAsia="tr-TR"/>
        </w:rPr>
        <w:t>büyük önem taşıyor.</w:t>
      </w:r>
      <w:r>
        <w:rPr>
          <w:rFonts w:ascii="Calibri" w:eastAsia="Times New Roman" w:hAnsi="Calibri" w:cs="Calibri"/>
          <w:sz w:val="22"/>
          <w:szCs w:val="22"/>
          <w:bdr w:val="none" w:sz="0" w:space="0" w:color="auto"/>
          <w:lang w:eastAsia="tr-TR"/>
        </w:rPr>
        <w:t xml:space="preserve"> </w:t>
      </w:r>
      <w:r w:rsidR="00EB4CED">
        <w:rPr>
          <w:rFonts w:ascii="Calibri" w:eastAsia="Times New Roman" w:hAnsi="Calibri" w:cs="Calibri"/>
          <w:sz w:val="22"/>
          <w:szCs w:val="22"/>
          <w:bdr w:val="none" w:sz="0" w:space="0" w:color="auto"/>
          <w:lang w:eastAsia="tr-TR"/>
        </w:rPr>
        <w:t xml:space="preserve"> Gelecek nesillere daha yaşanabilir bir dünya bırakmak için, geleceği iyileştiren teknoloji anlayışıyla, ülkemizin yarınlarına yatırım yapmaya devam edeceğiz</w:t>
      </w:r>
      <w:r>
        <w:rPr>
          <w:rFonts w:ascii="Calibri" w:eastAsia="Times New Roman" w:hAnsi="Calibri" w:cs="Calibri"/>
          <w:sz w:val="22"/>
          <w:szCs w:val="22"/>
          <w:bdr w:val="none" w:sz="0" w:space="0" w:color="auto"/>
          <w:lang w:eastAsia="tr-TR"/>
        </w:rPr>
        <w:t xml:space="preserve">” dedi. </w:t>
      </w:r>
    </w:p>
    <w:p w14:paraId="069C4A52" w14:textId="77777777" w:rsidR="00236CFE" w:rsidRDefault="00236CFE" w:rsidP="00A54AC2">
      <w:pPr>
        <w:jc w:val="both"/>
        <w:rPr>
          <w:rFonts w:ascii="Calibri" w:eastAsia="Times New Roman" w:hAnsi="Calibri" w:cs="Calibri"/>
          <w:sz w:val="22"/>
          <w:szCs w:val="22"/>
          <w:bdr w:val="none" w:sz="0" w:space="0" w:color="auto"/>
          <w:lang w:eastAsia="tr-TR"/>
        </w:rPr>
      </w:pPr>
    </w:p>
    <w:p w14:paraId="3ABBF1AF" w14:textId="7C427B01" w:rsidR="001C1246" w:rsidRPr="005C69DE" w:rsidRDefault="00B3060D" w:rsidP="00D80E4E">
      <w:pPr>
        <w:jc w:val="both"/>
        <w:rPr>
          <w:rFonts w:ascii="Calibri" w:eastAsia="Times New Roman" w:hAnsi="Calibri" w:cs="Calibri"/>
          <w:sz w:val="22"/>
          <w:szCs w:val="22"/>
          <w:bdr w:val="none" w:sz="0" w:space="0" w:color="auto"/>
          <w:lang w:eastAsia="tr-TR"/>
        </w:rPr>
      </w:pPr>
      <w:r>
        <w:rPr>
          <w:rFonts w:ascii="Calibri" w:eastAsia="Times New Roman" w:hAnsi="Calibri" w:cs="Calibri"/>
          <w:sz w:val="22"/>
          <w:szCs w:val="22"/>
          <w:bdr w:val="none" w:sz="0" w:space="0" w:color="auto"/>
          <w:lang w:eastAsia="tr-TR"/>
        </w:rPr>
        <w:t xml:space="preserve">2025’in ilk </w:t>
      </w:r>
      <w:r w:rsidR="00FE0C6C">
        <w:rPr>
          <w:rFonts w:ascii="Calibri" w:eastAsia="Times New Roman" w:hAnsi="Calibri" w:cs="Calibri"/>
          <w:sz w:val="22"/>
          <w:szCs w:val="22"/>
          <w:bdr w:val="none" w:sz="0" w:space="0" w:color="auto"/>
          <w:lang w:eastAsia="tr-TR"/>
        </w:rPr>
        <w:t>aylarında</w:t>
      </w:r>
      <w:r w:rsidR="00830AF8">
        <w:rPr>
          <w:rFonts w:ascii="Calibri" w:eastAsia="Times New Roman" w:hAnsi="Calibri" w:cs="Calibri"/>
          <w:sz w:val="22"/>
          <w:szCs w:val="22"/>
          <w:bdr w:val="none" w:sz="0" w:space="0" w:color="auto"/>
          <w:lang w:eastAsia="tr-TR"/>
        </w:rPr>
        <w:t xml:space="preserve"> temelleri atılarak</w:t>
      </w:r>
      <w:r w:rsidR="00EC6957">
        <w:rPr>
          <w:rFonts w:ascii="Calibri" w:eastAsia="Times New Roman" w:hAnsi="Calibri" w:cs="Calibri"/>
          <w:sz w:val="22"/>
          <w:szCs w:val="22"/>
          <w:bdr w:val="none" w:sz="0" w:space="0" w:color="auto"/>
          <w:lang w:eastAsia="tr-TR"/>
        </w:rPr>
        <w:t xml:space="preserve"> </w:t>
      </w:r>
      <w:r w:rsidR="007F3C95">
        <w:rPr>
          <w:rFonts w:ascii="Calibri" w:eastAsia="Times New Roman" w:hAnsi="Calibri" w:cs="Calibri"/>
          <w:sz w:val="22"/>
          <w:szCs w:val="22"/>
          <w:bdr w:val="none" w:sz="0" w:space="0" w:color="auto"/>
          <w:lang w:eastAsia="tr-TR"/>
        </w:rPr>
        <w:t>yıl içerisinde</w:t>
      </w:r>
      <w:r w:rsidR="00236CFE">
        <w:rPr>
          <w:rFonts w:ascii="Calibri" w:eastAsia="Times New Roman" w:hAnsi="Calibri" w:cs="Calibri"/>
          <w:sz w:val="22"/>
          <w:szCs w:val="22"/>
          <w:bdr w:val="none" w:sz="0" w:space="0" w:color="auto"/>
          <w:lang w:eastAsia="tr-TR"/>
        </w:rPr>
        <w:t xml:space="preserve"> tamamlanması beklenen</w:t>
      </w:r>
      <w:r>
        <w:rPr>
          <w:rFonts w:ascii="Calibri" w:eastAsia="Times New Roman" w:hAnsi="Calibri" w:cs="Calibri"/>
          <w:sz w:val="22"/>
          <w:szCs w:val="22"/>
          <w:bdr w:val="none" w:sz="0" w:space="0" w:color="auto"/>
          <w:lang w:eastAsia="tr-TR"/>
        </w:rPr>
        <w:t xml:space="preserve"> </w:t>
      </w:r>
      <w:r w:rsidR="00184122">
        <w:rPr>
          <w:rFonts w:ascii="Calibri" w:eastAsia="Times New Roman" w:hAnsi="Calibri" w:cs="Calibri"/>
          <w:sz w:val="22"/>
          <w:szCs w:val="22"/>
          <w:bdr w:val="none" w:sz="0" w:space="0" w:color="auto"/>
          <w:lang w:eastAsia="tr-TR"/>
        </w:rPr>
        <w:t>GES</w:t>
      </w:r>
      <w:r w:rsidR="00236CFE">
        <w:rPr>
          <w:rFonts w:ascii="Calibri" w:eastAsia="Times New Roman" w:hAnsi="Calibri" w:cs="Calibri"/>
          <w:sz w:val="22"/>
          <w:szCs w:val="22"/>
          <w:bdr w:val="none" w:sz="0" w:space="0" w:color="auto"/>
          <w:lang w:eastAsia="tr-TR"/>
        </w:rPr>
        <w:t xml:space="preserve">, </w:t>
      </w:r>
      <w:r w:rsidR="00445710" w:rsidRPr="001C1246">
        <w:rPr>
          <w:rFonts w:ascii="Calibri" w:eastAsia="Times New Roman" w:hAnsi="Calibri" w:cs="Calibri"/>
          <w:sz w:val="22"/>
          <w:szCs w:val="22"/>
          <w:bdr w:val="none" w:sz="0" w:space="0" w:color="auto"/>
          <w:lang w:eastAsia="tr-TR"/>
        </w:rPr>
        <w:t>yıl</w:t>
      </w:r>
      <w:r w:rsidR="00445710">
        <w:rPr>
          <w:rFonts w:ascii="Calibri" w:eastAsia="Times New Roman" w:hAnsi="Calibri" w:cs="Calibri"/>
          <w:sz w:val="22"/>
          <w:szCs w:val="22"/>
          <w:bdr w:val="none" w:sz="0" w:space="0" w:color="auto"/>
          <w:lang w:eastAsia="tr-TR"/>
        </w:rPr>
        <w:t>lık</w:t>
      </w:r>
      <w:r w:rsidR="00445710" w:rsidRPr="001C1246">
        <w:rPr>
          <w:rFonts w:ascii="Calibri" w:eastAsia="Times New Roman" w:hAnsi="Calibri" w:cs="Calibri"/>
          <w:sz w:val="22"/>
          <w:szCs w:val="22"/>
          <w:bdr w:val="none" w:sz="0" w:space="0" w:color="auto"/>
          <w:lang w:eastAsia="tr-TR"/>
        </w:rPr>
        <w:t xml:space="preserve"> </w:t>
      </w:r>
      <w:r w:rsidR="00445710" w:rsidRPr="00EC6957">
        <w:rPr>
          <w:rFonts w:ascii="Calibri" w:eastAsia="Times New Roman" w:hAnsi="Calibri" w:cs="Calibri"/>
          <w:sz w:val="22"/>
          <w:szCs w:val="22"/>
          <w:bdr w:val="none" w:sz="0" w:space="0" w:color="auto"/>
          <w:lang w:eastAsia="tr-TR"/>
        </w:rPr>
        <w:t>200</w:t>
      </w:r>
      <w:r w:rsidR="005142FB">
        <w:rPr>
          <w:rFonts w:ascii="Calibri" w:eastAsia="Times New Roman" w:hAnsi="Calibri" w:cs="Calibri"/>
          <w:sz w:val="22"/>
          <w:szCs w:val="22"/>
          <w:bdr w:val="none" w:sz="0" w:space="0" w:color="auto"/>
          <w:lang w:eastAsia="tr-TR"/>
        </w:rPr>
        <w:t xml:space="preserve"> milyon</w:t>
      </w:r>
      <w:r w:rsidR="00445710" w:rsidRPr="00EC6957">
        <w:rPr>
          <w:rFonts w:ascii="Calibri" w:eastAsia="Times New Roman" w:hAnsi="Calibri" w:cs="Calibri"/>
          <w:sz w:val="22"/>
          <w:szCs w:val="22"/>
          <w:bdr w:val="none" w:sz="0" w:space="0" w:color="auto"/>
          <w:lang w:eastAsia="tr-TR"/>
        </w:rPr>
        <w:t xml:space="preserve"> kWh’a yakın</w:t>
      </w:r>
      <w:r w:rsidR="00445710" w:rsidRPr="001C1246">
        <w:rPr>
          <w:rFonts w:ascii="Calibri" w:eastAsia="Times New Roman" w:hAnsi="Calibri" w:cs="Calibri"/>
          <w:sz w:val="22"/>
          <w:szCs w:val="22"/>
          <w:bdr w:val="none" w:sz="0" w:space="0" w:color="auto"/>
          <w:lang w:eastAsia="tr-TR"/>
        </w:rPr>
        <w:t xml:space="preserve"> enerji üretimi </w:t>
      </w:r>
      <w:r w:rsidR="00445710">
        <w:rPr>
          <w:rFonts w:ascii="Calibri" w:eastAsia="Times New Roman" w:hAnsi="Calibri" w:cs="Calibri"/>
          <w:sz w:val="22"/>
          <w:szCs w:val="22"/>
          <w:bdr w:val="none" w:sz="0" w:space="0" w:color="auto"/>
          <w:lang w:eastAsia="tr-TR"/>
        </w:rPr>
        <w:t xml:space="preserve">ile </w:t>
      </w:r>
      <w:r w:rsidR="00A54AC2" w:rsidRPr="001C1246">
        <w:rPr>
          <w:rFonts w:ascii="Calibri" w:eastAsia="Times New Roman" w:hAnsi="Calibri" w:cs="Calibri"/>
          <w:sz w:val="22"/>
          <w:szCs w:val="22"/>
          <w:bdr w:val="none" w:sz="0" w:space="0" w:color="auto"/>
          <w:lang w:eastAsia="tr-TR"/>
        </w:rPr>
        <w:t xml:space="preserve">Türkiye’nin </w:t>
      </w:r>
      <w:r w:rsidR="00830AF8">
        <w:rPr>
          <w:rFonts w:ascii="Calibri" w:eastAsia="Times New Roman" w:hAnsi="Calibri" w:cs="Calibri"/>
          <w:sz w:val="22"/>
          <w:szCs w:val="22"/>
          <w:bdr w:val="none" w:sz="0" w:space="0" w:color="auto"/>
          <w:lang w:eastAsia="tr-TR"/>
        </w:rPr>
        <w:t xml:space="preserve">en büyük yenilenebilir enerji tesislerinden biri olacak. </w:t>
      </w:r>
      <w:r w:rsidR="00A54AC2" w:rsidRPr="001C1246">
        <w:rPr>
          <w:rFonts w:ascii="Calibri" w:eastAsia="Times New Roman" w:hAnsi="Calibri" w:cs="Calibri"/>
          <w:sz w:val="22"/>
          <w:szCs w:val="22"/>
          <w:bdr w:val="none" w:sz="0" w:space="0" w:color="auto"/>
          <w:lang w:eastAsia="tr-TR"/>
        </w:rPr>
        <w:t xml:space="preserve"> </w:t>
      </w:r>
      <w:r w:rsidR="005C69DE">
        <w:rPr>
          <w:rFonts w:ascii="Calibri" w:eastAsia="Times New Roman" w:hAnsi="Calibri" w:cs="Calibri"/>
          <w:sz w:val="22"/>
          <w:szCs w:val="22"/>
          <w:bdr w:val="none" w:sz="0" w:space="0" w:color="auto"/>
          <w:lang w:eastAsia="tr-TR"/>
        </w:rPr>
        <w:t xml:space="preserve"> </w:t>
      </w:r>
    </w:p>
    <w:p w14:paraId="17416D4D" w14:textId="77777777" w:rsidR="003C3DFB" w:rsidRDefault="003C3DFB" w:rsidP="008C2CBE">
      <w:pPr>
        <w:jc w:val="both"/>
        <w:rPr>
          <w:rFonts w:ascii="Calibri" w:eastAsia="Times New Roman" w:hAnsi="Calibri" w:cs="Calibri"/>
          <w:sz w:val="22"/>
          <w:szCs w:val="22"/>
          <w:bdr w:val="none" w:sz="0" w:space="0" w:color="auto"/>
          <w:lang w:eastAsia="tr-TR"/>
        </w:rPr>
      </w:pPr>
    </w:p>
    <w:p w14:paraId="440AF060" w14:textId="77777777" w:rsidR="00863670" w:rsidRDefault="00863670" w:rsidP="000B22A8">
      <w:pPr>
        <w:jc w:val="both"/>
        <w:rPr>
          <w:rFonts w:ascii="Calibri" w:eastAsia="Times New Roman" w:hAnsi="Calibri" w:cs="Calibri"/>
          <w:sz w:val="22"/>
          <w:szCs w:val="22"/>
          <w:bdr w:val="none" w:sz="0" w:space="0" w:color="auto"/>
          <w:lang w:eastAsia="tr-TR"/>
        </w:rPr>
      </w:pPr>
    </w:p>
    <w:bookmarkEnd w:id="0"/>
    <w:p w14:paraId="72B45EB3" w14:textId="77777777" w:rsidR="00701CA6" w:rsidRDefault="00701CA6" w:rsidP="00FF1B26">
      <w:pPr>
        <w:jc w:val="both"/>
        <w:rPr>
          <w:rFonts w:asciiTheme="minorHAnsi" w:hAnsiTheme="minorHAnsi" w:cstheme="minorHAnsi"/>
          <w:bCs/>
          <w:sz w:val="22"/>
          <w:szCs w:val="22"/>
        </w:rPr>
      </w:pPr>
    </w:p>
    <w:p w14:paraId="0CA1F257" w14:textId="77777777" w:rsidR="0063778A"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E068B1">
        <w:rPr>
          <w:rFonts w:eastAsia="Calibri" w:cs="Arial"/>
          <w:noProof/>
          <w:bdr w:val="none" w:sz="0" w:space="0" w:color="auto" w:frame="1"/>
          <w:lang w:val="en-GB" w:eastAsia="en-GB"/>
        </w:rPr>
        <w:drawing>
          <wp:inline distT="0" distB="0" distL="0" distR="0" wp14:anchorId="001554F3" wp14:editId="6AA5237F">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3BDAAA14" w14:textId="77777777" w:rsidR="0063778A" w:rsidRPr="009D0616" w:rsidRDefault="00F979F2" w:rsidP="0063778A">
      <w:pPr>
        <w:pStyle w:val="Gvde"/>
        <w:spacing w:after="0" w:line="240" w:lineRule="auto"/>
        <w:jc w:val="both"/>
        <w:rPr>
          <w:b/>
          <w:bCs/>
        </w:rPr>
      </w:pPr>
      <w:r>
        <w:rPr>
          <w:b/>
          <w:bCs/>
        </w:rPr>
        <w:t>Özlem Temana</w:t>
      </w:r>
    </w:p>
    <w:p w14:paraId="4EBB9D21" w14:textId="77777777" w:rsidR="0063778A" w:rsidRPr="009D0616" w:rsidRDefault="0063778A" w:rsidP="0063778A">
      <w:pPr>
        <w:pStyle w:val="Gvde"/>
        <w:spacing w:after="0" w:line="240" w:lineRule="auto"/>
        <w:jc w:val="both"/>
      </w:pPr>
      <w:r w:rsidRPr="009D0616">
        <w:t>Tel: 0 554 193 06 41</w:t>
      </w:r>
    </w:p>
    <w:p w14:paraId="0E87C8FE" w14:textId="77777777" w:rsidR="0063778A" w:rsidRDefault="00E0750A" w:rsidP="0063778A">
      <w:pPr>
        <w:pStyle w:val="Gvde"/>
        <w:spacing w:after="0" w:line="240" w:lineRule="auto"/>
        <w:jc w:val="both"/>
        <w:rPr>
          <w:rStyle w:val="Kpr"/>
        </w:rPr>
      </w:pPr>
      <w:hyperlink r:id="rId10" w:history="1">
        <w:r w:rsidR="008F30FF" w:rsidRPr="00CF408A">
          <w:rPr>
            <w:rStyle w:val="Kpr"/>
          </w:rPr>
          <w:t>ozlem.temana@lorbi.com</w:t>
        </w:r>
      </w:hyperlink>
    </w:p>
    <w:p w14:paraId="0A366F20" w14:textId="77777777" w:rsidR="00A55322" w:rsidRDefault="00A55322" w:rsidP="0063778A">
      <w:pPr>
        <w:pStyle w:val="Gvde"/>
        <w:spacing w:after="0" w:line="240" w:lineRule="auto"/>
        <w:jc w:val="both"/>
        <w:rPr>
          <w:rStyle w:val="Kpr"/>
        </w:rPr>
      </w:pPr>
    </w:p>
    <w:p w14:paraId="6551D09A" w14:textId="77777777" w:rsidR="00A55322" w:rsidRPr="009D0616" w:rsidRDefault="00A55322" w:rsidP="00A55322">
      <w:pPr>
        <w:pStyle w:val="Gvde"/>
        <w:spacing w:after="0" w:line="240" w:lineRule="auto"/>
        <w:jc w:val="both"/>
        <w:rPr>
          <w:b/>
          <w:bCs/>
        </w:rPr>
      </w:pPr>
      <w:r>
        <w:rPr>
          <w:b/>
          <w:bCs/>
        </w:rPr>
        <w:t>Cansu Yılmaz</w:t>
      </w:r>
    </w:p>
    <w:p w14:paraId="0EBC83B5" w14:textId="77777777" w:rsidR="00A55322" w:rsidRPr="009D0616" w:rsidRDefault="00A55322" w:rsidP="00A55322">
      <w:pPr>
        <w:pStyle w:val="Gvde"/>
        <w:spacing w:after="0" w:line="240" w:lineRule="auto"/>
        <w:jc w:val="both"/>
      </w:pPr>
      <w:r w:rsidRPr="009D0616">
        <w:t>Tel: 0 554 193 06 41</w:t>
      </w:r>
    </w:p>
    <w:p w14:paraId="71156F79" w14:textId="77777777" w:rsidR="00A55322" w:rsidRDefault="00E0750A" w:rsidP="00A55322">
      <w:pPr>
        <w:pStyle w:val="Gvde"/>
        <w:spacing w:after="0" w:line="240" w:lineRule="auto"/>
        <w:jc w:val="both"/>
        <w:rPr>
          <w:rStyle w:val="Kpr"/>
        </w:rPr>
      </w:pPr>
      <w:hyperlink r:id="rId11" w:history="1">
        <w:r w:rsidR="00A55322" w:rsidRPr="009E5C21">
          <w:rPr>
            <w:rStyle w:val="Kpr"/>
          </w:rPr>
          <w:t>cansu.yilmaz@lorbi.com</w:t>
        </w:r>
      </w:hyperlink>
    </w:p>
    <w:p w14:paraId="5E62620D" w14:textId="77777777" w:rsidR="00A55322" w:rsidRDefault="00A55322" w:rsidP="0063778A">
      <w:pPr>
        <w:pStyle w:val="Gvde"/>
        <w:spacing w:after="0" w:line="240" w:lineRule="auto"/>
        <w:jc w:val="both"/>
        <w:rPr>
          <w:rStyle w:val="Kpr"/>
        </w:rPr>
      </w:pPr>
    </w:p>
    <w:p w14:paraId="04779D4F" w14:textId="76D1850F" w:rsidR="00ED5614" w:rsidRDefault="00ED5614" w:rsidP="0063778A">
      <w:pPr>
        <w:pStyle w:val="Gvde"/>
        <w:spacing w:after="0" w:line="240" w:lineRule="auto"/>
        <w:jc w:val="both"/>
        <w:rPr>
          <w:rStyle w:val="Kpr"/>
        </w:rPr>
      </w:pPr>
    </w:p>
    <w:p w14:paraId="5EEA8842" w14:textId="667A36E6" w:rsidR="00FE0C6C" w:rsidRDefault="00FE0C6C" w:rsidP="0063778A">
      <w:pPr>
        <w:pStyle w:val="Gvde"/>
        <w:spacing w:after="0" w:line="240" w:lineRule="auto"/>
        <w:jc w:val="both"/>
        <w:rPr>
          <w:rStyle w:val="Kpr"/>
        </w:rPr>
      </w:pPr>
    </w:p>
    <w:p w14:paraId="7998F71C" w14:textId="7C4CDA0A" w:rsidR="00FE0C6C" w:rsidRDefault="00FE0C6C" w:rsidP="0063778A">
      <w:pPr>
        <w:pStyle w:val="Gvde"/>
        <w:spacing w:after="0" w:line="240" w:lineRule="auto"/>
        <w:jc w:val="both"/>
        <w:rPr>
          <w:rStyle w:val="Kpr"/>
        </w:rPr>
      </w:pPr>
    </w:p>
    <w:p w14:paraId="2B55AEFD" w14:textId="2D3F6EA9" w:rsidR="00FE0C6C" w:rsidRDefault="00FE0C6C" w:rsidP="0063778A">
      <w:pPr>
        <w:pStyle w:val="Gvde"/>
        <w:spacing w:after="0" w:line="240" w:lineRule="auto"/>
        <w:jc w:val="both"/>
        <w:rPr>
          <w:rStyle w:val="Kpr"/>
        </w:rPr>
      </w:pPr>
    </w:p>
    <w:sectPr w:rsidR="00FE0C6C" w:rsidSect="00A94A3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3F0B4" w14:textId="77777777" w:rsidR="00147416" w:rsidRDefault="00147416">
      <w:r>
        <w:separator/>
      </w:r>
    </w:p>
  </w:endnote>
  <w:endnote w:type="continuationSeparator" w:id="0">
    <w:p w14:paraId="1123EEF8" w14:textId="77777777" w:rsidR="00147416" w:rsidRDefault="0014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A2"/>
    <w:family w:val="swiss"/>
    <w:pitch w:val="variable"/>
    <w:sig w:usb0="E0002EFF" w:usb1="C000785B" w:usb2="00000009" w:usb3="00000000" w:csb0="000001FF" w:csb1="00000000"/>
  </w:font>
  <w:font w:name="CentraleSans Book">
    <w:panose1 w:val="02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50395" w14:textId="0395B645" w:rsidR="0065693B" w:rsidRPr="0014496C" w:rsidRDefault="0065693B" w:rsidP="0065693B">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30A86" w14:textId="08B782A1" w:rsidR="00EF50EA" w:rsidRDefault="00EF50EA" w:rsidP="00E0750A">
    <w:pPr>
      <w:pStyle w:val="AltBilgi"/>
    </w:pPr>
  </w:p>
  <w:p w14:paraId="57F37735" w14:textId="32310113" w:rsidR="00E0750A" w:rsidRPr="00E0750A" w:rsidRDefault="00E0750A" w:rsidP="00E0750A">
    <w:pPr>
      <w:pStyle w:val="AltBilgi"/>
      <w:jc w:val="center"/>
      <w:rPr>
        <w:rFonts w:ascii="Arial" w:hAnsi="Arial" w:cs="Arial"/>
        <w:color w:val="3366FF"/>
        <w:sz w:val="20"/>
      </w:rPr>
    </w:pPr>
    <w:r w:rsidRPr="00E0750A">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BFFF0" w14:textId="77777777" w:rsidR="0065693B" w:rsidRDefault="0065693B">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F179D" w14:textId="77777777" w:rsidR="00147416" w:rsidRDefault="00147416">
      <w:r>
        <w:separator/>
      </w:r>
    </w:p>
  </w:footnote>
  <w:footnote w:type="continuationSeparator" w:id="0">
    <w:p w14:paraId="32634BD7" w14:textId="77777777" w:rsidR="00147416" w:rsidRDefault="00147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4C1DD" w14:textId="77777777" w:rsidR="0065693B" w:rsidRDefault="0065693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9448F" w14:textId="77777777" w:rsidR="0065693B" w:rsidRDefault="0065693B" w:rsidP="00A67D56">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01"/>
      <w:gridCol w:w="4000"/>
    </w:tblGrid>
    <w:tr w:rsidR="0065693B" w14:paraId="2B6396E8" w14:textId="77777777" w:rsidTr="00A67D56">
      <w:trPr>
        <w:trHeight w:val="390"/>
      </w:trPr>
      <w:tc>
        <w:tcPr>
          <w:tcW w:w="4186" w:type="dxa"/>
          <w:vMerge w:val="restart"/>
        </w:tcPr>
        <w:p w14:paraId="68114340"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lang w:val="en-GB" w:eastAsia="en-GB"/>
            </w:rPr>
            <w:drawing>
              <wp:inline distT="0" distB="0" distL="0" distR="0" wp14:anchorId="5B793746" wp14:editId="544A6C75">
                <wp:extent cx="2878331" cy="990600"/>
                <wp:effectExtent l="0" t="0" r="0" b="0"/>
                <wp:docPr id="1659131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94DE53C"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C6019B8"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DC7897A"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7AF1DACB"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65693B" w14:paraId="3552429A" w14:textId="77777777" w:rsidTr="00A67D56">
      <w:trPr>
        <w:trHeight w:val="390"/>
      </w:trPr>
      <w:tc>
        <w:tcPr>
          <w:tcW w:w="4186" w:type="dxa"/>
          <w:vMerge/>
        </w:tcPr>
        <w:p w14:paraId="26A1112F" w14:textId="77777777" w:rsidR="0065693B" w:rsidRPr="00753819"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CF5D2" w14:textId="77777777" w:rsidR="0065693B" w:rsidRPr="00BE19D1"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lang w:val="en-GB" w:eastAsia="en-GB"/>
            </w:rPr>
            <w:drawing>
              <wp:inline distT="0" distB="0" distL="0" distR="0" wp14:anchorId="462F9594" wp14:editId="2A8A16C6">
                <wp:extent cx="226800" cy="226800"/>
                <wp:effectExtent l="0" t="0" r="1905" b="1905"/>
                <wp:docPr id="1931366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4E0F202D" w14:textId="77777777" w:rsidR="0065693B" w:rsidRPr="00804741" w:rsidRDefault="00E0750A"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65693B" w:rsidRPr="00830F3C">
              <w:rPr>
                <w:rStyle w:val="Kpr"/>
                <w:rFonts w:ascii="CentraleSans Book" w:hAnsi="CentraleSans Book"/>
                <w:sz w:val="18"/>
                <w:szCs w:val="18"/>
              </w:rPr>
              <w:t>https://medya.turktelekom.com.tr/</w:t>
            </w:r>
          </w:hyperlink>
        </w:p>
      </w:tc>
    </w:tr>
    <w:tr w:rsidR="0065693B" w14:paraId="74646E2C" w14:textId="77777777" w:rsidTr="00A67D56">
      <w:tc>
        <w:tcPr>
          <w:tcW w:w="4186" w:type="dxa"/>
          <w:vMerge/>
        </w:tcPr>
        <w:p w14:paraId="2FD1E922"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E9995E" w14:textId="77777777" w:rsidR="0065693B" w:rsidRPr="00923229"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GB" w:eastAsia="en-GB"/>
            </w:rPr>
            <w:drawing>
              <wp:inline distT="0" distB="0" distL="0" distR="0" wp14:anchorId="0E9872C3" wp14:editId="09776B99">
                <wp:extent cx="226800" cy="226800"/>
                <wp:effectExtent l="0" t="0" r="1905" b="1905"/>
                <wp:docPr id="1456249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6AD60B8" w14:textId="77777777" w:rsidR="0065693B" w:rsidRPr="00BE19D1" w:rsidRDefault="00E0750A"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65693B" w:rsidRPr="0008708C">
              <w:rPr>
                <w:rStyle w:val="Kpr"/>
                <w:rFonts w:ascii="CentraleSans Book" w:hAnsi="CentraleSans Book"/>
                <w:sz w:val="18"/>
                <w:szCs w:val="18"/>
              </w:rPr>
              <w:t>https://facebook.com/TTMedyaMerkezi</w:t>
            </w:r>
          </w:hyperlink>
        </w:p>
      </w:tc>
    </w:tr>
    <w:tr w:rsidR="0065693B" w14:paraId="5E286AF4" w14:textId="77777777" w:rsidTr="00A67D56">
      <w:tc>
        <w:tcPr>
          <w:tcW w:w="4186" w:type="dxa"/>
          <w:vMerge/>
        </w:tcPr>
        <w:p w14:paraId="4BE38D96" w14:textId="77777777" w:rsidR="0065693B"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3BB9A37" w14:textId="77777777" w:rsidR="0065693B" w:rsidRPr="00923229" w:rsidRDefault="0065693B"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GB" w:eastAsia="en-GB"/>
            </w:rPr>
            <w:drawing>
              <wp:inline distT="0" distB="0" distL="0" distR="0" wp14:anchorId="45678E5E" wp14:editId="30CD986C">
                <wp:extent cx="226800" cy="226800"/>
                <wp:effectExtent l="0" t="0" r="1905" b="1905"/>
                <wp:docPr id="20660016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F18314E" w14:textId="77777777" w:rsidR="0065693B" w:rsidRPr="00BE19D1" w:rsidRDefault="00E0750A"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65693B" w:rsidRPr="0008708C">
              <w:rPr>
                <w:rStyle w:val="Kpr"/>
                <w:rFonts w:ascii="CentraleSans Book" w:hAnsi="CentraleSans Book"/>
                <w:sz w:val="18"/>
                <w:szCs w:val="18"/>
              </w:rPr>
              <w:t>https://twitter.com/TTMedyaMerkezi</w:t>
            </w:r>
          </w:hyperlink>
        </w:p>
      </w:tc>
    </w:tr>
  </w:tbl>
  <w:p w14:paraId="4F9C08F4" w14:textId="77777777" w:rsidR="0065693B" w:rsidRDefault="0065693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34950"/>
    <w:multiLevelType w:val="multilevel"/>
    <w:tmpl w:val="AC4EC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B5E0E44"/>
    <w:multiLevelType w:val="hybridMultilevel"/>
    <w:tmpl w:val="EDCE7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34E7384C"/>
    <w:multiLevelType w:val="hybridMultilevel"/>
    <w:tmpl w:val="962462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878"/>
    <w:rsid w:val="00003064"/>
    <w:rsid w:val="00011184"/>
    <w:rsid w:val="00014142"/>
    <w:rsid w:val="000300DD"/>
    <w:rsid w:val="00030618"/>
    <w:rsid w:val="000360C6"/>
    <w:rsid w:val="000410EE"/>
    <w:rsid w:val="00044863"/>
    <w:rsid w:val="00045ACD"/>
    <w:rsid w:val="00056643"/>
    <w:rsid w:val="000605E4"/>
    <w:rsid w:val="00062D46"/>
    <w:rsid w:val="00071E0B"/>
    <w:rsid w:val="0007630A"/>
    <w:rsid w:val="00081642"/>
    <w:rsid w:val="000829A1"/>
    <w:rsid w:val="00085168"/>
    <w:rsid w:val="000854F3"/>
    <w:rsid w:val="00096A68"/>
    <w:rsid w:val="00097C81"/>
    <w:rsid w:val="000A06D6"/>
    <w:rsid w:val="000A1132"/>
    <w:rsid w:val="000B0776"/>
    <w:rsid w:val="000B1DBE"/>
    <w:rsid w:val="000B22A8"/>
    <w:rsid w:val="000C1011"/>
    <w:rsid w:val="000E1C41"/>
    <w:rsid w:val="000E38AE"/>
    <w:rsid w:val="000E573B"/>
    <w:rsid w:val="000F3FC0"/>
    <w:rsid w:val="0010237B"/>
    <w:rsid w:val="0010304C"/>
    <w:rsid w:val="00112D28"/>
    <w:rsid w:val="00114C2A"/>
    <w:rsid w:val="001155A9"/>
    <w:rsid w:val="00116A61"/>
    <w:rsid w:val="00116FDA"/>
    <w:rsid w:val="00121E15"/>
    <w:rsid w:val="001350BE"/>
    <w:rsid w:val="001351A1"/>
    <w:rsid w:val="001451B7"/>
    <w:rsid w:val="00147416"/>
    <w:rsid w:val="00150D19"/>
    <w:rsid w:val="0015388F"/>
    <w:rsid w:val="001617F0"/>
    <w:rsid w:val="00161E6F"/>
    <w:rsid w:val="00167923"/>
    <w:rsid w:val="00174E0D"/>
    <w:rsid w:val="0018276C"/>
    <w:rsid w:val="00184122"/>
    <w:rsid w:val="0019142A"/>
    <w:rsid w:val="00195DFE"/>
    <w:rsid w:val="001B2CBC"/>
    <w:rsid w:val="001B3856"/>
    <w:rsid w:val="001B79DC"/>
    <w:rsid w:val="001C1246"/>
    <w:rsid w:val="001D2F75"/>
    <w:rsid w:val="001D4988"/>
    <w:rsid w:val="001D7493"/>
    <w:rsid w:val="001D797C"/>
    <w:rsid w:val="001E71B3"/>
    <w:rsid w:val="001F521C"/>
    <w:rsid w:val="0020248D"/>
    <w:rsid w:val="00202B53"/>
    <w:rsid w:val="002054AE"/>
    <w:rsid w:val="002074EE"/>
    <w:rsid w:val="00207BD3"/>
    <w:rsid w:val="00207FB5"/>
    <w:rsid w:val="00210595"/>
    <w:rsid w:val="00210676"/>
    <w:rsid w:val="002145C7"/>
    <w:rsid w:val="00216D64"/>
    <w:rsid w:val="00226AD5"/>
    <w:rsid w:val="0023189C"/>
    <w:rsid w:val="002329E4"/>
    <w:rsid w:val="00232C87"/>
    <w:rsid w:val="00233724"/>
    <w:rsid w:val="00234A03"/>
    <w:rsid w:val="00236CFE"/>
    <w:rsid w:val="00242520"/>
    <w:rsid w:val="002441D1"/>
    <w:rsid w:val="002568FD"/>
    <w:rsid w:val="002728A9"/>
    <w:rsid w:val="002753CF"/>
    <w:rsid w:val="00280987"/>
    <w:rsid w:val="002901A0"/>
    <w:rsid w:val="002A2490"/>
    <w:rsid w:val="002A6B7D"/>
    <w:rsid w:val="002B14A0"/>
    <w:rsid w:val="002B2549"/>
    <w:rsid w:val="002B2563"/>
    <w:rsid w:val="002B43EB"/>
    <w:rsid w:val="002B5767"/>
    <w:rsid w:val="002B5AC1"/>
    <w:rsid w:val="002C3BCB"/>
    <w:rsid w:val="002C5BC6"/>
    <w:rsid w:val="002C68F5"/>
    <w:rsid w:val="002C7605"/>
    <w:rsid w:val="002D0358"/>
    <w:rsid w:val="002D0A95"/>
    <w:rsid w:val="002D3E9A"/>
    <w:rsid w:val="002D54BD"/>
    <w:rsid w:val="002E0D91"/>
    <w:rsid w:val="002F0885"/>
    <w:rsid w:val="002F5134"/>
    <w:rsid w:val="002F611D"/>
    <w:rsid w:val="003008F4"/>
    <w:rsid w:val="00304C39"/>
    <w:rsid w:val="00316BC2"/>
    <w:rsid w:val="00324535"/>
    <w:rsid w:val="003247FB"/>
    <w:rsid w:val="003256B4"/>
    <w:rsid w:val="003349CB"/>
    <w:rsid w:val="00337796"/>
    <w:rsid w:val="003402EF"/>
    <w:rsid w:val="0034127A"/>
    <w:rsid w:val="00354267"/>
    <w:rsid w:val="003542FB"/>
    <w:rsid w:val="003611F5"/>
    <w:rsid w:val="003612BB"/>
    <w:rsid w:val="00363B9F"/>
    <w:rsid w:val="00375C7B"/>
    <w:rsid w:val="0039584E"/>
    <w:rsid w:val="003A23AB"/>
    <w:rsid w:val="003A3960"/>
    <w:rsid w:val="003A3F0D"/>
    <w:rsid w:val="003C318C"/>
    <w:rsid w:val="003C3DFB"/>
    <w:rsid w:val="003C4ABF"/>
    <w:rsid w:val="003C5DFD"/>
    <w:rsid w:val="003D130D"/>
    <w:rsid w:val="003E43A5"/>
    <w:rsid w:val="003E57A0"/>
    <w:rsid w:val="003E7A81"/>
    <w:rsid w:val="003F1DF0"/>
    <w:rsid w:val="003F2C95"/>
    <w:rsid w:val="003F2F04"/>
    <w:rsid w:val="003F50E8"/>
    <w:rsid w:val="003F7BEE"/>
    <w:rsid w:val="003F7F82"/>
    <w:rsid w:val="004322AA"/>
    <w:rsid w:val="004357E1"/>
    <w:rsid w:val="0043731F"/>
    <w:rsid w:val="004419D2"/>
    <w:rsid w:val="00445710"/>
    <w:rsid w:val="0044799B"/>
    <w:rsid w:val="00450572"/>
    <w:rsid w:val="00454A91"/>
    <w:rsid w:val="00457EB0"/>
    <w:rsid w:val="004656DC"/>
    <w:rsid w:val="00467009"/>
    <w:rsid w:val="00467FE2"/>
    <w:rsid w:val="00467FFD"/>
    <w:rsid w:val="00470491"/>
    <w:rsid w:val="00475AAB"/>
    <w:rsid w:val="004836CF"/>
    <w:rsid w:val="00496038"/>
    <w:rsid w:val="00496194"/>
    <w:rsid w:val="00496ECB"/>
    <w:rsid w:val="004A0AA9"/>
    <w:rsid w:val="004A2B2B"/>
    <w:rsid w:val="004A7335"/>
    <w:rsid w:val="004B03FF"/>
    <w:rsid w:val="004B047C"/>
    <w:rsid w:val="004B27C3"/>
    <w:rsid w:val="004B3614"/>
    <w:rsid w:val="004C1B1B"/>
    <w:rsid w:val="004C2875"/>
    <w:rsid w:val="004D3999"/>
    <w:rsid w:val="004D605C"/>
    <w:rsid w:val="004E12F5"/>
    <w:rsid w:val="004F2D19"/>
    <w:rsid w:val="004F3C38"/>
    <w:rsid w:val="00501F45"/>
    <w:rsid w:val="00503513"/>
    <w:rsid w:val="005068C2"/>
    <w:rsid w:val="005142FB"/>
    <w:rsid w:val="005213A9"/>
    <w:rsid w:val="00521EB6"/>
    <w:rsid w:val="0052308A"/>
    <w:rsid w:val="00530616"/>
    <w:rsid w:val="005315AE"/>
    <w:rsid w:val="00536496"/>
    <w:rsid w:val="00537D52"/>
    <w:rsid w:val="005432DC"/>
    <w:rsid w:val="005479F3"/>
    <w:rsid w:val="0056781E"/>
    <w:rsid w:val="005745B9"/>
    <w:rsid w:val="0057646D"/>
    <w:rsid w:val="00581333"/>
    <w:rsid w:val="005908C1"/>
    <w:rsid w:val="00593687"/>
    <w:rsid w:val="00593A77"/>
    <w:rsid w:val="005A445E"/>
    <w:rsid w:val="005A6F81"/>
    <w:rsid w:val="005B2CD6"/>
    <w:rsid w:val="005B7961"/>
    <w:rsid w:val="005C0066"/>
    <w:rsid w:val="005C07CE"/>
    <w:rsid w:val="005C629C"/>
    <w:rsid w:val="005C699A"/>
    <w:rsid w:val="005C69DE"/>
    <w:rsid w:val="005D0746"/>
    <w:rsid w:val="005D1F17"/>
    <w:rsid w:val="005D3918"/>
    <w:rsid w:val="005D4879"/>
    <w:rsid w:val="005D7685"/>
    <w:rsid w:val="005D7E5A"/>
    <w:rsid w:val="005E0233"/>
    <w:rsid w:val="005E2F9A"/>
    <w:rsid w:val="005F4963"/>
    <w:rsid w:val="005F5FEB"/>
    <w:rsid w:val="0061239F"/>
    <w:rsid w:val="00620CD3"/>
    <w:rsid w:val="006231C3"/>
    <w:rsid w:val="0062780E"/>
    <w:rsid w:val="0063778A"/>
    <w:rsid w:val="00646736"/>
    <w:rsid w:val="006468EE"/>
    <w:rsid w:val="00650ED2"/>
    <w:rsid w:val="006516A8"/>
    <w:rsid w:val="0065693B"/>
    <w:rsid w:val="00673F75"/>
    <w:rsid w:val="0067419A"/>
    <w:rsid w:val="006745B5"/>
    <w:rsid w:val="00676330"/>
    <w:rsid w:val="00683FEF"/>
    <w:rsid w:val="0068451E"/>
    <w:rsid w:val="00696526"/>
    <w:rsid w:val="006A1707"/>
    <w:rsid w:val="006A2352"/>
    <w:rsid w:val="006C2947"/>
    <w:rsid w:val="006C54E0"/>
    <w:rsid w:val="006C711C"/>
    <w:rsid w:val="006C7BFF"/>
    <w:rsid w:val="006D2088"/>
    <w:rsid w:val="006D4F77"/>
    <w:rsid w:val="006D62F1"/>
    <w:rsid w:val="006D6511"/>
    <w:rsid w:val="006E13DE"/>
    <w:rsid w:val="006F554D"/>
    <w:rsid w:val="006F6779"/>
    <w:rsid w:val="00700544"/>
    <w:rsid w:val="00700F0A"/>
    <w:rsid w:val="00701CA6"/>
    <w:rsid w:val="00704E43"/>
    <w:rsid w:val="00706AD8"/>
    <w:rsid w:val="007079FE"/>
    <w:rsid w:val="007157D5"/>
    <w:rsid w:val="00725795"/>
    <w:rsid w:val="00734537"/>
    <w:rsid w:val="0073634C"/>
    <w:rsid w:val="00736E71"/>
    <w:rsid w:val="00740956"/>
    <w:rsid w:val="0074293A"/>
    <w:rsid w:val="00744C3E"/>
    <w:rsid w:val="00751196"/>
    <w:rsid w:val="00751C1E"/>
    <w:rsid w:val="00767A2B"/>
    <w:rsid w:val="0077270F"/>
    <w:rsid w:val="00777690"/>
    <w:rsid w:val="0078585B"/>
    <w:rsid w:val="0079072D"/>
    <w:rsid w:val="00791BD3"/>
    <w:rsid w:val="007929F9"/>
    <w:rsid w:val="0079347A"/>
    <w:rsid w:val="007957A8"/>
    <w:rsid w:val="007A3277"/>
    <w:rsid w:val="007A6141"/>
    <w:rsid w:val="007B3E02"/>
    <w:rsid w:val="007B47C8"/>
    <w:rsid w:val="007B5678"/>
    <w:rsid w:val="007C2D74"/>
    <w:rsid w:val="007C4755"/>
    <w:rsid w:val="007C4FBD"/>
    <w:rsid w:val="007C767C"/>
    <w:rsid w:val="007E2EEB"/>
    <w:rsid w:val="007E3E3A"/>
    <w:rsid w:val="007E7E93"/>
    <w:rsid w:val="007F3C95"/>
    <w:rsid w:val="00801D09"/>
    <w:rsid w:val="00801E82"/>
    <w:rsid w:val="00803BB4"/>
    <w:rsid w:val="00811167"/>
    <w:rsid w:val="00817305"/>
    <w:rsid w:val="00817FE7"/>
    <w:rsid w:val="00821F7A"/>
    <w:rsid w:val="008305B3"/>
    <w:rsid w:val="00830834"/>
    <w:rsid w:val="00830AF8"/>
    <w:rsid w:val="00831638"/>
    <w:rsid w:val="00835655"/>
    <w:rsid w:val="00836B95"/>
    <w:rsid w:val="00837F07"/>
    <w:rsid w:val="00844B47"/>
    <w:rsid w:val="00845154"/>
    <w:rsid w:val="00847E94"/>
    <w:rsid w:val="00850CCF"/>
    <w:rsid w:val="00851C7E"/>
    <w:rsid w:val="008561BD"/>
    <w:rsid w:val="00863670"/>
    <w:rsid w:val="00865289"/>
    <w:rsid w:val="00866A02"/>
    <w:rsid w:val="008676A4"/>
    <w:rsid w:val="0087621A"/>
    <w:rsid w:val="008811A3"/>
    <w:rsid w:val="00881B17"/>
    <w:rsid w:val="00882749"/>
    <w:rsid w:val="00884803"/>
    <w:rsid w:val="00891961"/>
    <w:rsid w:val="00891EFD"/>
    <w:rsid w:val="008A0866"/>
    <w:rsid w:val="008A7834"/>
    <w:rsid w:val="008B1104"/>
    <w:rsid w:val="008B3701"/>
    <w:rsid w:val="008C258D"/>
    <w:rsid w:val="008C2CBE"/>
    <w:rsid w:val="008C6FD1"/>
    <w:rsid w:val="008D40B7"/>
    <w:rsid w:val="008E2BA8"/>
    <w:rsid w:val="008E408B"/>
    <w:rsid w:val="008E7D17"/>
    <w:rsid w:val="008F30FF"/>
    <w:rsid w:val="008F7C5C"/>
    <w:rsid w:val="00900731"/>
    <w:rsid w:val="00903E11"/>
    <w:rsid w:val="009043AA"/>
    <w:rsid w:val="00907E8A"/>
    <w:rsid w:val="009144D4"/>
    <w:rsid w:val="00915ABC"/>
    <w:rsid w:val="00921697"/>
    <w:rsid w:val="009256F1"/>
    <w:rsid w:val="00933183"/>
    <w:rsid w:val="00935164"/>
    <w:rsid w:val="00935F2E"/>
    <w:rsid w:val="00936298"/>
    <w:rsid w:val="009402D6"/>
    <w:rsid w:val="0094082F"/>
    <w:rsid w:val="0094089C"/>
    <w:rsid w:val="00940E1C"/>
    <w:rsid w:val="00942D84"/>
    <w:rsid w:val="00944048"/>
    <w:rsid w:val="009459F0"/>
    <w:rsid w:val="00946395"/>
    <w:rsid w:val="009507E3"/>
    <w:rsid w:val="0095198E"/>
    <w:rsid w:val="00952B64"/>
    <w:rsid w:val="009544E9"/>
    <w:rsid w:val="00955571"/>
    <w:rsid w:val="0097038B"/>
    <w:rsid w:val="00981E6F"/>
    <w:rsid w:val="0098386E"/>
    <w:rsid w:val="0098661A"/>
    <w:rsid w:val="00994509"/>
    <w:rsid w:val="00996314"/>
    <w:rsid w:val="009B28AF"/>
    <w:rsid w:val="009B2A75"/>
    <w:rsid w:val="009B532A"/>
    <w:rsid w:val="009B5E18"/>
    <w:rsid w:val="009B7934"/>
    <w:rsid w:val="009C4D25"/>
    <w:rsid w:val="009C7181"/>
    <w:rsid w:val="009D1DC5"/>
    <w:rsid w:val="009D4688"/>
    <w:rsid w:val="009D64E4"/>
    <w:rsid w:val="009E7874"/>
    <w:rsid w:val="009E7FE7"/>
    <w:rsid w:val="009F142B"/>
    <w:rsid w:val="009F1855"/>
    <w:rsid w:val="009F37FE"/>
    <w:rsid w:val="009F7E23"/>
    <w:rsid w:val="00A020AC"/>
    <w:rsid w:val="00A162CD"/>
    <w:rsid w:val="00A2113D"/>
    <w:rsid w:val="00A24725"/>
    <w:rsid w:val="00A32669"/>
    <w:rsid w:val="00A329E9"/>
    <w:rsid w:val="00A32F0D"/>
    <w:rsid w:val="00A44983"/>
    <w:rsid w:val="00A452BC"/>
    <w:rsid w:val="00A54AC2"/>
    <w:rsid w:val="00A55322"/>
    <w:rsid w:val="00A67D56"/>
    <w:rsid w:val="00A72548"/>
    <w:rsid w:val="00A81EE5"/>
    <w:rsid w:val="00A8311F"/>
    <w:rsid w:val="00A87696"/>
    <w:rsid w:val="00A91308"/>
    <w:rsid w:val="00A94A33"/>
    <w:rsid w:val="00A96ACC"/>
    <w:rsid w:val="00AA4DE6"/>
    <w:rsid w:val="00AB14E5"/>
    <w:rsid w:val="00AC3861"/>
    <w:rsid w:val="00AC7A5C"/>
    <w:rsid w:val="00AD2185"/>
    <w:rsid w:val="00AD64C6"/>
    <w:rsid w:val="00AD6B6A"/>
    <w:rsid w:val="00AD71B6"/>
    <w:rsid w:val="00AE616F"/>
    <w:rsid w:val="00AF0DC2"/>
    <w:rsid w:val="00AF231D"/>
    <w:rsid w:val="00B02788"/>
    <w:rsid w:val="00B03626"/>
    <w:rsid w:val="00B11FE8"/>
    <w:rsid w:val="00B26D85"/>
    <w:rsid w:val="00B3060D"/>
    <w:rsid w:val="00B341FF"/>
    <w:rsid w:val="00B37C60"/>
    <w:rsid w:val="00B53912"/>
    <w:rsid w:val="00B57424"/>
    <w:rsid w:val="00B6232F"/>
    <w:rsid w:val="00B632EB"/>
    <w:rsid w:val="00B736C4"/>
    <w:rsid w:val="00B7445F"/>
    <w:rsid w:val="00B965C1"/>
    <w:rsid w:val="00BA0239"/>
    <w:rsid w:val="00BA0D7B"/>
    <w:rsid w:val="00BA1133"/>
    <w:rsid w:val="00BA20A3"/>
    <w:rsid w:val="00BA3319"/>
    <w:rsid w:val="00BB71B7"/>
    <w:rsid w:val="00BC0CB6"/>
    <w:rsid w:val="00BC4DA8"/>
    <w:rsid w:val="00BD0094"/>
    <w:rsid w:val="00BD4D68"/>
    <w:rsid w:val="00BE1233"/>
    <w:rsid w:val="00BE1FCE"/>
    <w:rsid w:val="00BE2E11"/>
    <w:rsid w:val="00BE48F8"/>
    <w:rsid w:val="00BE6BC3"/>
    <w:rsid w:val="00BF5704"/>
    <w:rsid w:val="00BF5D29"/>
    <w:rsid w:val="00C00B99"/>
    <w:rsid w:val="00C042E0"/>
    <w:rsid w:val="00C04CCB"/>
    <w:rsid w:val="00C0657A"/>
    <w:rsid w:val="00C067A2"/>
    <w:rsid w:val="00C228D5"/>
    <w:rsid w:val="00C27A20"/>
    <w:rsid w:val="00C300B2"/>
    <w:rsid w:val="00C37F15"/>
    <w:rsid w:val="00C53470"/>
    <w:rsid w:val="00C710A4"/>
    <w:rsid w:val="00C80490"/>
    <w:rsid w:val="00C816A9"/>
    <w:rsid w:val="00C83666"/>
    <w:rsid w:val="00C85C18"/>
    <w:rsid w:val="00CA4FCE"/>
    <w:rsid w:val="00CA5E10"/>
    <w:rsid w:val="00CC1E25"/>
    <w:rsid w:val="00CC2C4E"/>
    <w:rsid w:val="00CC3131"/>
    <w:rsid w:val="00CD0CBD"/>
    <w:rsid w:val="00CD543C"/>
    <w:rsid w:val="00CD7C4E"/>
    <w:rsid w:val="00CE14FA"/>
    <w:rsid w:val="00CE343E"/>
    <w:rsid w:val="00CE4D80"/>
    <w:rsid w:val="00CF0658"/>
    <w:rsid w:val="00CF2BF4"/>
    <w:rsid w:val="00CF52C8"/>
    <w:rsid w:val="00D0136A"/>
    <w:rsid w:val="00D03F40"/>
    <w:rsid w:val="00D05554"/>
    <w:rsid w:val="00D10C54"/>
    <w:rsid w:val="00D112FC"/>
    <w:rsid w:val="00D15CE4"/>
    <w:rsid w:val="00D20A11"/>
    <w:rsid w:val="00D217E2"/>
    <w:rsid w:val="00D35644"/>
    <w:rsid w:val="00D47BF0"/>
    <w:rsid w:val="00D54F44"/>
    <w:rsid w:val="00D56EAD"/>
    <w:rsid w:val="00D641DF"/>
    <w:rsid w:val="00D6470D"/>
    <w:rsid w:val="00D64DC1"/>
    <w:rsid w:val="00D67D72"/>
    <w:rsid w:val="00D74897"/>
    <w:rsid w:val="00D7625C"/>
    <w:rsid w:val="00D80E4E"/>
    <w:rsid w:val="00D8150D"/>
    <w:rsid w:val="00D92AC5"/>
    <w:rsid w:val="00D934DC"/>
    <w:rsid w:val="00D937C2"/>
    <w:rsid w:val="00D960FD"/>
    <w:rsid w:val="00DA26DB"/>
    <w:rsid w:val="00DA63DF"/>
    <w:rsid w:val="00DB3882"/>
    <w:rsid w:val="00DB63D8"/>
    <w:rsid w:val="00DC63C5"/>
    <w:rsid w:val="00DD306C"/>
    <w:rsid w:val="00DD4895"/>
    <w:rsid w:val="00DE344E"/>
    <w:rsid w:val="00DE7B11"/>
    <w:rsid w:val="00DF00F9"/>
    <w:rsid w:val="00DF0363"/>
    <w:rsid w:val="00DF3359"/>
    <w:rsid w:val="00DF67BD"/>
    <w:rsid w:val="00DF6C7E"/>
    <w:rsid w:val="00E032CB"/>
    <w:rsid w:val="00E0750A"/>
    <w:rsid w:val="00E1122F"/>
    <w:rsid w:val="00E149CC"/>
    <w:rsid w:val="00E15205"/>
    <w:rsid w:val="00E257A2"/>
    <w:rsid w:val="00E3300F"/>
    <w:rsid w:val="00E33FD6"/>
    <w:rsid w:val="00E50CD8"/>
    <w:rsid w:val="00E5319E"/>
    <w:rsid w:val="00E62B42"/>
    <w:rsid w:val="00E70140"/>
    <w:rsid w:val="00E728EC"/>
    <w:rsid w:val="00E745D9"/>
    <w:rsid w:val="00E9020B"/>
    <w:rsid w:val="00E95DA2"/>
    <w:rsid w:val="00EA22A8"/>
    <w:rsid w:val="00EA5DA0"/>
    <w:rsid w:val="00EA7A2D"/>
    <w:rsid w:val="00EB226A"/>
    <w:rsid w:val="00EB2393"/>
    <w:rsid w:val="00EB274A"/>
    <w:rsid w:val="00EB3247"/>
    <w:rsid w:val="00EB4CED"/>
    <w:rsid w:val="00EB504D"/>
    <w:rsid w:val="00EC3B2F"/>
    <w:rsid w:val="00EC6957"/>
    <w:rsid w:val="00ED01D1"/>
    <w:rsid w:val="00ED5614"/>
    <w:rsid w:val="00EE1E44"/>
    <w:rsid w:val="00EE4917"/>
    <w:rsid w:val="00EF2365"/>
    <w:rsid w:val="00EF4810"/>
    <w:rsid w:val="00EF50EA"/>
    <w:rsid w:val="00EF785E"/>
    <w:rsid w:val="00F03374"/>
    <w:rsid w:val="00F06038"/>
    <w:rsid w:val="00F1309E"/>
    <w:rsid w:val="00F14415"/>
    <w:rsid w:val="00F14901"/>
    <w:rsid w:val="00F16A90"/>
    <w:rsid w:val="00F16DD5"/>
    <w:rsid w:val="00F174FD"/>
    <w:rsid w:val="00F226E6"/>
    <w:rsid w:val="00F228FE"/>
    <w:rsid w:val="00F247A3"/>
    <w:rsid w:val="00F24F5A"/>
    <w:rsid w:val="00F312CF"/>
    <w:rsid w:val="00F33979"/>
    <w:rsid w:val="00F40C0A"/>
    <w:rsid w:val="00F41EBD"/>
    <w:rsid w:val="00F4216F"/>
    <w:rsid w:val="00F45D85"/>
    <w:rsid w:val="00F56A29"/>
    <w:rsid w:val="00F622B1"/>
    <w:rsid w:val="00F633B2"/>
    <w:rsid w:val="00F63806"/>
    <w:rsid w:val="00F65B94"/>
    <w:rsid w:val="00F74156"/>
    <w:rsid w:val="00F75C3F"/>
    <w:rsid w:val="00F7741F"/>
    <w:rsid w:val="00F77F87"/>
    <w:rsid w:val="00F815FF"/>
    <w:rsid w:val="00F8630B"/>
    <w:rsid w:val="00F921B8"/>
    <w:rsid w:val="00F93415"/>
    <w:rsid w:val="00F94417"/>
    <w:rsid w:val="00F979F2"/>
    <w:rsid w:val="00FA1AFB"/>
    <w:rsid w:val="00FB4AD6"/>
    <w:rsid w:val="00FC04D8"/>
    <w:rsid w:val="00FC7F3D"/>
    <w:rsid w:val="00FD5145"/>
    <w:rsid w:val="00FD523D"/>
    <w:rsid w:val="00FE0C6C"/>
    <w:rsid w:val="00FE1134"/>
    <w:rsid w:val="00FE23A5"/>
    <w:rsid w:val="00FF1B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BA936C"/>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18276C"/>
    <w:rPr>
      <w:rFonts w:ascii="Calibri" w:hAnsi="Calibri" w:cs="Calibri"/>
    </w:rPr>
  </w:style>
  <w:style w:type="paragraph" w:styleId="Dzeltme">
    <w:name w:val="Revision"/>
    <w:hidden/>
    <w:uiPriority w:val="99"/>
    <w:semiHidden/>
    <w:rsid w:val="001D4988"/>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A553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3375238">
      <w:bodyDiv w:val="1"/>
      <w:marLeft w:val="0"/>
      <w:marRight w:val="0"/>
      <w:marTop w:val="0"/>
      <w:marBottom w:val="0"/>
      <w:divBdr>
        <w:top w:val="none" w:sz="0" w:space="0" w:color="auto"/>
        <w:left w:val="none" w:sz="0" w:space="0" w:color="auto"/>
        <w:bottom w:val="none" w:sz="0" w:space="0" w:color="auto"/>
        <w:right w:val="none" w:sz="0" w:space="0" w:color="auto"/>
      </w:divBdr>
    </w:div>
    <w:div w:id="305208814">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63954012">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104289852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98422113">
      <w:bodyDiv w:val="1"/>
      <w:marLeft w:val="0"/>
      <w:marRight w:val="0"/>
      <w:marTop w:val="0"/>
      <w:marBottom w:val="0"/>
      <w:divBdr>
        <w:top w:val="none" w:sz="0" w:space="0" w:color="auto"/>
        <w:left w:val="none" w:sz="0" w:space="0" w:color="auto"/>
        <w:bottom w:val="none" w:sz="0" w:space="0" w:color="auto"/>
        <w:right w:val="none" w:sz="0" w:space="0" w:color="auto"/>
      </w:divBdr>
    </w:div>
    <w:div w:id="1233156726">
      <w:bodyDiv w:val="1"/>
      <w:marLeft w:val="0"/>
      <w:marRight w:val="0"/>
      <w:marTop w:val="0"/>
      <w:marBottom w:val="0"/>
      <w:divBdr>
        <w:top w:val="none" w:sz="0" w:space="0" w:color="auto"/>
        <w:left w:val="none" w:sz="0" w:space="0" w:color="auto"/>
        <w:bottom w:val="none" w:sz="0" w:space="0" w:color="auto"/>
        <w:right w:val="none" w:sz="0" w:space="0" w:color="auto"/>
      </w:divBdr>
    </w:div>
    <w:div w:id="127305239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 w:id="212731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nsu.yilmaz@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BED55-23DD-4074-97D4-E482521FA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714</Words>
  <Characters>4070</Characters>
  <Application>Microsoft Office Word</Application>
  <DocSecurity>0</DocSecurity>
  <Lines>33</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Umut Tufan</cp:lastModifiedBy>
  <cp:revision>40</cp:revision>
  <cp:lastPrinted>2024-12-24T06:28:00Z</cp:lastPrinted>
  <dcterms:created xsi:type="dcterms:W3CDTF">2024-12-19T09:09:00Z</dcterms:created>
  <dcterms:modified xsi:type="dcterms:W3CDTF">2024-12-24T06:30:00Z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