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BD80D7" w14:textId="77777777" w:rsidR="00485968" w:rsidRDefault="00485968" w:rsidP="00485968">
      <w:pPr>
        <w:pBdr>
          <w:bottom w:val="single" w:sz="4" w:space="1" w:color="000000"/>
        </w:pBdr>
        <w:spacing w:line="276" w:lineRule="auto"/>
        <w:ind w:right="-187"/>
        <w:rPr>
          <w:rFonts w:ascii="Calibri" w:eastAsia="Calibri" w:hAnsi="Calibri" w:cs="Calibri"/>
        </w:rPr>
      </w:pPr>
    </w:p>
    <w:p w14:paraId="670488F3" w14:textId="2B77EAEC" w:rsidR="00485968" w:rsidRPr="00C3103D" w:rsidRDefault="00293905"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415039">
        <w:rPr>
          <w:rFonts w:ascii="Calibri" w:eastAsia="Calibri" w:hAnsi="Calibri" w:cs="Calibri"/>
          <w:b/>
        </w:rPr>
        <w:t xml:space="preserve">      29 </w:t>
      </w:r>
      <w:r w:rsidR="009857FA">
        <w:rPr>
          <w:rFonts w:ascii="Calibri" w:eastAsia="Calibri" w:hAnsi="Calibri" w:cs="Calibri"/>
          <w:b/>
        </w:rPr>
        <w:t>Temmuz</w:t>
      </w:r>
      <w:r w:rsidR="00485968">
        <w:rPr>
          <w:rFonts w:ascii="Calibri" w:eastAsia="Calibri" w:hAnsi="Calibri" w:cs="Calibri"/>
          <w:b/>
        </w:rPr>
        <w:t xml:space="preserve"> 202</w:t>
      </w:r>
      <w:r w:rsidR="009857FA">
        <w:rPr>
          <w:rFonts w:ascii="Calibri" w:eastAsia="Calibri" w:hAnsi="Calibri" w:cs="Calibri"/>
          <w:b/>
        </w:rPr>
        <w:t>6</w:t>
      </w:r>
    </w:p>
    <w:p w14:paraId="01F98D00" w14:textId="77777777" w:rsidR="00293905" w:rsidRDefault="00293905" w:rsidP="00337560">
      <w:pPr>
        <w:tabs>
          <w:tab w:val="left" w:pos="7252"/>
        </w:tabs>
        <w:jc w:val="center"/>
        <w:rPr>
          <w:rFonts w:asciiTheme="majorHAnsi" w:eastAsia="Calibri" w:hAnsiTheme="majorHAnsi" w:cstheme="majorHAnsi"/>
          <w:sz w:val="22"/>
          <w:szCs w:val="22"/>
        </w:rPr>
      </w:pPr>
    </w:p>
    <w:p w14:paraId="56F062AA" w14:textId="77777777" w:rsidR="00440477" w:rsidRPr="00440477" w:rsidRDefault="00440477" w:rsidP="00440477">
      <w:pPr>
        <w:tabs>
          <w:tab w:val="left" w:pos="7252"/>
        </w:tabs>
        <w:jc w:val="center"/>
        <w:rPr>
          <w:rFonts w:asciiTheme="majorHAnsi" w:eastAsia="Calibri" w:hAnsiTheme="majorHAnsi" w:cstheme="majorHAnsi"/>
          <w:b/>
          <w:sz w:val="40"/>
          <w:szCs w:val="40"/>
        </w:rPr>
      </w:pPr>
      <w:r w:rsidRPr="00440477">
        <w:rPr>
          <w:rFonts w:asciiTheme="majorHAnsi" w:eastAsia="Calibri" w:hAnsiTheme="majorHAnsi" w:cstheme="majorHAnsi"/>
          <w:b/>
          <w:sz w:val="40"/>
          <w:szCs w:val="40"/>
        </w:rPr>
        <w:t>Türk Telekom Prime Açık Hava Sinemaları</w:t>
      </w:r>
    </w:p>
    <w:p w14:paraId="5848BFFF" w14:textId="37EE58B2" w:rsidR="00337560" w:rsidRDefault="00440477" w:rsidP="00440477">
      <w:pPr>
        <w:tabs>
          <w:tab w:val="left" w:pos="7252"/>
        </w:tabs>
        <w:jc w:val="center"/>
        <w:rPr>
          <w:rFonts w:asciiTheme="majorHAnsi" w:eastAsia="Calibri" w:hAnsiTheme="majorHAnsi" w:cstheme="majorHAnsi"/>
          <w:b/>
          <w:sz w:val="40"/>
          <w:szCs w:val="40"/>
        </w:rPr>
      </w:pPr>
      <w:proofErr w:type="gramStart"/>
      <w:r w:rsidRPr="00440477">
        <w:rPr>
          <w:rFonts w:asciiTheme="majorHAnsi" w:eastAsia="Calibri" w:hAnsiTheme="majorHAnsi" w:cstheme="majorHAnsi"/>
          <w:b/>
          <w:sz w:val="40"/>
          <w:szCs w:val="40"/>
        </w:rPr>
        <w:t>ile</w:t>
      </w:r>
      <w:proofErr w:type="gramEnd"/>
      <w:r w:rsidRPr="00440477">
        <w:rPr>
          <w:rFonts w:asciiTheme="majorHAnsi" w:eastAsia="Calibri" w:hAnsiTheme="majorHAnsi" w:cstheme="majorHAnsi"/>
          <w:b/>
          <w:sz w:val="40"/>
          <w:szCs w:val="40"/>
        </w:rPr>
        <w:t xml:space="preserve"> yıldızların altında sinema keyfi</w:t>
      </w:r>
      <w:r w:rsidR="00415039">
        <w:rPr>
          <w:rFonts w:asciiTheme="majorHAnsi" w:eastAsia="Calibri" w:hAnsiTheme="majorHAnsi" w:cstheme="majorHAnsi"/>
          <w:b/>
          <w:sz w:val="40"/>
          <w:szCs w:val="40"/>
        </w:rPr>
        <w:t xml:space="preserve"> başlıyor</w:t>
      </w:r>
    </w:p>
    <w:p w14:paraId="0A6B7D94" w14:textId="77777777" w:rsidR="00440477" w:rsidRPr="00575D0F" w:rsidRDefault="00440477" w:rsidP="00440477">
      <w:pPr>
        <w:tabs>
          <w:tab w:val="left" w:pos="7252"/>
        </w:tabs>
        <w:rPr>
          <w:rFonts w:asciiTheme="majorHAnsi" w:eastAsia="Calibri" w:hAnsiTheme="majorHAnsi" w:cstheme="majorHAnsi"/>
          <w:b/>
          <w:sz w:val="22"/>
          <w:szCs w:val="22"/>
        </w:rPr>
      </w:pPr>
    </w:p>
    <w:p w14:paraId="492B795F" w14:textId="7423268C" w:rsidR="006C45CD" w:rsidRDefault="006C45CD" w:rsidP="006F69A6">
      <w:pPr>
        <w:tabs>
          <w:tab w:val="left" w:pos="7252"/>
        </w:tabs>
        <w:spacing w:line="276" w:lineRule="auto"/>
        <w:jc w:val="both"/>
        <w:rPr>
          <w:rFonts w:asciiTheme="majorHAnsi" w:eastAsia="Calibri" w:hAnsiTheme="majorHAnsi" w:cstheme="majorHAnsi"/>
          <w:b/>
          <w:sz w:val="22"/>
          <w:szCs w:val="22"/>
        </w:rPr>
      </w:pPr>
      <w:r w:rsidRPr="006C45CD">
        <w:rPr>
          <w:rFonts w:asciiTheme="majorHAnsi" w:eastAsia="Calibri" w:hAnsiTheme="majorHAnsi" w:cstheme="majorHAnsi"/>
          <w:b/>
          <w:sz w:val="22"/>
          <w:szCs w:val="22"/>
        </w:rPr>
        <w:t>Türk Telekom'un müşterilerinin hayatına değer katan markası Türk Telekom Prime, yaz akşamlarını açık hava sineması keyfiyle buluşturmaya devam ediyor. 30 Temmuz'da başlayacak Türk Telekom Prime Açık Hava Sineması etkinlikleri; Samsun, Rize, Trabzon ve Bozcaada'da sinemaseverlerle buluşacak. Film gösterimleri öncesinde düzenlenecek yarışmalar, sürpriz hediyeler ve deneyim alanlarıyla katılımcılar yaz akşamlarının tadını Türk Telekom Prime ayrıcalıklarıyla çıkaracak.</w:t>
      </w:r>
    </w:p>
    <w:p w14:paraId="1F17E750" w14:textId="77777777" w:rsidR="006C45CD" w:rsidRDefault="006C45CD" w:rsidP="006F69A6">
      <w:pPr>
        <w:tabs>
          <w:tab w:val="left" w:pos="7252"/>
        </w:tabs>
        <w:spacing w:line="276" w:lineRule="auto"/>
        <w:jc w:val="both"/>
        <w:rPr>
          <w:rFonts w:asciiTheme="majorHAnsi" w:eastAsia="Calibri" w:hAnsiTheme="majorHAnsi" w:cstheme="majorHAnsi"/>
          <w:sz w:val="22"/>
          <w:szCs w:val="22"/>
        </w:rPr>
      </w:pPr>
    </w:p>
    <w:p w14:paraId="7311A31B" w14:textId="3E0D0D4C" w:rsidR="006C45CD" w:rsidRPr="009857FA" w:rsidRDefault="006C45CD" w:rsidP="006F69A6">
      <w:pPr>
        <w:tabs>
          <w:tab w:val="left" w:pos="7252"/>
        </w:tabs>
        <w:spacing w:line="276" w:lineRule="auto"/>
        <w:jc w:val="both"/>
        <w:rPr>
          <w:rFonts w:asciiTheme="majorHAnsi" w:eastAsia="Calibri" w:hAnsiTheme="majorHAnsi" w:cstheme="majorHAnsi"/>
          <w:sz w:val="22"/>
          <w:szCs w:val="22"/>
        </w:rPr>
      </w:pPr>
      <w:r w:rsidRPr="006C45CD">
        <w:rPr>
          <w:rFonts w:asciiTheme="majorHAnsi" w:eastAsia="Calibri" w:hAnsiTheme="majorHAnsi" w:cstheme="majorHAnsi"/>
          <w:sz w:val="22"/>
          <w:szCs w:val="22"/>
        </w:rPr>
        <w:t xml:space="preserve">Türk Telekom'un müşterilerinin hayatına değer katan; bol </w:t>
      </w:r>
      <w:proofErr w:type="spellStart"/>
      <w:r w:rsidRPr="006C45CD">
        <w:rPr>
          <w:rFonts w:asciiTheme="majorHAnsi" w:eastAsia="Calibri" w:hAnsiTheme="majorHAnsi" w:cstheme="majorHAnsi"/>
          <w:sz w:val="22"/>
          <w:szCs w:val="22"/>
        </w:rPr>
        <w:t>GB'lı</w:t>
      </w:r>
      <w:proofErr w:type="spellEnd"/>
      <w:r w:rsidRPr="006C45CD">
        <w:rPr>
          <w:rFonts w:asciiTheme="majorHAnsi" w:eastAsia="Calibri" w:hAnsiTheme="majorHAnsi" w:cstheme="majorHAnsi"/>
          <w:sz w:val="22"/>
          <w:szCs w:val="22"/>
        </w:rPr>
        <w:t xml:space="preserve"> mobil tarifeler ve yüksek hızlı ev internetinin yanı sıra</w:t>
      </w:r>
      <w:r w:rsidR="00440477">
        <w:rPr>
          <w:rFonts w:asciiTheme="majorHAnsi" w:eastAsia="Calibri" w:hAnsiTheme="majorHAnsi" w:cstheme="majorHAnsi"/>
          <w:sz w:val="22"/>
          <w:szCs w:val="22"/>
        </w:rPr>
        <w:t xml:space="preserve"> </w:t>
      </w:r>
      <w:r w:rsidR="00DD3EBA">
        <w:rPr>
          <w:rFonts w:asciiTheme="majorHAnsi" w:eastAsia="Calibri" w:hAnsiTheme="majorHAnsi" w:cstheme="majorHAnsi"/>
          <w:sz w:val="22"/>
          <w:szCs w:val="22"/>
        </w:rPr>
        <w:t xml:space="preserve">seyahatten eğlenceye, marketten </w:t>
      </w:r>
      <w:r w:rsidRPr="006C45CD">
        <w:rPr>
          <w:rFonts w:asciiTheme="majorHAnsi" w:eastAsia="Calibri" w:hAnsiTheme="majorHAnsi" w:cstheme="majorHAnsi"/>
          <w:sz w:val="22"/>
          <w:szCs w:val="22"/>
        </w:rPr>
        <w:t xml:space="preserve">e-ticaret alışverişine kadar birçok alanda ayrıcalıklar sunan markası Türk Telekom </w:t>
      </w:r>
      <w:proofErr w:type="spellStart"/>
      <w:r w:rsidRPr="006C45CD">
        <w:rPr>
          <w:rFonts w:asciiTheme="majorHAnsi" w:eastAsia="Calibri" w:hAnsiTheme="majorHAnsi" w:cstheme="majorHAnsi"/>
          <w:sz w:val="22"/>
          <w:szCs w:val="22"/>
        </w:rPr>
        <w:t>Prime'ın</w:t>
      </w:r>
      <w:proofErr w:type="spellEnd"/>
      <w:r w:rsidRPr="006C45CD">
        <w:rPr>
          <w:rFonts w:asciiTheme="majorHAnsi" w:eastAsia="Calibri" w:hAnsiTheme="majorHAnsi" w:cstheme="majorHAnsi"/>
          <w:sz w:val="22"/>
          <w:szCs w:val="22"/>
        </w:rPr>
        <w:t xml:space="preserve"> bir yaz klasiği haline gelen Açık Hava Sineması etkinlikleri, 30 Temmuz</w:t>
      </w:r>
      <w:r w:rsidR="00415039">
        <w:rPr>
          <w:rFonts w:asciiTheme="majorHAnsi" w:eastAsia="Calibri" w:hAnsiTheme="majorHAnsi" w:cstheme="majorHAnsi"/>
          <w:sz w:val="22"/>
          <w:szCs w:val="22"/>
        </w:rPr>
        <w:t>-</w:t>
      </w:r>
      <w:r w:rsidRPr="006C45CD">
        <w:rPr>
          <w:rFonts w:asciiTheme="majorHAnsi" w:eastAsia="Calibri" w:hAnsiTheme="majorHAnsi" w:cstheme="majorHAnsi"/>
          <w:sz w:val="22"/>
          <w:szCs w:val="22"/>
        </w:rPr>
        <w:t xml:space="preserve">8 Ağustos tarihleri arasında Samsun, Rize, Trabzon ve Bozcaada'da sinemaseverlerle buluşacak. </w:t>
      </w:r>
      <w:r w:rsidR="00DD3EBA">
        <w:rPr>
          <w:rFonts w:asciiTheme="majorHAnsi" w:eastAsia="Calibri" w:hAnsiTheme="majorHAnsi" w:cstheme="majorHAnsi"/>
          <w:sz w:val="22"/>
          <w:szCs w:val="22"/>
        </w:rPr>
        <w:t xml:space="preserve"> A</w:t>
      </w:r>
      <w:r w:rsidRPr="006C45CD">
        <w:rPr>
          <w:rFonts w:asciiTheme="majorHAnsi" w:eastAsia="Calibri" w:hAnsiTheme="majorHAnsi" w:cstheme="majorHAnsi"/>
          <w:sz w:val="22"/>
          <w:szCs w:val="22"/>
        </w:rPr>
        <w:t xml:space="preserve">çık havada sinema keyfini eğlenceli deneyimlerle buluşturacak etkinlikler, 30-31 Temmuz'da Samsun </w:t>
      </w:r>
      <w:proofErr w:type="spellStart"/>
      <w:r w:rsidRPr="006C45CD">
        <w:rPr>
          <w:rFonts w:asciiTheme="majorHAnsi" w:eastAsia="Calibri" w:hAnsiTheme="majorHAnsi" w:cstheme="majorHAnsi"/>
          <w:sz w:val="22"/>
          <w:szCs w:val="22"/>
        </w:rPr>
        <w:t>Batıpark'ta</w:t>
      </w:r>
      <w:proofErr w:type="spellEnd"/>
      <w:r w:rsidRPr="006C45CD">
        <w:rPr>
          <w:rFonts w:asciiTheme="majorHAnsi" w:eastAsia="Calibri" w:hAnsiTheme="majorHAnsi" w:cstheme="majorHAnsi"/>
          <w:sz w:val="22"/>
          <w:szCs w:val="22"/>
        </w:rPr>
        <w:t>, 1-2 Ağustos'ta Rize 15 Temmuz Demokrasi ve Cumhuriyet Meydanı'nda, 3-4 Ağustos'ta Trabzon Atatürk Meydanı'nda ve 7-8 Ağustos'ta Bozcaada Cumhuriyet Meydanı'nda gerçekleştirilecek.</w:t>
      </w:r>
    </w:p>
    <w:p w14:paraId="721F56E9" w14:textId="77777777" w:rsidR="00546CE3" w:rsidRPr="009857FA" w:rsidRDefault="00546CE3" w:rsidP="006F69A6">
      <w:pPr>
        <w:tabs>
          <w:tab w:val="left" w:pos="7252"/>
        </w:tabs>
        <w:spacing w:line="276" w:lineRule="auto"/>
        <w:jc w:val="both"/>
        <w:rPr>
          <w:rFonts w:asciiTheme="majorHAnsi" w:eastAsia="Calibri" w:hAnsiTheme="majorHAnsi" w:cstheme="majorHAnsi"/>
          <w:b/>
          <w:sz w:val="22"/>
          <w:szCs w:val="22"/>
        </w:rPr>
      </w:pPr>
    </w:p>
    <w:p w14:paraId="3819FB32" w14:textId="77777777" w:rsidR="00546CE3" w:rsidRPr="009857FA" w:rsidRDefault="00546CE3" w:rsidP="006F69A6">
      <w:pPr>
        <w:tabs>
          <w:tab w:val="left" w:pos="7252"/>
        </w:tabs>
        <w:spacing w:line="276" w:lineRule="auto"/>
        <w:jc w:val="both"/>
        <w:rPr>
          <w:rFonts w:asciiTheme="majorHAnsi" w:eastAsia="Calibri" w:hAnsiTheme="majorHAnsi" w:cstheme="majorHAnsi"/>
          <w:b/>
          <w:sz w:val="22"/>
          <w:szCs w:val="22"/>
        </w:rPr>
      </w:pPr>
      <w:r w:rsidRPr="009857FA">
        <w:rPr>
          <w:rFonts w:asciiTheme="majorHAnsi" w:eastAsia="Calibri" w:hAnsiTheme="majorHAnsi" w:cstheme="majorHAnsi"/>
          <w:b/>
          <w:sz w:val="22"/>
          <w:szCs w:val="22"/>
        </w:rPr>
        <w:t>Yaz akşamlarının keyfi Türk Telekom Prime ile yaşanıyor</w:t>
      </w:r>
    </w:p>
    <w:p w14:paraId="162AA955" w14:textId="47F0856B" w:rsidR="006C45CD" w:rsidRDefault="006C45CD" w:rsidP="006F69A6">
      <w:pPr>
        <w:tabs>
          <w:tab w:val="left" w:pos="7252"/>
        </w:tabs>
        <w:spacing w:line="276" w:lineRule="auto"/>
        <w:jc w:val="both"/>
        <w:rPr>
          <w:rFonts w:asciiTheme="majorHAnsi" w:eastAsia="Calibri" w:hAnsiTheme="majorHAnsi" w:cstheme="majorHAnsi"/>
          <w:sz w:val="22"/>
          <w:szCs w:val="22"/>
        </w:rPr>
      </w:pPr>
      <w:r w:rsidRPr="006C45CD">
        <w:rPr>
          <w:rFonts w:asciiTheme="majorHAnsi" w:eastAsia="Calibri" w:hAnsiTheme="majorHAnsi" w:cstheme="majorHAnsi"/>
          <w:sz w:val="22"/>
          <w:szCs w:val="22"/>
        </w:rPr>
        <w:t>Türk Telekom Prime Açık Hava Sineması etkinliklerinde ziyaretçileri film gösterimlerinin ötesinde dopdolu bir festival atmosferi bekliyor. Etkinlik alanında kurulacak Türk Telekom Prime çadırında katılımcılar festival makyajı ve saç örgüsü aktivitelerine katılabilecek,</w:t>
      </w:r>
      <w:r w:rsidR="00440477">
        <w:rPr>
          <w:rFonts w:asciiTheme="majorHAnsi" w:eastAsia="Calibri" w:hAnsiTheme="majorHAnsi" w:cstheme="majorHAnsi"/>
          <w:sz w:val="22"/>
          <w:szCs w:val="22"/>
        </w:rPr>
        <w:t xml:space="preserve"> sunucu</w:t>
      </w:r>
      <w:r w:rsidRPr="006C45CD">
        <w:rPr>
          <w:rFonts w:asciiTheme="majorHAnsi" w:eastAsia="Calibri" w:hAnsiTheme="majorHAnsi" w:cstheme="majorHAnsi"/>
          <w:sz w:val="22"/>
          <w:szCs w:val="22"/>
        </w:rPr>
        <w:t xml:space="preserve"> eşliğinde Türk Telekom Prime sosyal medya hesabını takip eden ziyaretçiler ödüllü çark etkinliğine katılarak çeşitli sürpriz hediyeler kazanabilecek.</w:t>
      </w:r>
      <w:r>
        <w:rPr>
          <w:rFonts w:asciiTheme="majorHAnsi" w:eastAsia="Calibri" w:hAnsiTheme="majorHAnsi" w:cstheme="majorHAnsi"/>
          <w:sz w:val="22"/>
          <w:szCs w:val="22"/>
        </w:rPr>
        <w:t xml:space="preserve"> </w:t>
      </w:r>
      <w:r w:rsidRPr="006C45CD">
        <w:rPr>
          <w:rFonts w:asciiTheme="majorHAnsi" w:eastAsia="Calibri" w:hAnsiTheme="majorHAnsi" w:cstheme="majorHAnsi"/>
          <w:sz w:val="22"/>
          <w:szCs w:val="22"/>
        </w:rPr>
        <w:t>5G deneyim alanında yer alacak refleks duvarında belirlenen sürenin altında parkuru tamamlayan katılımcılar çeşitli promosyon hediyelerin sahibi olacak.</w:t>
      </w:r>
    </w:p>
    <w:p w14:paraId="67B884EC" w14:textId="77777777" w:rsidR="00705712" w:rsidRPr="006C45CD" w:rsidRDefault="00705712" w:rsidP="006F69A6">
      <w:pPr>
        <w:tabs>
          <w:tab w:val="left" w:pos="7252"/>
        </w:tabs>
        <w:spacing w:line="276" w:lineRule="auto"/>
        <w:jc w:val="both"/>
        <w:rPr>
          <w:rFonts w:asciiTheme="majorHAnsi" w:eastAsia="Calibri" w:hAnsiTheme="majorHAnsi" w:cstheme="majorHAnsi"/>
          <w:sz w:val="22"/>
          <w:szCs w:val="22"/>
        </w:rPr>
      </w:pPr>
    </w:p>
    <w:p w14:paraId="0BDABED4" w14:textId="6DCDF22D" w:rsidR="006C45CD" w:rsidRPr="006C45CD" w:rsidRDefault="006C45CD" w:rsidP="006F69A6">
      <w:pPr>
        <w:tabs>
          <w:tab w:val="left" w:pos="7252"/>
        </w:tabs>
        <w:spacing w:line="276" w:lineRule="auto"/>
        <w:jc w:val="both"/>
        <w:rPr>
          <w:rFonts w:asciiTheme="majorHAnsi" w:eastAsia="Calibri" w:hAnsiTheme="majorHAnsi" w:cstheme="majorHAnsi"/>
          <w:sz w:val="22"/>
          <w:szCs w:val="22"/>
        </w:rPr>
      </w:pPr>
      <w:r w:rsidRPr="006C45CD">
        <w:rPr>
          <w:rFonts w:asciiTheme="majorHAnsi" w:eastAsia="Calibri" w:hAnsiTheme="majorHAnsi" w:cstheme="majorHAnsi"/>
          <w:sz w:val="22"/>
          <w:szCs w:val="22"/>
        </w:rPr>
        <w:t>Film gösterimleri öncesinde sunucu eşliğinde gerçekleştirilecek bilgi yarışması ve karaoke yarışmasıyla katılımcılar hem eğlenecek hem de çeşitli ödüller kazanacak. Etkinlik boyunca sinemaseverlere patlamış mısır ve soğuk içecek ikram edilecek. Etkinliğe katılan ziyaretçilere ayrıca bu organizasyona özel hazırlanan hatıra sinema biletleri dağıtılacak.</w:t>
      </w:r>
      <w:r>
        <w:rPr>
          <w:rFonts w:asciiTheme="majorHAnsi" w:eastAsia="Calibri" w:hAnsiTheme="majorHAnsi" w:cstheme="majorHAnsi"/>
          <w:sz w:val="22"/>
          <w:szCs w:val="22"/>
        </w:rPr>
        <w:t xml:space="preserve"> </w:t>
      </w:r>
      <w:r w:rsidRPr="006C45CD">
        <w:rPr>
          <w:rFonts w:asciiTheme="majorHAnsi" w:eastAsia="Calibri" w:hAnsiTheme="majorHAnsi" w:cstheme="majorHAnsi"/>
          <w:sz w:val="22"/>
          <w:szCs w:val="22"/>
        </w:rPr>
        <w:t>Gösterim programında ilk gün</w:t>
      </w:r>
      <w:r w:rsidR="00DD3EBA">
        <w:rPr>
          <w:rFonts w:asciiTheme="majorHAnsi" w:eastAsia="Calibri" w:hAnsiTheme="majorHAnsi" w:cstheme="majorHAnsi"/>
          <w:sz w:val="22"/>
          <w:szCs w:val="22"/>
        </w:rPr>
        <w:t xml:space="preserve">, </w:t>
      </w:r>
      <w:r w:rsidR="00415039" w:rsidRPr="00415039">
        <w:rPr>
          <w:rFonts w:asciiTheme="majorHAnsi" w:eastAsia="Calibri" w:hAnsiTheme="majorHAnsi" w:cstheme="majorHAnsi"/>
          <w:sz w:val="22"/>
          <w:szCs w:val="22"/>
        </w:rPr>
        <w:t xml:space="preserve">61. Uluslararası Antalya Altın Portakal Film Festivali'nde En İyi Film, En İyi Kadın Oyuncu ve En İyi Yardımcı Erkek Oyuncu ödüllerini kazanan; 12. Uluslararası Boğaziçi Film Festivali Ulusal Uzun Metraj Film Yarışması'nda da En İyi Film seçilen yerli yapım </w:t>
      </w:r>
      <w:r w:rsidR="00415039">
        <w:rPr>
          <w:rFonts w:asciiTheme="majorHAnsi" w:eastAsia="Calibri" w:hAnsiTheme="majorHAnsi" w:cstheme="majorHAnsi"/>
          <w:sz w:val="22"/>
          <w:szCs w:val="22"/>
        </w:rPr>
        <w:t>“</w:t>
      </w:r>
      <w:r w:rsidR="00415039" w:rsidRPr="00415039">
        <w:rPr>
          <w:rFonts w:asciiTheme="majorHAnsi" w:eastAsia="Calibri" w:hAnsiTheme="majorHAnsi" w:cstheme="majorHAnsi"/>
          <w:sz w:val="22"/>
          <w:szCs w:val="22"/>
        </w:rPr>
        <w:t>Mukadderat</w:t>
      </w:r>
      <w:r w:rsidR="00415039">
        <w:rPr>
          <w:rFonts w:asciiTheme="majorHAnsi" w:eastAsia="Calibri" w:hAnsiTheme="majorHAnsi" w:cstheme="majorHAnsi"/>
          <w:sz w:val="22"/>
          <w:szCs w:val="22"/>
        </w:rPr>
        <w:t xml:space="preserve">”, </w:t>
      </w:r>
      <w:r w:rsidRPr="006C45CD">
        <w:rPr>
          <w:rFonts w:asciiTheme="majorHAnsi" w:eastAsia="Calibri" w:hAnsiTheme="majorHAnsi" w:cstheme="majorHAnsi"/>
          <w:sz w:val="22"/>
          <w:szCs w:val="22"/>
        </w:rPr>
        <w:t xml:space="preserve">ikinci gün ise Disney'in </w:t>
      </w:r>
      <w:r w:rsidR="00440477">
        <w:rPr>
          <w:rFonts w:asciiTheme="majorHAnsi" w:eastAsia="Calibri" w:hAnsiTheme="majorHAnsi" w:cstheme="majorHAnsi"/>
          <w:sz w:val="22"/>
          <w:szCs w:val="22"/>
        </w:rPr>
        <w:t>heyecanla takip edilen</w:t>
      </w:r>
      <w:r w:rsidRPr="006C45CD">
        <w:rPr>
          <w:rFonts w:asciiTheme="majorHAnsi" w:eastAsia="Calibri" w:hAnsiTheme="majorHAnsi" w:cstheme="majorHAnsi"/>
          <w:sz w:val="22"/>
          <w:szCs w:val="22"/>
        </w:rPr>
        <w:t xml:space="preserve"> animasyon filmi "</w:t>
      </w:r>
      <w:proofErr w:type="spellStart"/>
      <w:r w:rsidRPr="006C45CD">
        <w:rPr>
          <w:rFonts w:asciiTheme="majorHAnsi" w:eastAsia="Calibri" w:hAnsiTheme="majorHAnsi" w:cstheme="majorHAnsi"/>
          <w:sz w:val="22"/>
          <w:szCs w:val="22"/>
        </w:rPr>
        <w:t>Zootropolis</w:t>
      </w:r>
      <w:proofErr w:type="spellEnd"/>
      <w:r w:rsidRPr="006C45CD">
        <w:rPr>
          <w:rFonts w:asciiTheme="majorHAnsi" w:eastAsia="Calibri" w:hAnsiTheme="majorHAnsi" w:cstheme="majorHAnsi"/>
          <w:sz w:val="22"/>
          <w:szCs w:val="22"/>
        </w:rPr>
        <w:t xml:space="preserve"> 2" sinemaseverlerle buluşacak.</w:t>
      </w:r>
    </w:p>
    <w:p w14:paraId="02CB69A2" w14:textId="77777777" w:rsidR="006C45CD" w:rsidRPr="009857FA" w:rsidRDefault="006C45CD" w:rsidP="00415039">
      <w:pPr>
        <w:tabs>
          <w:tab w:val="left" w:pos="7252"/>
        </w:tabs>
        <w:spacing w:line="276" w:lineRule="auto"/>
        <w:rPr>
          <w:rFonts w:asciiTheme="majorHAnsi" w:eastAsia="Calibri" w:hAnsiTheme="majorHAnsi" w:cstheme="majorHAnsi"/>
          <w:b/>
          <w:sz w:val="22"/>
          <w:szCs w:val="22"/>
        </w:rPr>
      </w:pPr>
    </w:p>
    <w:p w14:paraId="44296803" w14:textId="28A1576A" w:rsidR="006C45CD" w:rsidRPr="00263165" w:rsidRDefault="006C45CD" w:rsidP="006C45CD">
      <w:pPr>
        <w:pStyle w:val="AralkYok"/>
        <w:rPr>
          <w:rFonts w:asciiTheme="majorHAnsi" w:eastAsia="Calibri" w:hAnsiTheme="majorHAnsi" w:cstheme="majorHAnsi"/>
          <w:b/>
          <w:bCs/>
          <w:lang w:eastAsia="tr-TR"/>
        </w:rPr>
      </w:pPr>
      <w:r w:rsidRPr="00263165">
        <w:rPr>
          <w:rFonts w:asciiTheme="majorHAnsi" w:eastAsia="Calibri" w:hAnsiTheme="majorHAnsi" w:cstheme="majorHAnsi"/>
          <w:b/>
          <w:bCs/>
          <w:lang w:eastAsia="tr-TR"/>
        </w:rPr>
        <w:t>Etkinlik takvimi ve gösterimler şöyle;</w:t>
      </w:r>
    </w:p>
    <w:p w14:paraId="17135A93" w14:textId="77777777" w:rsidR="006C45CD" w:rsidRPr="00263165" w:rsidRDefault="006C45CD" w:rsidP="006C45CD">
      <w:pPr>
        <w:pStyle w:val="AralkYok"/>
        <w:rPr>
          <w:rFonts w:asciiTheme="majorHAnsi" w:eastAsia="Calibri" w:hAnsiTheme="majorHAnsi" w:cstheme="majorHAnsi"/>
          <w:lang w:eastAsia="tr-TR"/>
        </w:rPr>
      </w:pPr>
      <w:r w:rsidRPr="00263165">
        <w:rPr>
          <w:rFonts w:asciiTheme="majorHAnsi" w:eastAsia="Calibri" w:hAnsiTheme="majorHAnsi" w:cstheme="majorHAnsi"/>
          <w:lang w:eastAsia="tr-TR"/>
        </w:rPr>
        <w:t>30-31 Temmuz: Samsun (</w:t>
      </w:r>
      <w:proofErr w:type="spellStart"/>
      <w:r w:rsidRPr="00263165">
        <w:rPr>
          <w:rFonts w:asciiTheme="majorHAnsi" w:eastAsia="Calibri" w:hAnsiTheme="majorHAnsi" w:cstheme="majorHAnsi"/>
          <w:lang w:eastAsia="tr-TR"/>
        </w:rPr>
        <w:t>Batıpark</w:t>
      </w:r>
      <w:proofErr w:type="spellEnd"/>
      <w:r w:rsidRPr="00263165">
        <w:rPr>
          <w:rFonts w:asciiTheme="majorHAnsi" w:eastAsia="Calibri" w:hAnsiTheme="majorHAnsi" w:cstheme="majorHAnsi"/>
          <w:lang w:eastAsia="tr-TR"/>
        </w:rPr>
        <w:t xml:space="preserve">) – Mukadderat / </w:t>
      </w:r>
      <w:proofErr w:type="spellStart"/>
      <w:r w:rsidRPr="00263165">
        <w:rPr>
          <w:rFonts w:asciiTheme="majorHAnsi" w:eastAsia="Calibri" w:hAnsiTheme="majorHAnsi" w:cstheme="majorHAnsi"/>
          <w:lang w:eastAsia="tr-TR"/>
        </w:rPr>
        <w:t>Zootropolis</w:t>
      </w:r>
      <w:proofErr w:type="spellEnd"/>
      <w:r w:rsidRPr="00263165">
        <w:rPr>
          <w:rFonts w:asciiTheme="majorHAnsi" w:eastAsia="Calibri" w:hAnsiTheme="majorHAnsi" w:cstheme="majorHAnsi"/>
          <w:lang w:eastAsia="tr-TR"/>
        </w:rPr>
        <w:t xml:space="preserve"> 2</w:t>
      </w:r>
    </w:p>
    <w:p w14:paraId="2E2B0CF8" w14:textId="77777777" w:rsidR="006C45CD" w:rsidRPr="00263165" w:rsidRDefault="006C45CD" w:rsidP="006C45CD">
      <w:pPr>
        <w:pStyle w:val="AralkYok"/>
        <w:rPr>
          <w:rFonts w:asciiTheme="majorHAnsi" w:eastAsia="Calibri" w:hAnsiTheme="majorHAnsi" w:cstheme="majorHAnsi"/>
          <w:lang w:eastAsia="tr-TR"/>
        </w:rPr>
      </w:pPr>
      <w:r w:rsidRPr="00263165">
        <w:rPr>
          <w:rFonts w:asciiTheme="majorHAnsi" w:eastAsia="Calibri" w:hAnsiTheme="majorHAnsi" w:cstheme="majorHAnsi"/>
          <w:lang w:eastAsia="tr-TR"/>
        </w:rPr>
        <w:t xml:space="preserve">1-2 Ağustos: Rize (15 Temmuz Demokrasi ve Cumhuriyet Meydanı) – Mukadderat / </w:t>
      </w:r>
      <w:proofErr w:type="spellStart"/>
      <w:r w:rsidRPr="00263165">
        <w:rPr>
          <w:rFonts w:asciiTheme="majorHAnsi" w:eastAsia="Calibri" w:hAnsiTheme="majorHAnsi" w:cstheme="majorHAnsi"/>
          <w:lang w:eastAsia="tr-TR"/>
        </w:rPr>
        <w:t>Zootropolis</w:t>
      </w:r>
      <w:proofErr w:type="spellEnd"/>
      <w:r w:rsidRPr="00263165">
        <w:rPr>
          <w:rFonts w:asciiTheme="majorHAnsi" w:eastAsia="Calibri" w:hAnsiTheme="majorHAnsi" w:cstheme="majorHAnsi"/>
          <w:lang w:eastAsia="tr-TR"/>
        </w:rPr>
        <w:t xml:space="preserve"> 2</w:t>
      </w:r>
    </w:p>
    <w:p w14:paraId="62A75A51" w14:textId="77777777" w:rsidR="006C45CD" w:rsidRPr="00263165" w:rsidRDefault="006C45CD" w:rsidP="006C45CD">
      <w:pPr>
        <w:pStyle w:val="AralkYok"/>
        <w:rPr>
          <w:rFonts w:asciiTheme="majorHAnsi" w:eastAsia="Calibri" w:hAnsiTheme="majorHAnsi" w:cstheme="majorHAnsi"/>
          <w:lang w:eastAsia="tr-TR"/>
        </w:rPr>
      </w:pPr>
      <w:r w:rsidRPr="00263165">
        <w:rPr>
          <w:rFonts w:asciiTheme="majorHAnsi" w:eastAsia="Calibri" w:hAnsiTheme="majorHAnsi" w:cstheme="majorHAnsi"/>
          <w:lang w:eastAsia="tr-TR"/>
        </w:rPr>
        <w:t xml:space="preserve">3-4 Ağustos: Trabzon (Atatürk Meydanı) – Mukadderat / </w:t>
      </w:r>
      <w:proofErr w:type="spellStart"/>
      <w:r w:rsidRPr="00263165">
        <w:rPr>
          <w:rFonts w:asciiTheme="majorHAnsi" w:eastAsia="Calibri" w:hAnsiTheme="majorHAnsi" w:cstheme="majorHAnsi"/>
          <w:lang w:eastAsia="tr-TR"/>
        </w:rPr>
        <w:t>Zootropolis</w:t>
      </w:r>
      <w:proofErr w:type="spellEnd"/>
      <w:r w:rsidRPr="00263165">
        <w:rPr>
          <w:rFonts w:asciiTheme="majorHAnsi" w:eastAsia="Calibri" w:hAnsiTheme="majorHAnsi" w:cstheme="majorHAnsi"/>
          <w:lang w:eastAsia="tr-TR"/>
        </w:rPr>
        <w:t xml:space="preserve"> 2</w:t>
      </w:r>
    </w:p>
    <w:p w14:paraId="758F5420" w14:textId="5331629F" w:rsidR="009857FA" w:rsidRPr="00263165" w:rsidRDefault="006C45CD" w:rsidP="006C45CD">
      <w:pPr>
        <w:pStyle w:val="AralkYok"/>
        <w:rPr>
          <w:rFonts w:asciiTheme="majorHAnsi" w:eastAsia="Calibri" w:hAnsiTheme="majorHAnsi" w:cstheme="majorHAnsi"/>
          <w:lang w:eastAsia="tr-TR"/>
        </w:rPr>
      </w:pPr>
      <w:r w:rsidRPr="00263165">
        <w:rPr>
          <w:rFonts w:asciiTheme="majorHAnsi" w:eastAsia="Calibri" w:hAnsiTheme="majorHAnsi" w:cstheme="majorHAnsi"/>
          <w:lang w:eastAsia="tr-TR"/>
        </w:rPr>
        <w:t xml:space="preserve">7-8 Ağustos: Bozcaada (Cumhuriyet Meydanı) – Mukadderat / </w:t>
      </w:r>
      <w:proofErr w:type="spellStart"/>
      <w:r w:rsidRPr="00263165">
        <w:rPr>
          <w:rFonts w:asciiTheme="majorHAnsi" w:eastAsia="Calibri" w:hAnsiTheme="majorHAnsi" w:cstheme="majorHAnsi"/>
          <w:lang w:eastAsia="tr-TR"/>
        </w:rPr>
        <w:t>Zootropolis</w:t>
      </w:r>
      <w:proofErr w:type="spellEnd"/>
      <w:r w:rsidRPr="00263165">
        <w:rPr>
          <w:rFonts w:asciiTheme="majorHAnsi" w:eastAsia="Calibri" w:hAnsiTheme="majorHAnsi" w:cstheme="majorHAnsi"/>
          <w:lang w:eastAsia="tr-TR"/>
        </w:rPr>
        <w:t xml:space="preserve"> 2</w:t>
      </w:r>
    </w:p>
    <w:p w14:paraId="50A33554" w14:textId="77777777" w:rsidR="006C45CD" w:rsidRDefault="006C45CD" w:rsidP="006C45CD">
      <w:pPr>
        <w:pStyle w:val="AralkYok"/>
        <w:rPr>
          <w:rFonts w:cs="Arial"/>
          <w:noProof/>
          <w:bdr w:val="none" w:sz="0" w:space="0" w:color="auto" w:frame="1"/>
        </w:rPr>
      </w:pPr>
    </w:p>
    <w:p w14:paraId="169B5766" w14:textId="77777777" w:rsidR="009857FA" w:rsidRDefault="009857FA" w:rsidP="006C45CD">
      <w:pPr>
        <w:pStyle w:val="AralkYok"/>
        <w:rPr>
          <w:rFonts w:cs="Arial"/>
          <w:noProof/>
          <w:bdr w:val="none" w:sz="0" w:space="0" w:color="auto" w:frame="1"/>
        </w:rPr>
      </w:pPr>
    </w:p>
    <w:p w14:paraId="60749CA0" w14:textId="48EB23AA" w:rsidR="009857FA" w:rsidRDefault="009857FA" w:rsidP="001F2391">
      <w:pPr>
        <w:pStyle w:val="Gvde"/>
        <w:spacing w:after="0" w:line="240" w:lineRule="auto"/>
        <w:jc w:val="both"/>
        <w:rPr>
          <w:rFonts w:cs="Arial"/>
          <w:noProof/>
          <w:bdr w:val="none" w:sz="0" w:space="0" w:color="auto" w:frame="1"/>
        </w:rPr>
      </w:pPr>
      <w:r>
        <w:rPr>
          <w:rFonts w:cs="Arial"/>
          <w:noProof/>
          <w:bdr w:val="none" w:sz="0" w:space="0" w:color="auto" w:frame="1"/>
        </w:rPr>
        <w:drawing>
          <wp:inline distT="0" distB="0" distL="0" distR="0" wp14:anchorId="60BC0548" wp14:editId="3A2C19EB">
            <wp:extent cx="1122045" cy="304800"/>
            <wp:effectExtent l="0" t="0" r="190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2045" cy="304800"/>
                    </a:xfrm>
                    <a:prstGeom prst="rect">
                      <a:avLst/>
                    </a:prstGeom>
                    <a:noFill/>
                  </pic:spPr>
                </pic:pic>
              </a:graphicData>
            </a:graphic>
          </wp:inline>
        </w:drawing>
      </w:r>
    </w:p>
    <w:p w14:paraId="74A98548" w14:textId="77777777" w:rsidR="009857FA" w:rsidRDefault="009857FA" w:rsidP="001F2391">
      <w:pPr>
        <w:pStyle w:val="Gvde"/>
        <w:spacing w:after="0" w:line="240" w:lineRule="auto"/>
        <w:jc w:val="both"/>
        <w:rPr>
          <w:rFonts w:cs="Arial"/>
          <w:noProof/>
          <w:bdr w:val="none" w:sz="0" w:space="0" w:color="auto" w:frame="1"/>
        </w:rPr>
      </w:pPr>
    </w:p>
    <w:p w14:paraId="190A1CD2" w14:textId="00EA3581" w:rsidR="001F2391" w:rsidRPr="009857FA" w:rsidRDefault="009857FA" w:rsidP="001F2391">
      <w:pPr>
        <w:pStyle w:val="Gvde"/>
        <w:spacing w:after="0" w:line="240" w:lineRule="auto"/>
        <w:jc w:val="both"/>
        <w:rPr>
          <w:rFonts w:cs="Arial"/>
          <w:b/>
          <w:noProof/>
          <w:bdr w:val="none" w:sz="0" w:space="0" w:color="auto" w:frame="1"/>
        </w:rPr>
      </w:pPr>
      <w:r w:rsidRPr="009857FA">
        <w:rPr>
          <w:rFonts w:cs="Arial"/>
          <w:b/>
          <w:noProof/>
          <w:bdr w:val="none" w:sz="0" w:space="0" w:color="auto" w:frame="1"/>
        </w:rPr>
        <w:t>Özge Yavuz</w:t>
      </w:r>
    </w:p>
    <w:p w14:paraId="70376BE3" w14:textId="09F5DC4B" w:rsidR="009857FA" w:rsidRDefault="009857FA" w:rsidP="001F2391">
      <w:pPr>
        <w:pStyle w:val="Gvde"/>
        <w:spacing w:after="0" w:line="240" w:lineRule="auto"/>
        <w:jc w:val="both"/>
        <w:rPr>
          <w:rFonts w:cs="Arial"/>
          <w:noProof/>
          <w:bdr w:val="none" w:sz="0" w:space="0" w:color="auto" w:frame="1"/>
        </w:rPr>
      </w:pPr>
      <w:r>
        <w:rPr>
          <w:rFonts w:cs="Arial"/>
          <w:noProof/>
          <w:bdr w:val="none" w:sz="0" w:space="0" w:color="auto" w:frame="1"/>
        </w:rPr>
        <w:t>Tel: 0 532 395 05 12</w:t>
      </w:r>
    </w:p>
    <w:p w14:paraId="3400718B" w14:textId="0C46A003" w:rsidR="001F2391" w:rsidRPr="001F2391" w:rsidRDefault="009857FA" w:rsidP="001F2391">
      <w:pPr>
        <w:pStyle w:val="Gvde"/>
        <w:spacing w:after="0" w:line="240" w:lineRule="auto"/>
        <w:jc w:val="both"/>
        <w:rPr>
          <w:rStyle w:val="Kpr"/>
          <w:color w:val="000000" w:themeColor="text1"/>
        </w:rPr>
      </w:pPr>
      <w:hyperlink r:id="rId8" w:history="1">
        <w:r w:rsidRPr="00CD1D01">
          <w:rPr>
            <w:rStyle w:val="Kpr"/>
          </w:rPr>
          <w:t>ozge.yavuz@lorbi.com</w:t>
        </w:r>
      </w:hyperlink>
    </w:p>
    <w:p w14:paraId="10109F64" w14:textId="77777777" w:rsidR="001F2391" w:rsidRDefault="001F2391" w:rsidP="001F2391">
      <w:pPr>
        <w:pStyle w:val="Gvde"/>
        <w:spacing w:after="0" w:line="240" w:lineRule="auto"/>
        <w:jc w:val="both"/>
        <w:rPr>
          <w:rStyle w:val="Kpr"/>
        </w:rPr>
      </w:pPr>
    </w:p>
    <w:p w14:paraId="68BF7427" w14:textId="77777777" w:rsidR="001F2391" w:rsidRPr="009D0616" w:rsidRDefault="001F2391" w:rsidP="001F2391">
      <w:pPr>
        <w:pStyle w:val="Gvde"/>
        <w:spacing w:after="0" w:line="240" w:lineRule="auto"/>
        <w:jc w:val="both"/>
        <w:rPr>
          <w:b/>
          <w:bCs/>
        </w:rPr>
      </w:pPr>
      <w:r>
        <w:rPr>
          <w:b/>
          <w:bCs/>
        </w:rPr>
        <w:t>Mehmet Akif Kaya</w:t>
      </w:r>
    </w:p>
    <w:p w14:paraId="13D7D82F" w14:textId="77777777" w:rsidR="001F2391" w:rsidRPr="009D0616" w:rsidRDefault="001F2391" w:rsidP="001F2391">
      <w:pPr>
        <w:pStyle w:val="Gvde"/>
        <w:spacing w:after="0" w:line="240" w:lineRule="auto"/>
        <w:jc w:val="both"/>
      </w:pPr>
      <w:r w:rsidRPr="009D0616">
        <w:t>Tel: 0 5</w:t>
      </w:r>
      <w:r>
        <w:t>07 877 31 91</w:t>
      </w:r>
    </w:p>
    <w:p w14:paraId="5A8D38A6" w14:textId="77777777" w:rsidR="001F2391" w:rsidRPr="001F2391" w:rsidRDefault="001F2391" w:rsidP="001F2391">
      <w:pPr>
        <w:pStyle w:val="Gvde"/>
        <w:spacing w:after="0" w:line="240" w:lineRule="auto"/>
        <w:jc w:val="both"/>
        <w:rPr>
          <w:rStyle w:val="Kpr"/>
          <w:color w:val="000000" w:themeColor="text1"/>
        </w:rPr>
      </w:pPr>
      <w:hyperlink r:id="rId9" w:history="1">
        <w:r w:rsidRPr="001F2391">
          <w:rPr>
            <w:rStyle w:val="Kpr"/>
            <w:color w:val="000000" w:themeColor="text1"/>
          </w:rPr>
          <w:t>akif.kaya@lorbi.com</w:t>
        </w:r>
      </w:hyperlink>
    </w:p>
    <w:p w14:paraId="5EE9DF21" w14:textId="77777777" w:rsidR="001F2391" w:rsidRPr="00A9505C" w:rsidRDefault="001F2391" w:rsidP="00293905">
      <w:pPr>
        <w:tabs>
          <w:tab w:val="left" w:pos="7252"/>
        </w:tabs>
        <w:rPr>
          <w:rFonts w:asciiTheme="majorHAnsi" w:eastAsia="Calibri" w:hAnsiTheme="majorHAnsi" w:cstheme="majorHAnsi"/>
          <w:sz w:val="22"/>
          <w:szCs w:val="22"/>
        </w:rPr>
      </w:pPr>
    </w:p>
    <w:sectPr w:rsidR="001F2391" w:rsidRPr="00A9505C">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10A79D" w14:textId="77777777" w:rsidR="00B0401F" w:rsidRDefault="00B0401F">
      <w:r>
        <w:separator/>
      </w:r>
    </w:p>
  </w:endnote>
  <w:endnote w:type="continuationSeparator" w:id="0">
    <w:p w14:paraId="21CEF656" w14:textId="77777777" w:rsidR="00B0401F" w:rsidRDefault="00B0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8853D0" w:rsidRPr="0014496C" w:rsidRDefault="00403A06"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4DC0AC" w14:textId="77777777" w:rsidR="008853D0" w:rsidRPr="0014496C" w:rsidRDefault="00403A06"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07628" w14:textId="77777777" w:rsidR="008853D0" w:rsidRPr="0014496C" w:rsidRDefault="00403A06"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75F23A" w14:textId="77777777" w:rsidR="00B0401F" w:rsidRDefault="00B0401F">
      <w:r>
        <w:separator/>
      </w:r>
    </w:p>
  </w:footnote>
  <w:footnote w:type="continuationSeparator" w:id="0">
    <w:p w14:paraId="17F84C08" w14:textId="77777777" w:rsidR="00B0401F" w:rsidRDefault="00B0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9ACC31"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DB87BF"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786C3651" w14:textId="77777777">
      <w:trPr>
        <w:trHeight w:val="390"/>
      </w:trPr>
      <w:tc>
        <w:tcPr>
          <w:tcW w:w="4748" w:type="dxa"/>
          <w:vMerge w:val="restart"/>
        </w:tcPr>
        <w:p w14:paraId="7BBFD81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83C75BA" wp14:editId="427D5D40">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09D31E4B"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033DCEA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2CD6D8"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543B0CF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559807F3" w14:textId="77777777">
      <w:trPr>
        <w:trHeight w:val="390"/>
      </w:trPr>
      <w:tc>
        <w:tcPr>
          <w:tcW w:w="4748" w:type="dxa"/>
          <w:vMerge/>
        </w:tcPr>
        <w:p w14:paraId="6A6CA72D"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65565CF6"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E6F43AE" wp14:editId="6D844579">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D392D9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33A8CD38" w14:textId="77777777">
      <w:tc>
        <w:tcPr>
          <w:tcW w:w="4748" w:type="dxa"/>
          <w:vMerge/>
        </w:tcPr>
        <w:p w14:paraId="4475D14A"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6EADFD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66A15F1" wp14:editId="2ED87014">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B995042"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3D8F923F" w14:textId="77777777">
      <w:tc>
        <w:tcPr>
          <w:tcW w:w="4748" w:type="dxa"/>
          <w:vMerge/>
        </w:tcPr>
        <w:p w14:paraId="6DD59DA1"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370D23D9"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0508B94" wp14:editId="6D077E3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E25072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47EA4E22"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14299062">
    <w:abstractNumId w:val="0"/>
  </w:num>
  <w:num w:numId="2" w16cid:durableId="1492984196">
    <w:abstractNumId w:val="2"/>
  </w:num>
  <w:num w:numId="3" w16cid:durableId="156232810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0BF"/>
    <w:rsid w:val="00014582"/>
    <w:rsid w:val="000232FA"/>
    <w:rsid w:val="00025529"/>
    <w:rsid w:val="00042F62"/>
    <w:rsid w:val="00052879"/>
    <w:rsid w:val="0007257C"/>
    <w:rsid w:val="000751F6"/>
    <w:rsid w:val="00084CE2"/>
    <w:rsid w:val="000852CD"/>
    <w:rsid w:val="000873D0"/>
    <w:rsid w:val="00090E6B"/>
    <w:rsid w:val="000B3060"/>
    <w:rsid w:val="000B74C7"/>
    <w:rsid w:val="000C3BB9"/>
    <w:rsid w:val="000C60BA"/>
    <w:rsid w:val="000D76BF"/>
    <w:rsid w:val="000E31E8"/>
    <w:rsid w:val="000E559D"/>
    <w:rsid w:val="000E6B17"/>
    <w:rsid w:val="000F117A"/>
    <w:rsid w:val="000F470E"/>
    <w:rsid w:val="001039B7"/>
    <w:rsid w:val="0011045A"/>
    <w:rsid w:val="001113D4"/>
    <w:rsid w:val="00124850"/>
    <w:rsid w:val="00126BF1"/>
    <w:rsid w:val="00136C5E"/>
    <w:rsid w:val="00144BB1"/>
    <w:rsid w:val="001463C9"/>
    <w:rsid w:val="001476D4"/>
    <w:rsid w:val="00147AA4"/>
    <w:rsid w:val="00151CCA"/>
    <w:rsid w:val="001528F1"/>
    <w:rsid w:val="001605CC"/>
    <w:rsid w:val="00165FED"/>
    <w:rsid w:val="001766CA"/>
    <w:rsid w:val="0018562B"/>
    <w:rsid w:val="00185727"/>
    <w:rsid w:val="00196DC4"/>
    <w:rsid w:val="001B3DD5"/>
    <w:rsid w:val="001C3DF2"/>
    <w:rsid w:val="001C3E23"/>
    <w:rsid w:val="001D24C2"/>
    <w:rsid w:val="001D49DC"/>
    <w:rsid w:val="001E21C4"/>
    <w:rsid w:val="001E4A73"/>
    <w:rsid w:val="001F2391"/>
    <w:rsid w:val="002025B1"/>
    <w:rsid w:val="00227CA5"/>
    <w:rsid w:val="00233FC2"/>
    <w:rsid w:val="00237A5F"/>
    <w:rsid w:val="00245976"/>
    <w:rsid w:val="00263165"/>
    <w:rsid w:val="00273528"/>
    <w:rsid w:val="00293905"/>
    <w:rsid w:val="00297118"/>
    <w:rsid w:val="002A268E"/>
    <w:rsid w:val="002A6B8C"/>
    <w:rsid w:val="002B7AE3"/>
    <w:rsid w:val="002C0D70"/>
    <w:rsid w:val="002C3269"/>
    <w:rsid w:val="002C481C"/>
    <w:rsid w:val="002E5207"/>
    <w:rsid w:val="002E6C23"/>
    <w:rsid w:val="002F052B"/>
    <w:rsid w:val="002F0FE6"/>
    <w:rsid w:val="002F60AA"/>
    <w:rsid w:val="00306678"/>
    <w:rsid w:val="003114F2"/>
    <w:rsid w:val="00312C36"/>
    <w:rsid w:val="00337560"/>
    <w:rsid w:val="00341955"/>
    <w:rsid w:val="0037369A"/>
    <w:rsid w:val="00381F60"/>
    <w:rsid w:val="0039171F"/>
    <w:rsid w:val="00396FFD"/>
    <w:rsid w:val="003A0A38"/>
    <w:rsid w:val="003B2B88"/>
    <w:rsid w:val="003D2D2F"/>
    <w:rsid w:val="003E0306"/>
    <w:rsid w:val="003E0C73"/>
    <w:rsid w:val="003F1B06"/>
    <w:rsid w:val="004001D9"/>
    <w:rsid w:val="00401EF2"/>
    <w:rsid w:val="0040372D"/>
    <w:rsid w:val="00403A06"/>
    <w:rsid w:val="00405E35"/>
    <w:rsid w:val="00410C7A"/>
    <w:rsid w:val="00412B7B"/>
    <w:rsid w:val="00415039"/>
    <w:rsid w:val="004303E3"/>
    <w:rsid w:val="004320D7"/>
    <w:rsid w:val="00434944"/>
    <w:rsid w:val="0043616C"/>
    <w:rsid w:val="00440477"/>
    <w:rsid w:val="00444060"/>
    <w:rsid w:val="004517DE"/>
    <w:rsid w:val="0045740F"/>
    <w:rsid w:val="00485968"/>
    <w:rsid w:val="004A0F87"/>
    <w:rsid w:val="004A1D93"/>
    <w:rsid w:val="004B0740"/>
    <w:rsid w:val="004B50C1"/>
    <w:rsid w:val="004D5297"/>
    <w:rsid w:val="004F0A59"/>
    <w:rsid w:val="004F2BBA"/>
    <w:rsid w:val="004F4207"/>
    <w:rsid w:val="00527D46"/>
    <w:rsid w:val="00542E9A"/>
    <w:rsid w:val="00543264"/>
    <w:rsid w:val="00546CE3"/>
    <w:rsid w:val="0055260D"/>
    <w:rsid w:val="00553A2A"/>
    <w:rsid w:val="00553F77"/>
    <w:rsid w:val="005611F5"/>
    <w:rsid w:val="00572FD5"/>
    <w:rsid w:val="00575D0F"/>
    <w:rsid w:val="005A246C"/>
    <w:rsid w:val="005A7B8A"/>
    <w:rsid w:val="005A7D76"/>
    <w:rsid w:val="005B5586"/>
    <w:rsid w:val="005C4431"/>
    <w:rsid w:val="005E1B30"/>
    <w:rsid w:val="0060251B"/>
    <w:rsid w:val="00610DA7"/>
    <w:rsid w:val="00613341"/>
    <w:rsid w:val="00615A6E"/>
    <w:rsid w:val="006224EA"/>
    <w:rsid w:val="00623AAF"/>
    <w:rsid w:val="006329C5"/>
    <w:rsid w:val="006349DE"/>
    <w:rsid w:val="006549CF"/>
    <w:rsid w:val="00682B8F"/>
    <w:rsid w:val="00690C1C"/>
    <w:rsid w:val="00693359"/>
    <w:rsid w:val="00697051"/>
    <w:rsid w:val="006A0485"/>
    <w:rsid w:val="006A558E"/>
    <w:rsid w:val="006A7478"/>
    <w:rsid w:val="006B5F47"/>
    <w:rsid w:val="006C3F29"/>
    <w:rsid w:val="006C45CD"/>
    <w:rsid w:val="006F6390"/>
    <w:rsid w:val="006F69A6"/>
    <w:rsid w:val="00701B15"/>
    <w:rsid w:val="00705712"/>
    <w:rsid w:val="00706E89"/>
    <w:rsid w:val="007331DF"/>
    <w:rsid w:val="00736C02"/>
    <w:rsid w:val="007505D0"/>
    <w:rsid w:val="007510BF"/>
    <w:rsid w:val="007513DF"/>
    <w:rsid w:val="007653B3"/>
    <w:rsid w:val="00765555"/>
    <w:rsid w:val="007730BB"/>
    <w:rsid w:val="007A009F"/>
    <w:rsid w:val="007B5ABE"/>
    <w:rsid w:val="007B6200"/>
    <w:rsid w:val="007B774C"/>
    <w:rsid w:val="007C47B5"/>
    <w:rsid w:val="007E2EEB"/>
    <w:rsid w:val="007F399A"/>
    <w:rsid w:val="007F6B55"/>
    <w:rsid w:val="0080026A"/>
    <w:rsid w:val="00805202"/>
    <w:rsid w:val="00820826"/>
    <w:rsid w:val="00826264"/>
    <w:rsid w:val="008311FE"/>
    <w:rsid w:val="00834B3B"/>
    <w:rsid w:val="00862232"/>
    <w:rsid w:val="008800DC"/>
    <w:rsid w:val="008853D0"/>
    <w:rsid w:val="00886B04"/>
    <w:rsid w:val="00892691"/>
    <w:rsid w:val="00897E7D"/>
    <w:rsid w:val="008A09D4"/>
    <w:rsid w:val="008C0164"/>
    <w:rsid w:val="008C1175"/>
    <w:rsid w:val="008C19F8"/>
    <w:rsid w:val="008E02CC"/>
    <w:rsid w:val="008E68DD"/>
    <w:rsid w:val="00905FCD"/>
    <w:rsid w:val="009113D6"/>
    <w:rsid w:val="00921655"/>
    <w:rsid w:val="00924061"/>
    <w:rsid w:val="00951EB0"/>
    <w:rsid w:val="0095490C"/>
    <w:rsid w:val="00961663"/>
    <w:rsid w:val="00965AED"/>
    <w:rsid w:val="00980F67"/>
    <w:rsid w:val="009848BA"/>
    <w:rsid w:val="009857FA"/>
    <w:rsid w:val="009C2C98"/>
    <w:rsid w:val="009D6DA4"/>
    <w:rsid w:val="009E240A"/>
    <w:rsid w:val="009E2986"/>
    <w:rsid w:val="009F32DE"/>
    <w:rsid w:val="00A17D99"/>
    <w:rsid w:val="00A229E9"/>
    <w:rsid w:val="00A22E36"/>
    <w:rsid w:val="00A51D81"/>
    <w:rsid w:val="00A6037B"/>
    <w:rsid w:val="00A6112F"/>
    <w:rsid w:val="00A720F0"/>
    <w:rsid w:val="00A7424E"/>
    <w:rsid w:val="00A76B3D"/>
    <w:rsid w:val="00A938B6"/>
    <w:rsid w:val="00A9505C"/>
    <w:rsid w:val="00AA3930"/>
    <w:rsid w:val="00AB1E28"/>
    <w:rsid w:val="00AE437F"/>
    <w:rsid w:val="00AE6809"/>
    <w:rsid w:val="00B0401F"/>
    <w:rsid w:val="00B05164"/>
    <w:rsid w:val="00B26D50"/>
    <w:rsid w:val="00B27347"/>
    <w:rsid w:val="00B40B62"/>
    <w:rsid w:val="00B47C71"/>
    <w:rsid w:val="00B66671"/>
    <w:rsid w:val="00B6722E"/>
    <w:rsid w:val="00B774EF"/>
    <w:rsid w:val="00B86A6D"/>
    <w:rsid w:val="00B95863"/>
    <w:rsid w:val="00BB5EB4"/>
    <w:rsid w:val="00BC2C7F"/>
    <w:rsid w:val="00BC2DC8"/>
    <w:rsid w:val="00BE0C59"/>
    <w:rsid w:val="00BF15DF"/>
    <w:rsid w:val="00BF2712"/>
    <w:rsid w:val="00BF6A1F"/>
    <w:rsid w:val="00C0443F"/>
    <w:rsid w:val="00C04EE8"/>
    <w:rsid w:val="00C1581A"/>
    <w:rsid w:val="00C20C47"/>
    <w:rsid w:val="00C254F9"/>
    <w:rsid w:val="00C350BF"/>
    <w:rsid w:val="00C379AB"/>
    <w:rsid w:val="00C4577C"/>
    <w:rsid w:val="00C94F58"/>
    <w:rsid w:val="00C95C95"/>
    <w:rsid w:val="00C96A11"/>
    <w:rsid w:val="00CA115B"/>
    <w:rsid w:val="00CA40D7"/>
    <w:rsid w:val="00CA5D8F"/>
    <w:rsid w:val="00CB111E"/>
    <w:rsid w:val="00CB77E3"/>
    <w:rsid w:val="00CC1B90"/>
    <w:rsid w:val="00CC67A3"/>
    <w:rsid w:val="00CC7138"/>
    <w:rsid w:val="00CE1202"/>
    <w:rsid w:val="00CE2BBE"/>
    <w:rsid w:val="00D213F4"/>
    <w:rsid w:val="00D24A79"/>
    <w:rsid w:val="00D442E6"/>
    <w:rsid w:val="00D44E1E"/>
    <w:rsid w:val="00D532B8"/>
    <w:rsid w:val="00D56610"/>
    <w:rsid w:val="00D65C50"/>
    <w:rsid w:val="00D6760A"/>
    <w:rsid w:val="00D70D45"/>
    <w:rsid w:val="00DA1634"/>
    <w:rsid w:val="00DA19D8"/>
    <w:rsid w:val="00DC01DE"/>
    <w:rsid w:val="00DD3EBA"/>
    <w:rsid w:val="00DD4E92"/>
    <w:rsid w:val="00DE5373"/>
    <w:rsid w:val="00DF09F0"/>
    <w:rsid w:val="00DF3681"/>
    <w:rsid w:val="00E1086E"/>
    <w:rsid w:val="00E35634"/>
    <w:rsid w:val="00E3625C"/>
    <w:rsid w:val="00E42103"/>
    <w:rsid w:val="00E42C16"/>
    <w:rsid w:val="00E46F81"/>
    <w:rsid w:val="00E53640"/>
    <w:rsid w:val="00E55970"/>
    <w:rsid w:val="00E75175"/>
    <w:rsid w:val="00E92A4C"/>
    <w:rsid w:val="00E92D54"/>
    <w:rsid w:val="00EB49D8"/>
    <w:rsid w:val="00EC15E0"/>
    <w:rsid w:val="00EC2B49"/>
    <w:rsid w:val="00EC58CE"/>
    <w:rsid w:val="00EE6350"/>
    <w:rsid w:val="00F002B9"/>
    <w:rsid w:val="00F039F7"/>
    <w:rsid w:val="00F04A4A"/>
    <w:rsid w:val="00F0540D"/>
    <w:rsid w:val="00F109F4"/>
    <w:rsid w:val="00F16F30"/>
    <w:rsid w:val="00F17FDF"/>
    <w:rsid w:val="00F27254"/>
    <w:rsid w:val="00F5221D"/>
    <w:rsid w:val="00F64681"/>
    <w:rsid w:val="00F73282"/>
    <w:rsid w:val="00F80C2C"/>
    <w:rsid w:val="00F9795A"/>
    <w:rsid w:val="00FA26C9"/>
    <w:rsid w:val="00FB3FD9"/>
    <w:rsid w:val="00FD02B7"/>
    <w:rsid w:val="00FD232C"/>
    <w:rsid w:val="00FD2CE5"/>
    <w:rsid w:val="00FD4E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457F8"/>
  <w15:docId w15:val="{C1AB55A2-34C3-43AF-AFD5-4B838829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33150663">
      <w:bodyDiv w:val="1"/>
      <w:marLeft w:val="0"/>
      <w:marRight w:val="0"/>
      <w:marTop w:val="0"/>
      <w:marBottom w:val="0"/>
      <w:divBdr>
        <w:top w:val="none" w:sz="0" w:space="0" w:color="auto"/>
        <w:left w:val="none" w:sz="0" w:space="0" w:color="auto"/>
        <w:bottom w:val="none" w:sz="0" w:space="0" w:color="auto"/>
        <w:right w:val="none" w:sz="0" w:space="0" w:color="auto"/>
      </w:divBdr>
      <w:divsChild>
        <w:div w:id="665475702">
          <w:marLeft w:val="0"/>
          <w:marRight w:val="0"/>
          <w:marTop w:val="0"/>
          <w:marBottom w:val="1500"/>
          <w:divBdr>
            <w:top w:val="none" w:sz="0" w:space="0" w:color="auto"/>
            <w:left w:val="none" w:sz="0" w:space="0" w:color="auto"/>
            <w:bottom w:val="none" w:sz="0" w:space="0" w:color="auto"/>
            <w:right w:val="none" w:sz="0" w:space="0" w:color="auto"/>
          </w:divBdr>
          <w:divsChild>
            <w:div w:id="1811749160">
              <w:marLeft w:val="0"/>
              <w:marRight w:val="0"/>
              <w:marTop w:val="0"/>
              <w:marBottom w:val="0"/>
              <w:divBdr>
                <w:top w:val="none" w:sz="0" w:space="0" w:color="auto"/>
                <w:left w:val="none" w:sz="0" w:space="0" w:color="auto"/>
                <w:bottom w:val="none" w:sz="0" w:space="0" w:color="auto"/>
                <w:right w:val="none" w:sz="0" w:space="0" w:color="auto"/>
              </w:divBdr>
            </w:div>
          </w:divsChild>
        </w:div>
        <w:div w:id="1128857947">
          <w:marLeft w:val="0"/>
          <w:marRight w:val="0"/>
          <w:marTop w:val="0"/>
          <w:marBottom w:val="0"/>
          <w:divBdr>
            <w:top w:val="none" w:sz="0" w:space="0" w:color="auto"/>
            <w:left w:val="none" w:sz="0" w:space="0" w:color="auto"/>
            <w:bottom w:val="none" w:sz="0" w:space="0" w:color="auto"/>
            <w:right w:val="none" w:sz="0" w:space="0" w:color="auto"/>
          </w:divBdr>
          <w:divsChild>
            <w:div w:id="3506936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082988534">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730035107">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ge.yavuz@lorbi.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488</Words>
  <Characters>2783</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LORBİ</cp:lastModifiedBy>
  <cp:revision>4</cp:revision>
  <dcterms:created xsi:type="dcterms:W3CDTF">2026-07-29T07:03:00Z</dcterms:created>
  <dcterms:modified xsi:type="dcterms:W3CDTF">2026-07-29T07:47:00Z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0n0nC86fTjXmW+knbWK1hC6cuiHFhq89prfeNIVBSJY=</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