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FD233" w14:textId="77777777" w:rsidR="002C5BC6" w:rsidRPr="00B50439" w:rsidRDefault="002C5BC6" w:rsidP="002352F4">
      <w:pPr>
        <w:pStyle w:val="AralkYok"/>
        <w:rPr>
          <w:rFonts w:ascii="Calibri" w:hAnsi="Calibri" w:cs="Calibri"/>
          <w:sz w:val="22"/>
          <w:szCs w:val="22"/>
        </w:rPr>
      </w:pPr>
    </w:p>
    <w:p w14:paraId="307FC42C" w14:textId="67ACAFF7" w:rsidR="00432721" w:rsidRPr="00B50439" w:rsidRDefault="009C487F"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Calibri" w:eastAsia="Calibri" w:hAnsi="Calibri" w:cs="Calibri"/>
          <w:bCs w:val="0"/>
          <w:sz w:val="22"/>
          <w:szCs w:val="22"/>
          <w:bdr w:val="none" w:sz="0" w:space="0" w:color="auto"/>
        </w:rPr>
      </w:pPr>
      <w:r>
        <w:rPr>
          <w:rFonts w:ascii="Calibri" w:eastAsia="Calibri" w:hAnsi="Calibri" w:cs="Calibri"/>
          <w:b/>
          <w:sz w:val="22"/>
          <w:szCs w:val="22"/>
          <w:bdr w:val="none" w:sz="0" w:space="0" w:color="auto"/>
        </w:rPr>
        <w:t>Basın Bülteni</w:t>
      </w:r>
      <w:r>
        <w:rPr>
          <w:rFonts w:ascii="Calibri" w:eastAsia="Calibri" w:hAnsi="Calibri" w:cs="Calibri"/>
          <w:b/>
          <w:sz w:val="22"/>
          <w:szCs w:val="22"/>
          <w:bdr w:val="none" w:sz="0" w:space="0" w:color="auto"/>
        </w:rPr>
        <w:tab/>
      </w:r>
      <w:r>
        <w:rPr>
          <w:rFonts w:ascii="Calibri" w:eastAsia="Calibri" w:hAnsi="Calibri" w:cs="Calibri"/>
          <w:b/>
          <w:sz w:val="22"/>
          <w:szCs w:val="22"/>
          <w:bdr w:val="none" w:sz="0" w:space="0" w:color="auto"/>
        </w:rPr>
        <w:tab/>
      </w:r>
      <w:r>
        <w:rPr>
          <w:rFonts w:ascii="Calibri" w:eastAsia="Calibri" w:hAnsi="Calibri" w:cs="Calibri"/>
          <w:b/>
          <w:sz w:val="22"/>
          <w:szCs w:val="22"/>
          <w:bdr w:val="none" w:sz="0" w:space="0" w:color="auto"/>
        </w:rPr>
        <w:tab/>
      </w:r>
      <w:r>
        <w:rPr>
          <w:rFonts w:ascii="Calibri" w:eastAsia="Calibri" w:hAnsi="Calibri" w:cs="Calibri"/>
          <w:b/>
          <w:sz w:val="22"/>
          <w:szCs w:val="22"/>
          <w:bdr w:val="none" w:sz="0" w:space="0" w:color="auto"/>
        </w:rPr>
        <w:tab/>
      </w:r>
      <w:r w:rsidR="00932769" w:rsidRPr="00B50439">
        <w:rPr>
          <w:rFonts w:ascii="Calibri" w:eastAsia="Calibri" w:hAnsi="Calibri" w:cs="Calibri"/>
          <w:b/>
          <w:sz w:val="22"/>
          <w:szCs w:val="22"/>
          <w:bdr w:val="none" w:sz="0" w:space="0" w:color="auto"/>
        </w:rPr>
        <w:t xml:space="preserve"> </w:t>
      </w:r>
      <w:r w:rsidR="002C5BC6" w:rsidRPr="00B50439">
        <w:rPr>
          <w:rFonts w:ascii="Calibri" w:eastAsia="Calibri" w:hAnsi="Calibri" w:cs="Calibri"/>
          <w:b/>
          <w:sz w:val="22"/>
          <w:szCs w:val="22"/>
          <w:bdr w:val="none" w:sz="0" w:space="0" w:color="auto"/>
        </w:rPr>
        <w:t xml:space="preserve">      </w:t>
      </w:r>
      <w:r w:rsidR="002C5BC6" w:rsidRPr="00B50439">
        <w:rPr>
          <w:rFonts w:ascii="Calibri" w:eastAsia="Calibri" w:hAnsi="Calibri" w:cs="Calibri"/>
          <w:b/>
          <w:sz w:val="22"/>
          <w:szCs w:val="22"/>
          <w:bdr w:val="none" w:sz="0" w:space="0" w:color="auto"/>
        </w:rPr>
        <w:tab/>
      </w:r>
      <w:r w:rsidR="00932769" w:rsidRPr="00B50439">
        <w:rPr>
          <w:rFonts w:ascii="Calibri" w:eastAsia="Calibri" w:hAnsi="Calibri" w:cs="Calibri"/>
          <w:b/>
          <w:sz w:val="22"/>
          <w:szCs w:val="22"/>
          <w:bdr w:val="none" w:sz="0" w:space="0" w:color="auto"/>
        </w:rPr>
        <w:tab/>
      </w:r>
      <w:r w:rsidR="00932769" w:rsidRPr="00B50439">
        <w:rPr>
          <w:rFonts w:ascii="Calibri" w:eastAsia="Calibri" w:hAnsi="Calibri" w:cs="Calibri"/>
          <w:b/>
          <w:sz w:val="22"/>
          <w:szCs w:val="22"/>
          <w:bdr w:val="none" w:sz="0" w:space="0" w:color="auto"/>
        </w:rPr>
        <w:tab/>
      </w:r>
      <w:r w:rsidR="002C5BC6" w:rsidRPr="00B50439">
        <w:rPr>
          <w:rFonts w:ascii="Calibri" w:eastAsia="Calibri" w:hAnsi="Calibri" w:cs="Calibri"/>
          <w:b/>
          <w:sz w:val="22"/>
          <w:szCs w:val="22"/>
          <w:bdr w:val="none" w:sz="0" w:space="0" w:color="auto"/>
        </w:rPr>
        <w:tab/>
      </w:r>
      <w:r w:rsidR="00296AEA" w:rsidRPr="00B50439">
        <w:rPr>
          <w:rFonts w:ascii="Calibri" w:eastAsia="Calibri" w:hAnsi="Calibri" w:cs="Calibri"/>
          <w:b/>
          <w:sz w:val="22"/>
          <w:szCs w:val="22"/>
          <w:bdr w:val="none" w:sz="0" w:space="0" w:color="auto"/>
        </w:rPr>
        <w:t xml:space="preserve"> </w:t>
      </w:r>
      <w:r w:rsidR="00CC100A" w:rsidRPr="00B50439">
        <w:rPr>
          <w:rFonts w:ascii="Calibri" w:eastAsia="Calibri" w:hAnsi="Calibri" w:cs="Calibri"/>
          <w:b/>
          <w:sz w:val="22"/>
          <w:szCs w:val="22"/>
          <w:bdr w:val="none" w:sz="0" w:space="0" w:color="auto"/>
        </w:rPr>
        <w:t xml:space="preserve">     </w:t>
      </w:r>
      <w:r w:rsidR="00CF2733" w:rsidRPr="00B50439">
        <w:rPr>
          <w:rFonts w:ascii="Calibri" w:eastAsia="Calibri" w:hAnsi="Calibri" w:cs="Calibri"/>
          <w:b/>
          <w:sz w:val="22"/>
          <w:szCs w:val="22"/>
          <w:bdr w:val="none" w:sz="0" w:space="0" w:color="auto"/>
        </w:rPr>
        <w:tab/>
      </w:r>
      <w:r w:rsidR="00D1171B">
        <w:rPr>
          <w:rFonts w:ascii="Calibri" w:eastAsia="Calibri" w:hAnsi="Calibri" w:cs="Calibri"/>
          <w:b/>
          <w:sz w:val="22"/>
          <w:szCs w:val="22"/>
          <w:bdr w:val="none" w:sz="0" w:space="0" w:color="auto"/>
        </w:rPr>
        <w:tab/>
      </w:r>
      <w:r w:rsidR="001F5664">
        <w:rPr>
          <w:rFonts w:ascii="Calibri" w:eastAsia="Calibri" w:hAnsi="Calibri" w:cs="Calibri"/>
          <w:b/>
          <w:sz w:val="22"/>
          <w:szCs w:val="22"/>
          <w:bdr w:val="none" w:sz="0" w:space="0" w:color="auto"/>
        </w:rPr>
        <w:t xml:space="preserve">      </w:t>
      </w:r>
      <w:r w:rsidR="004609FE">
        <w:rPr>
          <w:rFonts w:ascii="Calibri" w:eastAsia="Calibri" w:hAnsi="Calibri" w:cs="Calibri"/>
          <w:b/>
          <w:sz w:val="22"/>
          <w:szCs w:val="22"/>
          <w:bdr w:val="none" w:sz="0" w:space="0" w:color="auto"/>
        </w:rPr>
        <w:t>9</w:t>
      </w:r>
      <w:r w:rsidR="005072BB" w:rsidRPr="00B50439">
        <w:rPr>
          <w:rFonts w:ascii="Calibri" w:eastAsia="Calibri" w:hAnsi="Calibri" w:cs="Calibri"/>
          <w:b/>
          <w:sz w:val="22"/>
          <w:szCs w:val="22"/>
          <w:bdr w:val="none" w:sz="0" w:space="0" w:color="auto"/>
        </w:rPr>
        <w:t xml:space="preserve"> </w:t>
      </w:r>
      <w:r>
        <w:rPr>
          <w:rFonts w:ascii="Calibri" w:eastAsia="Calibri" w:hAnsi="Calibri" w:cs="Calibri"/>
          <w:b/>
          <w:sz w:val="22"/>
          <w:szCs w:val="22"/>
          <w:bdr w:val="none" w:sz="0" w:space="0" w:color="auto"/>
        </w:rPr>
        <w:t>Haziran</w:t>
      </w:r>
      <w:r w:rsidR="00CC100A" w:rsidRPr="00B50439">
        <w:rPr>
          <w:rFonts w:ascii="Calibri" w:eastAsia="Calibri" w:hAnsi="Calibri" w:cs="Calibri"/>
          <w:b/>
          <w:sz w:val="22"/>
          <w:szCs w:val="22"/>
          <w:bdr w:val="none" w:sz="0" w:space="0" w:color="auto"/>
        </w:rPr>
        <w:t xml:space="preserve"> </w:t>
      </w:r>
      <w:r w:rsidR="002C5BC6" w:rsidRPr="00B50439">
        <w:rPr>
          <w:rFonts w:ascii="Calibri" w:eastAsia="Calibri" w:hAnsi="Calibri" w:cs="Calibri"/>
          <w:b/>
          <w:sz w:val="22"/>
          <w:szCs w:val="22"/>
          <w:bdr w:val="none" w:sz="0" w:space="0" w:color="auto"/>
        </w:rPr>
        <w:t>202</w:t>
      </w:r>
      <w:r w:rsidR="00CF2733" w:rsidRPr="00B50439">
        <w:rPr>
          <w:rFonts w:ascii="Calibri" w:eastAsia="Calibri" w:hAnsi="Calibri" w:cs="Calibri"/>
          <w:b/>
          <w:sz w:val="22"/>
          <w:szCs w:val="22"/>
          <w:bdr w:val="none" w:sz="0" w:space="0" w:color="auto"/>
        </w:rPr>
        <w:t>4</w:t>
      </w:r>
    </w:p>
    <w:p w14:paraId="1BB9F0A7" w14:textId="77777777" w:rsidR="00283F91" w:rsidRDefault="009A4ED5" w:rsidP="00283F91">
      <w:pPr>
        <w:shd w:val="clear" w:color="auto" w:fill="FFFFFF"/>
        <w:jc w:val="center"/>
        <w:rPr>
          <w:rFonts w:asciiTheme="minorHAnsi" w:hAnsiTheme="minorHAnsi" w:cstheme="minorHAnsi"/>
          <w:b/>
          <w:sz w:val="22"/>
          <w:szCs w:val="22"/>
        </w:rPr>
      </w:pPr>
      <w:r>
        <w:rPr>
          <w:rFonts w:asciiTheme="minorHAnsi" w:hAnsiTheme="minorHAnsi" w:cstheme="minorHAnsi"/>
          <w:b/>
          <w:sz w:val="22"/>
          <w:szCs w:val="22"/>
        </w:rPr>
        <w:t>Türk Telekom’un 5G teknolojisiyle</w:t>
      </w:r>
      <w:r w:rsidR="00283F91">
        <w:rPr>
          <w:rFonts w:asciiTheme="minorHAnsi" w:hAnsiTheme="minorHAnsi" w:cstheme="minorHAnsi"/>
          <w:b/>
          <w:sz w:val="22"/>
          <w:szCs w:val="22"/>
        </w:rPr>
        <w:t xml:space="preserve">; 30 farklı 5G kullanım senaryosu </w:t>
      </w:r>
    </w:p>
    <w:p w14:paraId="63F4F12C" w14:textId="68CF7023" w:rsidR="00932769" w:rsidRPr="004B38E7" w:rsidRDefault="009A4ED5" w:rsidP="009A4ED5">
      <w:pPr>
        <w:shd w:val="clear" w:color="auto" w:fill="FFFFFF"/>
        <w:jc w:val="center"/>
        <w:rPr>
          <w:rFonts w:asciiTheme="minorHAnsi" w:hAnsiTheme="minorHAnsi" w:cstheme="minorHAnsi"/>
          <w:b/>
          <w:sz w:val="22"/>
          <w:szCs w:val="22"/>
        </w:rPr>
      </w:pPr>
      <w:r>
        <w:rPr>
          <w:rFonts w:asciiTheme="minorHAnsi" w:hAnsiTheme="minorHAnsi" w:cstheme="minorHAnsi"/>
          <w:b/>
          <w:sz w:val="22"/>
          <w:szCs w:val="22"/>
        </w:rPr>
        <w:t xml:space="preserve"> WIN </w:t>
      </w:r>
      <w:proofErr w:type="spellStart"/>
      <w:r>
        <w:rPr>
          <w:rFonts w:asciiTheme="minorHAnsi" w:hAnsiTheme="minorHAnsi" w:cstheme="minorHAnsi"/>
          <w:b/>
          <w:sz w:val="22"/>
          <w:szCs w:val="22"/>
        </w:rPr>
        <w:t>EURASIA’da</w:t>
      </w:r>
      <w:proofErr w:type="spellEnd"/>
      <w:r w:rsidR="00283F91">
        <w:rPr>
          <w:rFonts w:asciiTheme="minorHAnsi" w:hAnsiTheme="minorHAnsi" w:cstheme="minorHAnsi"/>
          <w:b/>
          <w:sz w:val="22"/>
          <w:szCs w:val="22"/>
        </w:rPr>
        <w:t xml:space="preserve"> eş zamanlı olarak</w:t>
      </w:r>
      <w:r>
        <w:rPr>
          <w:rFonts w:asciiTheme="minorHAnsi" w:hAnsiTheme="minorHAnsi" w:cstheme="minorHAnsi"/>
          <w:b/>
          <w:sz w:val="22"/>
          <w:szCs w:val="22"/>
        </w:rPr>
        <w:t xml:space="preserve"> hayata geçirildi</w:t>
      </w:r>
    </w:p>
    <w:p w14:paraId="0DCEF604" w14:textId="77777777" w:rsidR="00B50439" w:rsidRPr="00B50439" w:rsidRDefault="00B50439" w:rsidP="00B50439">
      <w:pPr>
        <w:rPr>
          <w:rStyle w:val="Kpr"/>
          <w:rFonts w:ascii="Calibri" w:hAnsi="Calibri" w:cs="Calibri"/>
          <w:sz w:val="22"/>
          <w:szCs w:val="22"/>
        </w:rPr>
      </w:pPr>
    </w:p>
    <w:p w14:paraId="549E12D1" w14:textId="77777777" w:rsidR="009C487F" w:rsidRDefault="009C487F" w:rsidP="009C487F">
      <w:pPr>
        <w:shd w:val="clear" w:color="auto" w:fill="FFFFFF"/>
        <w:jc w:val="center"/>
        <w:rPr>
          <w:rFonts w:ascii="Calibri" w:hAnsi="Calibri" w:cs="Calibri"/>
          <w:b/>
          <w:sz w:val="40"/>
          <w:szCs w:val="40"/>
        </w:rPr>
      </w:pPr>
      <w:r>
        <w:rPr>
          <w:rFonts w:ascii="Calibri" w:hAnsi="Calibri" w:cs="Calibri"/>
          <w:b/>
          <w:sz w:val="40"/>
          <w:szCs w:val="40"/>
        </w:rPr>
        <w:t xml:space="preserve">Yeni nesil teknolojiler </w:t>
      </w:r>
    </w:p>
    <w:p w14:paraId="3FE4B688" w14:textId="4CF45642" w:rsidR="00B50439" w:rsidRDefault="009C487F" w:rsidP="009C487F">
      <w:pPr>
        <w:shd w:val="clear" w:color="auto" w:fill="FFFFFF"/>
        <w:jc w:val="center"/>
        <w:rPr>
          <w:rFonts w:ascii="Calibri" w:hAnsi="Calibri" w:cs="Calibri"/>
          <w:b/>
          <w:sz w:val="40"/>
          <w:szCs w:val="40"/>
        </w:rPr>
      </w:pPr>
      <w:r>
        <w:rPr>
          <w:rFonts w:ascii="Calibri" w:hAnsi="Calibri" w:cs="Calibri"/>
          <w:b/>
          <w:sz w:val="40"/>
          <w:szCs w:val="40"/>
        </w:rPr>
        <w:t>Türk Telekom altyapısıyla hayat buluyor</w:t>
      </w:r>
    </w:p>
    <w:p w14:paraId="4238E23C" w14:textId="1B4BE1D4" w:rsidR="009C487F" w:rsidRDefault="009C487F" w:rsidP="009C487F">
      <w:pPr>
        <w:shd w:val="clear" w:color="auto" w:fill="FFFFFF"/>
        <w:jc w:val="center"/>
        <w:rPr>
          <w:rFonts w:ascii="Calibri" w:eastAsiaTheme="minorEastAsia" w:hAnsi="Calibri" w:cs="Calibri"/>
          <w:b/>
          <w:bCs/>
          <w:color w:val="000000" w:themeColor="text1"/>
          <w:kern w:val="24"/>
          <w:sz w:val="40"/>
          <w:szCs w:val="40"/>
        </w:rPr>
      </w:pPr>
    </w:p>
    <w:p w14:paraId="48E33100" w14:textId="24FB744C" w:rsidR="009C487F" w:rsidRPr="00806BE6" w:rsidRDefault="009C487F" w:rsidP="009C487F">
      <w:pPr>
        <w:shd w:val="clear" w:color="auto" w:fill="FFFFFF"/>
        <w:jc w:val="both"/>
        <w:rPr>
          <w:rFonts w:asciiTheme="minorHAnsi" w:hAnsiTheme="minorHAnsi" w:cstheme="minorHAnsi"/>
          <w:b/>
          <w:iCs/>
          <w:sz w:val="20"/>
          <w:szCs w:val="20"/>
        </w:rPr>
      </w:pPr>
      <w:r w:rsidRPr="009C487F">
        <w:rPr>
          <w:rFonts w:asciiTheme="minorHAnsi" w:eastAsiaTheme="minorEastAsia" w:hAnsiTheme="minorHAnsi" w:cstheme="minorHAnsi"/>
          <w:b/>
          <w:bCs/>
          <w:color w:val="000000" w:themeColor="text1"/>
          <w:kern w:val="24"/>
          <w:sz w:val="20"/>
          <w:szCs w:val="20"/>
        </w:rPr>
        <w:t xml:space="preserve">Türkiye’nin dijital dönüşümünün lideri Türk Telekom, </w:t>
      </w:r>
      <w:r w:rsidR="009A4ED5">
        <w:rPr>
          <w:rFonts w:asciiTheme="minorHAnsi" w:eastAsiaTheme="minorEastAsia" w:hAnsiTheme="minorHAnsi" w:cstheme="minorHAnsi"/>
          <w:b/>
          <w:bCs/>
          <w:color w:val="000000" w:themeColor="text1"/>
          <w:kern w:val="24"/>
          <w:sz w:val="20"/>
          <w:szCs w:val="20"/>
        </w:rPr>
        <w:t xml:space="preserve">teknoloji birikimi ile yerli ekosistemi destekleyen </w:t>
      </w:r>
      <w:r w:rsidRPr="009C487F">
        <w:rPr>
          <w:rFonts w:asciiTheme="minorHAnsi" w:eastAsiaTheme="minorEastAsia" w:hAnsiTheme="minorHAnsi" w:cstheme="minorHAnsi"/>
          <w:b/>
          <w:bCs/>
          <w:color w:val="000000" w:themeColor="text1"/>
          <w:kern w:val="24"/>
          <w:sz w:val="20"/>
          <w:szCs w:val="20"/>
        </w:rPr>
        <w:t xml:space="preserve">çalışmalarını sürdürüyor. </w:t>
      </w:r>
      <w:r w:rsidR="009A4ED5">
        <w:rPr>
          <w:rFonts w:asciiTheme="minorHAnsi" w:eastAsiaTheme="minorEastAsia" w:hAnsiTheme="minorHAnsi" w:cstheme="minorHAnsi"/>
          <w:b/>
          <w:bCs/>
          <w:color w:val="000000" w:themeColor="text1"/>
          <w:kern w:val="24"/>
          <w:sz w:val="20"/>
          <w:szCs w:val="20"/>
        </w:rPr>
        <w:t xml:space="preserve">5G’ye geçiş sürecinde yerli unsurları geliştirmeyi odak noktasına alan Türk Telekom, </w:t>
      </w:r>
      <w:r w:rsidR="00D73321">
        <w:rPr>
          <w:rFonts w:asciiTheme="minorHAnsi" w:eastAsiaTheme="minorEastAsia" w:hAnsiTheme="minorHAnsi" w:cstheme="minorHAnsi"/>
          <w:b/>
          <w:bCs/>
          <w:color w:val="000000" w:themeColor="text1"/>
          <w:kern w:val="24"/>
          <w:sz w:val="20"/>
          <w:szCs w:val="20"/>
        </w:rPr>
        <w:t>i</w:t>
      </w:r>
      <w:r w:rsidRPr="009C487F">
        <w:rPr>
          <w:rFonts w:asciiTheme="minorHAnsi" w:eastAsiaTheme="minorEastAsia" w:hAnsiTheme="minorHAnsi" w:cstheme="minorHAnsi"/>
          <w:b/>
          <w:bCs/>
          <w:color w:val="000000" w:themeColor="text1"/>
          <w:kern w:val="24"/>
          <w:sz w:val="20"/>
          <w:szCs w:val="20"/>
        </w:rPr>
        <w:t xml:space="preserve">malat sektörünü, Endüstri </w:t>
      </w:r>
      <w:r w:rsidR="00806BE6">
        <w:rPr>
          <w:rFonts w:asciiTheme="minorHAnsi" w:eastAsiaTheme="minorEastAsia" w:hAnsiTheme="minorHAnsi" w:cstheme="minorHAnsi"/>
          <w:b/>
          <w:bCs/>
          <w:color w:val="000000" w:themeColor="text1"/>
          <w:kern w:val="24"/>
          <w:sz w:val="20"/>
          <w:szCs w:val="20"/>
        </w:rPr>
        <w:t>5.0</w:t>
      </w:r>
      <w:r w:rsidRPr="00806BE6">
        <w:rPr>
          <w:rFonts w:asciiTheme="minorHAnsi" w:eastAsiaTheme="minorEastAsia" w:hAnsiTheme="minorHAnsi" w:cstheme="minorHAnsi"/>
          <w:b/>
          <w:bCs/>
          <w:color w:val="000000" w:themeColor="text1"/>
          <w:kern w:val="24"/>
          <w:sz w:val="20"/>
          <w:szCs w:val="20"/>
        </w:rPr>
        <w:t xml:space="preserve"> </w:t>
      </w:r>
      <w:r w:rsidRPr="009C487F">
        <w:rPr>
          <w:rFonts w:asciiTheme="minorHAnsi" w:eastAsiaTheme="minorEastAsia" w:hAnsiTheme="minorHAnsi" w:cstheme="minorHAnsi"/>
          <w:b/>
          <w:bCs/>
          <w:color w:val="000000" w:themeColor="text1"/>
          <w:kern w:val="24"/>
          <w:sz w:val="20"/>
          <w:szCs w:val="20"/>
        </w:rPr>
        <w:t>ve 5G teknolojileriyle tanıştırma</w:t>
      </w:r>
      <w:r w:rsidR="009A4ED5">
        <w:rPr>
          <w:rFonts w:asciiTheme="minorHAnsi" w:eastAsiaTheme="minorEastAsia" w:hAnsiTheme="minorHAnsi" w:cstheme="minorHAnsi"/>
          <w:b/>
          <w:bCs/>
          <w:color w:val="000000" w:themeColor="text1"/>
          <w:kern w:val="24"/>
          <w:sz w:val="20"/>
          <w:szCs w:val="20"/>
        </w:rPr>
        <w:t>yı hedefleye</w:t>
      </w:r>
      <w:r w:rsidRPr="009C487F">
        <w:rPr>
          <w:rFonts w:asciiTheme="minorHAnsi" w:eastAsiaTheme="minorEastAsia" w:hAnsiTheme="minorHAnsi" w:cstheme="minorHAnsi"/>
          <w:b/>
          <w:bCs/>
          <w:color w:val="000000" w:themeColor="text1"/>
          <w:kern w:val="24"/>
          <w:sz w:val="20"/>
          <w:szCs w:val="20"/>
        </w:rPr>
        <w:t>n WIN EURASIA</w:t>
      </w:r>
      <w:r w:rsidR="009A4ED5">
        <w:rPr>
          <w:rFonts w:asciiTheme="minorHAnsi" w:eastAsiaTheme="minorEastAsia" w:hAnsiTheme="minorHAnsi" w:cstheme="minorHAnsi"/>
          <w:b/>
          <w:bCs/>
          <w:color w:val="000000" w:themeColor="text1"/>
          <w:kern w:val="24"/>
          <w:sz w:val="20"/>
          <w:szCs w:val="20"/>
        </w:rPr>
        <w:t xml:space="preserve"> Fuarı’na teknoloji çözüm ortağı olarak destek verdi. İstanbul Fuar Merkezi’nde 5-8 Haziran tarihlerinde gerçekleştirilen WIN </w:t>
      </w:r>
      <w:proofErr w:type="spellStart"/>
      <w:r w:rsidR="009A4ED5">
        <w:rPr>
          <w:rFonts w:asciiTheme="minorHAnsi" w:eastAsiaTheme="minorEastAsia" w:hAnsiTheme="minorHAnsi" w:cstheme="minorHAnsi"/>
          <w:b/>
          <w:bCs/>
          <w:color w:val="000000" w:themeColor="text1"/>
          <w:kern w:val="24"/>
          <w:sz w:val="20"/>
          <w:szCs w:val="20"/>
        </w:rPr>
        <w:t>EURASIA’nın</w:t>
      </w:r>
      <w:proofErr w:type="spellEnd"/>
      <w:r w:rsidR="00D73321">
        <w:rPr>
          <w:rFonts w:asciiTheme="minorHAnsi" w:eastAsiaTheme="minorEastAsia" w:hAnsiTheme="minorHAnsi" w:cstheme="minorHAnsi"/>
          <w:b/>
          <w:bCs/>
          <w:color w:val="000000" w:themeColor="text1"/>
          <w:kern w:val="24"/>
          <w:sz w:val="20"/>
          <w:szCs w:val="20"/>
        </w:rPr>
        <w:t xml:space="preserve"> </w:t>
      </w:r>
      <w:r w:rsidR="004F48A5">
        <w:rPr>
          <w:rFonts w:asciiTheme="minorHAnsi" w:eastAsiaTheme="minorEastAsia" w:hAnsiTheme="minorHAnsi" w:cstheme="minorHAnsi"/>
          <w:b/>
          <w:bCs/>
          <w:color w:val="000000" w:themeColor="text1"/>
          <w:kern w:val="24"/>
          <w:sz w:val="20"/>
          <w:szCs w:val="20"/>
        </w:rPr>
        <w:t>internet</w:t>
      </w:r>
      <w:r w:rsidR="00672668">
        <w:rPr>
          <w:rFonts w:asciiTheme="minorHAnsi" w:eastAsiaTheme="minorEastAsia" w:hAnsiTheme="minorHAnsi" w:cstheme="minorHAnsi"/>
          <w:b/>
          <w:bCs/>
          <w:color w:val="000000" w:themeColor="text1"/>
          <w:kern w:val="24"/>
          <w:sz w:val="20"/>
          <w:szCs w:val="20"/>
        </w:rPr>
        <w:t xml:space="preserve"> ve 5G </w:t>
      </w:r>
      <w:r w:rsidR="009A4ED5">
        <w:rPr>
          <w:rFonts w:asciiTheme="minorHAnsi" w:eastAsiaTheme="minorEastAsia" w:hAnsiTheme="minorHAnsi" w:cstheme="minorHAnsi"/>
          <w:b/>
          <w:bCs/>
          <w:color w:val="000000" w:themeColor="text1"/>
          <w:kern w:val="24"/>
          <w:sz w:val="20"/>
          <w:szCs w:val="20"/>
        </w:rPr>
        <w:t xml:space="preserve">altyapısını </w:t>
      </w:r>
      <w:r w:rsidR="00D73321">
        <w:rPr>
          <w:rFonts w:asciiTheme="minorHAnsi" w:eastAsiaTheme="minorEastAsia" w:hAnsiTheme="minorHAnsi" w:cstheme="minorHAnsi"/>
          <w:b/>
          <w:bCs/>
          <w:color w:val="000000" w:themeColor="text1"/>
          <w:kern w:val="24"/>
          <w:sz w:val="20"/>
          <w:szCs w:val="20"/>
        </w:rPr>
        <w:t>sağla</w:t>
      </w:r>
      <w:r w:rsidR="009A4ED5">
        <w:rPr>
          <w:rFonts w:asciiTheme="minorHAnsi" w:eastAsiaTheme="minorEastAsia" w:hAnsiTheme="minorHAnsi" w:cstheme="minorHAnsi"/>
          <w:b/>
          <w:bCs/>
          <w:color w:val="000000" w:themeColor="text1"/>
          <w:kern w:val="24"/>
          <w:sz w:val="20"/>
          <w:szCs w:val="20"/>
        </w:rPr>
        <w:t>yan Türk Telekom, fuar kapsamında kurulan d</w:t>
      </w:r>
      <w:r w:rsidR="00D73321">
        <w:rPr>
          <w:rFonts w:asciiTheme="minorHAnsi" w:eastAsiaTheme="minorEastAsia" w:hAnsiTheme="minorHAnsi" w:cstheme="minorHAnsi"/>
          <w:b/>
          <w:bCs/>
          <w:color w:val="000000" w:themeColor="text1"/>
          <w:kern w:val="24"/>
          <w:sz w:val="20"/>
          <w:szCs w:val="20"/>
        </w:rPr>
        <w:t>emo fabrikada,</w:t>
      </w:r>
      <w:r w:rsidRPr="009C487F">
        <w:rPr>
          <w:rFonts w:asciiTheme="minorHAnsi" w:hAnsiTheme="minorHAnsi" w:cstheme="minorHAnsi"/>
          <w:b/>
          <w:iCs/>
          <w:sz w:val="20"/>
          <w:szCs w:val="20"/>
        </w:rPr>
        <w:t xml:space="preserve"> </w:t>
      </w:r>
      <w:r w:rsidR="009A4ED5">
        <w:rPr>
          <w:rFonts w:asciiTheme="minorHAnsi" w:hAnsiTheme="minorHAnsi" w:cstheme="minorHAnsi"/>
          <w:b/>
          <w:iCs/>
          <w:sz w:val="20"/>
          <w:szCs w:val="20"/>
        </w:rPr>
        <w:t xml:space="preserve">42 </w:t>
      </w:r>
      <w:r w:rsidR="00DC6015">
        <w:rPr>
          <w:rFonts w:asciiTheme="minorHAnsi" w:hAnsiTheme="minorHAnsi" w:cstheme="minorHAnsi"/>
          <w:b/>
          <w:iCs/>
          <w:sz w:val="20"/>
          <w:szCs w:val="20"/>
        </w:rPr>
        <w:t>teknoloji geliştirici</w:t>
      </w:r>
      <w:r w:rsidR="009A4ED5">
        <w:rPr>
          <w:rFonts w:asciiTheme="minorHAnsi" w:hAnsiTheme="minorHAnsi" w:cstheme="minorHAnsi"/>
          <w:b/>
          <w:iCs/>
          <w:sz w:val="20"/>
          <w:szCs w:val="20"/>
        </w:rPr>
        <w:t xml:space="preserve"> markanın </w:t>
      </w:r>
      <w:r w:rsidR="00DC6015">
        <w:rPr>
          <w:rFonts w:asciiTheme="minorHAnsi" w:hAnsiTheme="minorHAnsi" w:cstheme="minorHAnsi"/>
          <w:b/>
          <w:iCs/>
          <w:sz w:val="20"/>
          <w:szCs w:val="20"/>
        </w:rPr>
        <w:t>uyguladığı</w:t>
      </w:r>
      <w:r w:rsidR="009A4ED5">
        <w:rPr>
          <w:rFonts w:asciiTheme="minorHAnsi" w:hAnsiTheme="minorHAnsi" w:cstheme="minorHAnsi"/>
          <w:b/>
          <w:iCs/>
          <w:sz w:val="20"/>
          <w:szCs w:val="20"/>
        </w:rPr>
        <w:t xml:space="preserve"> </w:t>
      </w:r>
      <w:r w:rsidRPr="009C487F">
        <w:rPr>
          <w:rFonts w:asciiTheme="minorHAnsi" w:hAnsiTheme="minorHAnsi" w:cstheme="minorHAnsi"/>
          <w:b/>
          <w:iCs/>
          <w:sz w:val="20"/>
          <w:szCs w:val="20"/>
        </w:rPr>
        <w:t>30 farklı 5G kullanım senaryosu</w:t>
      </w:r>
      <w:r w:rsidR="009A4ED5">
        <w:rPr>
          <w:rFonts w:asciiTheme="minorHAnsi" w:hAnsiTheme="minorHAnsi" w:cstheme="minorHAnsi"/>
          <w:b/>
          <w:iCs/>
          <w:sz w:val="20"/>
          <w:szCs w:val="20"/>
        </w:rPr>
        <w:t xml:space="preserve">nun hayata geçirilmesinde öncü rol oynadı. </w:t>
      </w:r>
    </w:p>
    <w:p w14:paraId="5D8E37AD" w14:textId="33FAD1B9" w:rsidR="009C487F" w:rsidRDefault="009C487F" w:rsidP="009C487F">
      <w:pPr>
        <w:shd w:val="clear" w:color="auto" w:fill="FFFFFF"/>
        <w:jc w:val="both"/>
        <w:rPr>
          <w:rFonts w:asciiTheme="minorHAnsi" w:eastAsiaTheme="minorEastAsia" w:hAnsiTheme="minorHAnsi" w:cstheme="minorHAnsi"/>
          <w:b/>
          <w:bCs/>
          <w:color w:val="000000" w:themeColor="text1"/>
          <w:kern w:val="24"/>
          <w:sz w:val="20"/>
          <w:szCs w:val="20"/>
        </w:rPr>
      </w:pPr>
    </w:p>
    <w:p w14:paraId="384C72EF" w14:textId="7B72BD31" w:rsidR="009C487F" w:rsidRDefault="009C487F" w:rsidP="009C487F">
      <w:pPr>
        <w:shd w:val="clear" w:color="auto" w:fill="FFFFFF"/>
        <w:jc w:val="both"/>
        <w:rPr>
          <w:rFonts w:asciiTheme="minorHAnsi" w:eastAsiaTheme="minorEastAsia" w:hAnsiTheme="minorHAnsi" w:cstheme="minorHAnsi"/>
          <w:b/>
          <w:bCs/>
          <w:color w:val="000000" w:themeColor="text1"/>
          <w:kern w:val="24"/>
          <w:sz w:val="20"/>
          <w:szCs w:val="20"/>
        </w:rPr>
      </w:pPr>
      <w:r w:rsidRPr="00307CD7">
        <w:rPr>
          <w:rFonts w:asciiTheme="minorHAnsi" w:eastAsiaTheme="minorEastAsia" w:hAnsiTheme="minorHAnsi" w:cstheme="minorHAnsi"/>
          <w:b/>
          <w:bCs/>
          <w:color w:val="000000" w:themeColor="text1"/>
          <w:kern w:val="24"/>
          <w:sz w:val="20"/>
          <w:szCs w:val="20"/>
        </w:rPr>
        <w:t xml:space="preserve">Türk Telekom </w:t>
      </w:r>
      <w:r w:rsidR="00D80275" w:rsidRPr="00D80275">
        <w:rPr>
          <w:rFonts w:asciiTheme="minorHAnsi" w:eastAsiaTheme="minorEastAsia" w:hAnsiTheme="minorHAnsi" w:cstheme="minorHAnsi"/>
          <w:b/>
          <w:bCs/>
          <w:color w:val="000000" w:themeColor="text1"/>
          <w:kern w:val="24"/>
          <w:sz w:val="20"/>
          <w:szCs w:val="20"/>
        </w:rPr>
        <w:t xml:space="preserve">Pazarlama ve Müşteri Deneyimi Genel Müdür Yardımcısı </w:t>
      </w:r>
      <w:r w:rsidR="00307CD7" w:rsidRPr="00307CD7">
        <w:rPr>
          <w:rFonts w:asciiTheme="minorHAnsi" w:eastAsiaTheme="minorEastAsia" w:hAnsiTheme="minorHAnsi" w:cstheme="minorHAnsi"/>
          <w:b/>
          <w:bCs/>
          <w:color w:val="000000" w:themeColor="text1"/>
          <w:kern w:val="24"/>
          <w:sz w:val="20"/>
          <w:szCs w:val="20"/>
        </w:rPr>
        <w:t>Zeynep Özden</w:t>
      </w:r>
      <w:r w:rsidR="00D80275">
        <w:rPr>
          <w:rFonts w:asciiTheme="minorHAnsi" w:eastAsiaTheme="minorEastAsia" w:hAnsiTheme="minorHAnsi" w:cstheme="minorHAnsi"/>
          <w:b/>
          <w:bCs/>
          <w:color w:val="000000" w:themeColor="text1"/>
          <w:kern w:val="24"/>
          <w:sz w:val="20"/>
          <w:szCs w:val="20"/>
        </w:rPr>
        <w:t>,</w:t>
      </w:r>
      <w:r>
        <w:rPr>
          <w:rFonts w:asciiTheme="minorHAnsi" w:eastAsiaTheme="minorEastAsia" w:hAnsiTheme="minorHAnsi" w:cstheme="minorHAnsi"/>
          <w:b/>
          <w:bCs/>
          <w:color w:val="000000" w:themeColor="text1"/>
          <w:kern w:val="24"/>
          <w:sz w:val="20"/>
          <w:szCs w:val="20"/>
        </w:rPr>
        <w:t xml:space="preserve"> “</w:t>
      </w:r>
      <w:r w:rsidRPr="009C487F">
        <w:rPr>
          <w:rFonts w:asciiTheme="minorHAnsi" w:eastAsiaTheme="minorEastAsia" w:hAnsiTheme="minorHAnsi" w:cstheme="minorHAnsi"/>
          <w:b/>
          <w:bCs/>
          <w:color w:val="000000" w:themeColor="text1"/>
          <w:kern w:val="24"/>
          <w:sz w:val="20"/>
          <w:szCs w:val="20"/>
        </w:rPr>
        <w:t>Türkiye’nin 5G’ye en hazır operatörü olarak bugüne kadar “Endüstriyel Şebekeler ve 5G Dikey Sektör Uygulamaları” konularında sanayiden tarıma, eğitimden sağlığa kadar farklı sektörlerde birçok önemli çalışmayı tamamladık.</w:t>
      </w:r>
      <w:r w:rsidR="009A4ED5">
        <w:rPr>
          <w:rFonts w:asciiTheme="minorHAnsi" w:eastAsiaTheme="minorEastAsia" w:hAnsiTheme="minorHAnsi" w:cstheme="minorHAnsi"/>
          <w:b/>
          <w:bCs/>
          <w:color w:val="000000" w:themeColor="text1"/>
          <w:kern w:val="24"/>
          <w:sz w:val="20"/>
          <w:szCs w:val="20"/>
        </w:rPr>
        <w:t xml:space="preserve"> 5G’ye geçiş sürecinde teknoloji birikimimizle yerli ekosistemin gelişmesi için öncü adımlar atmayı sürdürüyoruz.</w:t>
      </w:r>
      <w:r>
        <w:rPr>
          <w:rFonts w:asciiTheme="minorHAnsi" w:eastAsiaTheme="minorEastAsia" w:hAnsiTheme="minorHAnsi" w:cstheme="minorHAnsi"/>
          <w:b/>
          <w:bCs/>
          <w:color w:val="000000" w:themeColor="text1"/>
          <w:kern w:val="24"/>
          <w:sz w:val="20"/>
          <w:szCs w:val="20"/>
        </w:rPr>
        <w:t xml:space="preserve"> </w:t>
      </w:r>
      <w:r w:rsidR="004B329D">
        <w:rPr>
          <w:rFonts w:asciiTheme="minorHAnsi" w:eastAsiaTheme="minorEastAsia" w:hAnsiTheme="minorHAnsi" w:cstheme="minorHAnsi"/>
          <w:b/>
          <w:bCs/>
          <w:color w:val="000000" w:themeColor="text1"/>
          <w:kern w:val="24"/>
          <w:sz w:val="20"/>
          <w:szCs w:val="20"/>
        </w:rPr>
        <w:t>5G altyapımız</w:t>
      </w:r>
      <w:r w:rsidR="009A26EA">
        <w:rPr>
          <w:rFonts w:asciiTheme="minorHAnsi" w:eastAsiaTheme="minorEastAsia" w:hAnsiTheme="minorHAnsi" w:cstheme="minorHAnsi"/>
          <w:b/>
          <w:bCs/>
          <w:color w:val="000000" w:themeColor="text1"/>
          <w:kern w:val="24"/>
          <w:sz w:val="20"/>
          <w:szCs w:val="20"/>
        </w:rPr>
        <w:t>ı</w:t>
      </w:r>
      <w:r w:rsidR="004B329D">
        <w:rPr>
          <w:rFonts w:asciiTheme="minorHAnsi" w:eastAsiaTheme="minorEastAsia" w:hAnsiTheme="minorHAnsi" w:cstheme="minorHAnsi"/>
          <w:b/>
          <w:bCs/>
          <w:color w:val="000000" w:themeColor="text1"/>
          <w:kern w:val="24"/>
          <w:sz w:val="20"/>
          <w:szCs w:val="20"/>
        </w:rPr>
        <w:t xml:space="preserve"> </w:t>
      </w:r>
      <w:r w:rsidR="009A26EA">
        <w:rPr>
          <w:rFonts w:asciiTheme="minorHAnsi" w:eastAsiaTheme="minorEastAsia" w:hAnsiTheme="minorHAnsi" w:cstheme="minorHAnsi"/>
          <w:b/>
          <w:bCs/>
          <w:color w:val="000000" w:themeColor="text1"/>
          <w:kern w:val="24"/>
          <w:sz w:val="20"/>
          <w:szCs w:val="20"/>
        </w:rPr>
        <w:t>kullanarak</w:t>
      </w:r>
      <w:r w:rsidR="009A26EA" w:rsidRPr="009C487F">
        <w:rPr>
          <w:rFonts w:asciiTheme="minorHAnsi" w:eastAsiaTheme="minorEastAsia" w:hAnsiTheme="minorHAnsi" w:cstheme="minorHAnsi"/>
          <w:b/>
          <w:bCs/>
          <w:color w:val="000000" w:themeColor="text1"/>
          <w:kern w:val="24"/>
          <w:sz w:val="20"/>
          <w:szCs w:val="20"/>
        </w:rPr>
        <w:t xml:space="preserve"> endüstriyel</w:t>
      </w:r>
      <w:r w:rsidRPr="009C487F">
        <w:rPr>
          <w:rFonts w:asciiTheme="minorHAnsi" w:eastAsiaTheme="minorEastAsia" w:hAnsiTheme="minorHAnsi" w:cstheme="minorHAnsi"/>
          <w:b/>
          <w:bCs/>
          <w:color w:val="000000" w:themeColor="text1"/>
          <w:kern w:val="24"/>
          <w:sz w:val="20"/>
          <w:szCs w:val="20"/>
        </w:rPr>
        <w:t xml:space="preserve"> otomasyon teknolojileri deneyim senaryoları</w:t>
      </w:r>
      <w:r w:rsidR="004B329D">
        <w:rPr>
          <w:rFonts w:asciiTheme="minorHAnsi" w:eastAsiaTheme="minorEastAsia" w:hAnsiTheme="minorHAnsi" w:cstheme="minorHAnsi"/>
          <w:b/>
          <w:bCs/>
          <w:color w:val="000000" w:themeColor="text1"/>
          <w:kern w:val="24"/>
          <w:sz w:val="20"/>
          <w:szCs w:val="20"/>
        </w:rPr>
        <w:t xml:space="preserve">nın </w:t>
      </w:r>
      <w:r w:rsidR="005D238E">
        <w:rPr>
          <w:rFonts w:asciiTheme="minorHAnsi" w:eastAsiaTheme="minorEastAsia" w:hAnsiTheme="minorHAnsi" w:cstheme="minorHAnsi"/>
          <w:b/>
          <w:bCs/>
          <w:color w:val="000000" w:themeColor="text1"/>
          <w:kern w:val="24"/>
          <w:sz w:val="20"/>
          <w:szCs w:val="20"/>
        </w:rPr>
        <w:t>sergilendiği</w:t>
      </w:r>
      <w:r w:rsidR="004B329D">
        <w:rPr>
          <w:rFonts w:asciiTheme="minorHAnsi" w:eastAsiaTheme="minorEastAsia" w:hAnsiTheme="minorHAnsi" w:cstheme="minorHAnsi"/>
          <w:b/>
          <w:bCs/>
          <w:color w:val="000000" w:themeColor="text1"/>
          <w:kern w:val="24"/>
          <w:sz w:val="20"/>
          <w:szCs w:val="20"/>
        </w:rPr>
        <w:t xml:space="preserve"> fuarda</w:t>
      </w:r>
      <w:r w:rsidRPr="009C487F">
        <w:rPr>
          <w:rFonts w:asciiTheme="minorHAnsi" w:eastAsiaTheme="minorEastAsia" w:hAnsiTheme="minorHAnsi" w:cstheme="minorHAnsi"/>
          <w:b/>
          <w:bCs/>
          <w:color w:val="000000" w:themeColor="text1"/>
          <w:kern w:val="24"/>
          <w:sz w:val="20"/>
          <w:szCs w:val="20"/>
        </w:rPr>
        <w:t>, bu teknolojinin pratikteki etkilerini tüm ziyaretçilerle buluşturma</w:t>
      </w:r>
      <w:r w:rsidR="005D238E">
        <w:rPr>
          <w:rFonts w:asciiTheme="minorHAnsi" w:eastAsiaTheme="minorEastAsia" w:hAnsiTheme="minorHAnsi" w:cstheme="minorHAnsi"/>
          <w:b/>
          <w:bCs/>
          <w:color w:val="000000" w:themeColor="text1"/>
          <w:kern w:val="24"/>
          <w:sz w:val="20"/>
          <w:szCs w:val="20"/>
        </w:rPr>
        <w:t>nın heyecanını yaşadık</w:t>
      </w:r>
      <w:r w:rsidR="009A4ED5">
        <w:rPr>
          <w:rFonts w:asciiTheme="minorHAnsi" w:eastAsiaTheme="minorEastAsia" w:hAnsiTheme="minorHAnsi" w:cstheme="minorHAnsi"/>
          <w:b/>
          <w:bCs/>
          <w:color w:val="000000" w:themeColor="text1"/>
          <w:kern w:val="24"/>
          <w:sz w:val="20"/>
          <w:szCs w:val="20"/>
        </w:rPr>
        <w:t xml:space="preserve">. </w:t>
      </w:r>
      <w:r w:rsidR="009A4ED5" w:rsidRPr="009C487F">
        <w:rPr>
          <w:rFonts w:asciiTheme="minorHAnsi" w:eastAsiaTheme="minorEastAsia" w:hAnsiTheme="minorHAnsi" w:cstheme="minorHAnsi"/>
          <w:b/>
          <w:bCs/>
          <w:color w:val="000000" w:themeColor="text1"/>
          <w:kern w:val="24"/>
          <w:sz w:val="20"/>
          <w:szCs w:val="20"/>
        </w:rPr>
        <w:t>Türk</w:t>
      </w:r>
      <w:r w:rsidR="009A4ED5">
        <w:rPr>
          <w:rFonts w:asciiTheme="minorHAnsi" w:eastAsiaTheme="minorEastAsia" w:hAnsiTheme="minorHAnsi" w:cstheme="minorHAnsi"/>
          <w:b/>
          <w:bCs/>
          <w:color w:val="000000" w:themeColor="text1"/>
          <w:kern w:val="24"/>
          <w:sz w:val="20"/>
          <w:szCs w:val="20"/>
        </w:rPr>
        <w:t xml:space="preserve"> </w:t>
      </w:r>
      <w:r w:rsidR="009A4ED5" w:rsidRPr="009C487F">
        <w:rPr>
          <w:rFonts w:asciiTheme="minorHAnsi" w:eastAsiaTheme="minorEastAsia" w:hAnsiTheme="minorHAnsi" w:cstheme="minorHAnsi"/>
          <w:b/>
          <w:bCs/>
          <w:color w:val="000000" w:themeColor="text1"/>
          <w:kern w:val="24"/>
          <w:sz w:val="20"/>
          <w:szCs w:val="20"/>
        </w:rPr>
        <w:t xml:space="preserve">Telekom olarak, ülkemizin teknolojisini ve potansiyelini en yüksek seviyeye </w:t>
      </w:r>
      <w:r w:rsidR="009A4ED5">
        <w:rPr>
          <w:rFonts w:asciiTheme="minorHAnsi" w:eastAsiaTheme="minorEastAsia" w:hAnsiTheme="minorHAnsi" w:cstheme="minorHAnsi"/>
          <w:b/>
          <w:bCs/>
          <w:color w:val="000000" w:themeColor="text1"/>
          <w:kern w:val="24"/>
          <w:sz w:val="20"/>
          <w:szCs w:val="20"/>
        </w:rPr>
        <w:t>taşımak</w:t>
      </w:r>
      <w:r w:rsidR="009A4ED5" w:rsidRPr="009C487F">
        <w:rPr>
          <w:rFonts w:asciiTheme="minorHAnsi" w:eastAsiaTheme="minorEastAsia" w:hAnsiTheme="minorHAnsi" w:cstheme="minorHAnsi"/>
          <w:b/>
          <w:bCs/>
          <w:color w:val="000000" w:themeColor="text1"/>
          <w:kern w:val="24"/>
          <w:sz w:val="20"/>
          <w:szCs w:val="20"/>
        </w:rPr>
        <w:t xml:space="preserve"> adına üzerimize düşen sorumlulukları yerine getirme konusunda kararlıyız</w:t>
      </w:r>
      <w:r>
        <w:rPr>
          <w:rFonts w:asciiTheme="minorHAnsi" w:eastAsiaTheme="minorEastAsia" w:hAnsiTheme="minorHAnsi" w:cstheme="minorHAnsi"/>
          <w:b/>
          <w:bCs/>
          <w:color w:val="000000" w:themeColor="text1"/>
          <w:kern w:val="24"/>
          <w:sz w:val="20"/>
          <w:szCs w:val="20"/>
        </w:rPr>
        <w:t xml:space="preserve">” diye konuştu. </w:t>
      </w:r>
    </w:p>
    <w:p w14:paraId="6244D8F7" w14:textId="06445AF8" w:rsidR="009C487F" w:rsidRDefault="009C487F" w:rsidP="009C487F">
      <w:pPr>
        <w:shd w:val="clear" w:color="auto" w:fill="FFFFFF"/>
        <w:jc w:val="both"/>
        <w:rPr>
          <w:rFonts w:asciiTheme="minorHAnsi" w:eastAsiaTheme="minorEastAsia" w:hAnsiTheme="minorHAnsi" w:cstheme="minorHAnsi"/>
          <w:b/>
          <w:bCs/>
          <w:color w:val="000000" w:themeColor="text1"/>
          <w:kern w:val="24"/>
          <w:sz w:val="20"/>
          <w:szCs w:val="20"/>
        </w:rPr>
      </w:pPr>
    </w:p>
    <w:p w14:paraId="3352DFA7" w14:textId="36061BB6" w:rsidR="009C487F" w:rsidRDefault="009C487F" w:rsidP="009C487F">
      <w:pPr>
        <w:shd w:val="clear" w:color="auto" w:fill="FFFFFF"/>
        <w:jc w:val="both"/>
        <w:rPr>
          <w:rFonts w:asciiTheme="minorHAnsi" w:eastAsiaTheme="minorEastAsia" w:hAnsiTheme="minorHAnsi" w:cstheme="minorHAnsi"/>
          <w:bCs/>
          <w:color w:val="000000" w:themeColor="text1"/>
          <w:kern w:val="24"/>
          <w:sz w:val="20"/>
          <w:szCs w:val="20"/>
        </w:rPr>
      </w:pPr>
      <w:r w:rsidRPr="009C487F">
        <w:rPr>
          <w:rFonts w:asciiTheme="minorHAnsi" w:eastAsiaTheme="minorEastAsia" w:hAnsiTheme="minorHAnsi" w:cstheme="minorHAnsi"/>
          <w:bCs/>
          <w:color w:val="000000" w:themeColor="text1"/>
          <w:kern w:val="24"/>
          <w:sz w:val="20"/>
          <w:szCs w:val="20"/>
        </w:rPr>
        <w:t xml:space="preserve">Türkiye’nin dijital dönüşümüne liderlik eden Türk Telekom, dijital geleceğin inşası için çalışmalarını hız kesmeden sürdürüyor. </w:t>
      </w:r>
      <w:r>
        <w:rPr>
          <w:rFonts w:asciiTheme="minorHAnsi" w:eastAsiaTheme="minorEastAsia" w:hAnsiTheme="minorHAnsi" w:cstheme="minorHAnsi"/>
          <w:bCs/>
          <w:color w:val="000000" w:themeColor="text1"/>
          <w:kern w:val="24"/>
          <w:sz w:val="20"/>
          <w:szCs w:val="20"/>
        </w:rPr>
        <w:t xml:space="preserve">Herkes için yüksek hızda erişim mottosuyla 81 ilin </w:t>
      </w:r>
      <w:r w:rsidRPr="009C487F">
        <w:rPr>
          <w:rFonts w:asciiTheme="minorHAnsi" w:eastAsiaTheme="minorEastAsia" w:hAnsiTheme="minorHAnsi" w:cstheme="minorHAnsi"/>
          <w:bCs/>
          <w:color w:val="000000" w:themeColor="text1"/>
          <w:kern w:val="24"/>
          <w:sz w:val="20"/>
          <w:szCs w:val="20"/>
        </w:rPr>
        <w:t xml:space="preserve">her köşesini fiber ağlarla ören Türk Telekom, </w:t>
      </w:r>
      <w:r w:rsidR="009A4ED5">
        <w:rPr>
          <w:rFonts w:asciiTheme="minorHAnsi" w:eastAsiaTheme="minorEastAsia" w:hAnsiTheme="minorHAnsi" w:cstheme="minorHAnsi"/>
          <w:bCs/>
          <w:color w:val="000000" w:themeColor="text1"/>
          <w:kern w:val="24"/>
          <w:sz w:val="20"/>
          <w:szCs w:val="20"/>
        </w:rPr>
        <w:t xml:space="preserve">teknoloji birikimiyle yerli ekosistemi destekleyerek </w:t>
      </w:r>
      <w:r>
        <w:rPr>
          <w:rFonts w:asciiTheme="minorHAnsi" w:eastAsiaTheme="minorEastAsia" w:hAnsiTheme="minorHAnsi" w:cstheme="minorHAnsi"/>
          <w:bCs/>
          <w:color w:val="000000" w:themeColor="text1"/>
          <w:kern w:val="24"/>
          <w:sz w:val="20"/>
          <w:szCs w:val="20"/>
        </w:rPr>
        <w:t>Türkiye’yi yarının teknolojilerine hazırlıyor. 4</w:t>
      </w:r>
      <w:r w:rsidR="007B73D7">
        <w:rPr>
          <w:rFonts w:asciiTheme="minorHAnsi" w:eastAsiaTheme="minorEastAsia" w:hAnsiTheme="minorHAnsi" w:cstheme="minorHAnsi"/>
          <w:bCs/>
          <w:color w:val="000000" w:themeColor="text1"/>
          <w:kern w:val="24"/>
          <w:sz w:val="20"/>
          <w:szCs w:val="20"/>
        </w:rPr>
        <w:t>41</w:t>
      </w:r>
      <w:r w:rsidR="00623133">
        <w:rPr>
          <w:rFonts w:asciiTheme="minorHAnsi" w:eastAsiaTheme="minorEastAsia" w:hAnsiTheme="minorHAnsi" w:cstheme="minorHAnsi"/>
          <w:bCs/>
          <w:color w:val="000000" w:themeColor="text1"/>
          <w:kern w:val="24"/>
          <w:sz w:val="20"/>
          <w:szCs w:val="20"/>
        </w:rPr>
        <w:t xml:space="preserve"> </w:t>
      </w:r>
      <w:r>
        <w:rPr>
          <w:rFonts w:asciiTheme="minorHAnsi" w:eastAsiaTheme="minorEastAsia" w:hAnsiTheme="minorHAnsi" w:cstheme="minorHAnsi"/>
          <w:bCs/>
          <w:color w:val="000000" w:themeColor="text1"/>
          <w:kern w:val="24"/>
          <w:sz w:val="20"/>
          <w:szCs w:val="20"/>
        </w:rPr>
        <w:t>bin km fiber altyapısı ve yüzde 52</w:t>
      </w:r>
      <w:r w:rsidR="0042361C">
        <w:rPr>
          <w:rFonts w:asciiTheme="minorHAnsi" w:eastAsiaTheme="minorEastAsia" w:hAnsiTheme="minorHAnsi" w:cstheme="minorHAnsi"/>
          <w:bCs/>
          <w:color w:val="000000" w:themeColor="text1"/>
          <w:kern w:val="24"/>
          <w:sz w:val="20"/>
          <w:szCs w:val="20"/>
        </w:rPr>
        <w:t>’si</w:t>
      </w:r>
      <w:r>
        <w:rPr>
          <w:rFonts w:asciiTheme="minorHAnsi" w:eastAsiaTheme="minorEastAsia" w:hAnsiTheme="minorHAnsi" w:cstheme="minorHAnsi"/>
          <w:bCs/>
          <w:color w:val="000000" w:themeColor="text1"/>
          <w:kern w:val="24"/>
          <w:sz w:val="20"/>
          <w:szCs w:val="20"/>
        </w:rPr>
        <w:t xml:space="preserve"> fiber</w:t>
      </w:r>
      <w:r w:rsidR="0042361C">
        <w:rPr>
          <w:rFonts w:asciiTheme="minorHAnsi" w:eastAsiaTheme="minorEastAsia" w:hAnsiTheme="minorHAnsi" w:cstheme="minorHAnsi"/>
          <w:bCs/>
          <w:color w:val="000000" w:themeColor="text1"/>
          <w:kern w:val="24"/>
          <w:sz w:val="20"/>
          <w:szCs w:val="20"/>
        </w:rPr>
        <w:t>le</w:t>
      </w:r>
      <w:r>
        <w:rPr>
          <w:rFonts w:asciiTheme="minorHAnsi" w:eastAsiaTheme="minorEastAsia" w:hAnsiTheme="minorHAnsi" w:cstheme="minorHAnsi"/>
          <w:bCs/>
          <w:color w:val="000000" w:themeColor="text1"/>
          <w:kern w:val="24"/>
          <w:sz w:val="20"/>
          <w:szCs w:val="20"/>
        </w:rPr>
        <w:t xml:space="preserve"> bağlı LTE baz istasyon</w:t>
      </w:r>
      <w:r w:rsidR="0005693A">
        <w:rPr>
          <w:rFonts w:asciiTheme="minorHAnsi" w:eastAsiaTheme="minorEastAsia" w:hAnsiTheme="minorHAnsi" w:cstheme="minorHAnsi"/>
          <w:bCs/>
          <w:color w:val="000000" w:themeColor="text1"/>
          <w:kern w:val="24"/>
          <w:sz w:val="20"/>
          <w:szCs w:val="20"/>
        </w:rPr>
        <w:t xml:space="preserve">ları </w:t>
      </w:r>
      <w:r>
        <w:rPr>
          <w:rFonts w:asciiTheme="minorHAnsi" w:eastAsiaTheme="minorEastAsia" w:hAnsiTheme="minorHAnsi" w:cstheme="minorHAnsi"/>
          <w:bCs/>
          <w:color w:val="000000" w:themeColor="text1"/>
          <w:kern w:val="24"/>
          <w:sz w:val="20"/>
          <w:szCs w:val="20"/>
        </w:rPr>
        <w:t xml:space="preserve">ile Türkiye’nin 5G’ye en hazır operatörü olan Türk Telekom, </w:t>
      </w:r>
      <w:r w:rsidR="009A4ED5">
        <w:rPr>
          <w:rFonts w:asciiTheme="minorHAnsi" w:eastAsiaTheme="minorEastAsia" w:hAnsiTheme="minorHAnsi" w:cstheme="minorHAnsi"/>
          <w:bCs/>
          <w:color w:val="000000" w:themeColor="text1"/>
          <w:kern w:val="24"/>
          <w:sz w:val="20"/>
          <w:szCs w:val="20"/>
        </w:rPr>
        <w:t xml:space="preserve">sağlıktan finansa, eğitimden sanayiye birçok alanda öncü 5G çalışmalarına imza attı. 5G’ye geçiş sürecinde yerli unsurları geliştirmeyi odak noktasına alan Türk Telekom, </w:t>
      </w:r>
      <w:r w:rsidRPr="009C487F">
        <w:rPr>
          <w:rFonts w:asciiTheme="minorHAnsi" w:eastAsiaTheme="minorEastAsia" w:hAnsiTheme="minorHAnsi" w:cstheme="minorHAnsi"/>
          <w:bCs/>
          <w:color w:val="000000" w:themeColor="text1"/>
          <w:kern w:val="24"/>
          <w:sz w:val="20"/>
          <w:szCs w:val="20"/>
        </w:rPr>
        <w:t xml:space="preserve">imalat sektörünü, Endüstri </w:t>
      </w:r>
      <w:r w:rsidR="003A4017">
        <w:rPr>
          <w:rFonts w:asciiTheme="minorHAnsi" w:eastAsiaTheme="minorEastAsia" w:hAnsiTheme="minorHAnsi" w:cstheme="minorHAnsi"/>
          <w:bCs/>
          <w:color w:val="000000" w:themeColor="text1"/>
          <w:kern w:val="24"/>
          <w:sz w:val="20"/>
          <w:szCs w:val="20"/>
        </w:rPr>
        <w:t>5</w:t>
      </w:r>
      <w:r w:rsidRPr="009C487F">
        <w:rPr>
          <w:rFonts w:asciiTheme="minorHAnsi" w:eastAsiaTheme="minorEastAsia" w:hAnsiTheme="minorHAnsi" w:cstheme="minorHAnsi"/>
          <w:bCs/>
          <w:color w:val="000000" w:themeColor="text1"/>
          <w:kern w:val="24"/>
          <w:sz w:val="20"/>
          <w:szCs w:val="20"/>
        </w:rPr>
        <w:t>.0 ve 5G teknolojileriyle tanıştırma konusunda öncü ve Türkiye’nin otomasyonda gelecek vizyonunu şekillendiren WIN EURASIA</w:t>
      </w:r>
      <w:r w:rsidR="0042361C">
        <w:rPr>
          <w:rFonts w:asciiTheme="minorHAnsi" w:eastAsiaTheme="minorEastAsia" w:hAnsiTheme="minorHAnsi" w:cstheme="minorHAnsi"/>
          <w:bCs/>
          <w:color w:val="000000" w:themeColor="text1"/>
          <w:kern w:val="24"/>
          <w:sz w:val="20"/>
          <w:szCs w:val="20"/>
        </w:rPr>
        <w:t xml:space="preserve"> fuarına</w:t>
      </w:r>
      <w:r w:rsidRPr="009C487F">
        <w:rPr>
          <w:rFonts w:asciiTheme="minorHAnsi" w:eastAsiaTheme="minorEastAsia" w:hAnsiTheme="minorHAnsi" w:cstheme="minorHAnsi"/>
          <w:bCs/>
          <w:color w:val="000000" w:themeColor="text1"/>
          <w:kern w:val="24"/>
          <w:sz w:val="20"/>
          <w:szCs w:val="20"/>
        </w:rPr>
        <w:t xml:space="preserve"> </w:t>
      </w:r>
      <w:r w:rsidR="0042361C">
        <w:rPr>
          <w:rFonts w:asciiTheme="minorHAnsi" w:eastAsiaTheme="minorEastAsia" w:hAnsiTheme="minorHAnsi" w:cstheme="minorHAnsi"/>
          <w:bCs/>
          <w:color w:val="000000" w:themeColor="text1"/>
          <w:kern w:val="24"/>
          <w:sz w:val="20"/>
          <w:szCs w:val="20"/>
        </w:rPr>
        <w:t>teknoloji çözüm ortağı olarak destek verdi</w:t>
      </w:r>
      <w:r w:rsidRPr="009C487F">
        <w:rPr>
          <w:rFonts w:asciiTheme="minorHAnsi" w:eastAsiaTheme="minorEastAsia" w:hAnsiTheme="minorHAnsi" w:cstheme="minorHAnsi"/>
          <w:bCs/>
          <w:color w:val="000000" w:themeColor="text1"/>
          <w:kern w:val="24"/>
          <w:sz w:val="20"/>
          <w:szCs w:val="20"/>
        </w:rPr>
        <w:t xml:space="preserve">. </w:t>
      </w:r>
      <w:r>
        <w:rPr>
          <w:rFonts w:asciiTheme="minorHAnsi" w:eastAsiaTheme="minorEastAsia" w:hAnsiTheme="minorHAnsi" w:cstheme="minorHAnsi"/>
          <w:bCs/>
          <w:color w:val="000000" w:themeColor="text1"/>
          <w:kern w:val="24"/>
          <w:sz w:val="20"/>
          <w:szCs w:val="20"/>
        </w:rPr>
        <w:t xml:space="preserve">İstanbul Fuar Merkezi’nde 5-8 Haziran tarihlerinde </w:t>
      </w:r>
      <w:r w:rsidR="005D238E">
        <w:rPr>
          <w:rFonts w:asciiTheme="minorHAnsi" w:eastAsiaTheme="minorEastAsia" w:hAnsiTheme="minorHAnsi" w:cstheme="minorHAnsi"/>
          <w:bCs/>
          <w:color w:val="000000" w:themeColor="text1"/>
          <w:kern w:val="24"/>
          <w:sz w:val="20"/>
          <w:szCs w:val="20"/>
        </w:rPr>
        <w:t>gerçekleştirilen</w:t>
      </w:r>
      <w:r>
        <w:rPr>
          <w:rFonts w:asciiTheme="minorHAnsi" w:eastAsiaTheme="minorEastAsia" w:hAnsiTheme="minorHAnsi" w:cstheme="minorHAnsi"/>
          <w:bCs/>
          <w:color w:val="000000" w:themeColor="text1"/>
          <w:kern w:val="24"/>
          <w:sz w:val="20"/>
          <w:szCs w:val="20"/>
        </w:rPr>
        <w:t xml:space="preserve"> fuar, </w:t>
      </w:r>
      <w:r w:rsidRPr="009C487F">
        <w:rPr>
          <w:rFonts w:asciiTheme="minorHAnsi" w:eastAsiaTheme="minorEastAsia" w:hAnsiTheme="minorHAnsi" w:cstheme="minorHAnsi"/>
          <w:bCs/>
          <w:color w:val="000000" w:themeColor="text1"/>
          <w:kern w:val="24"/>
          <w:sz w:val="20"/>
          <w:szCs w:val="20"/>
        </w:rPr>
        <w:t>yapay</w:t>
      </w:r>
      <w:r w:rsidR="00806BE6">
        <w:rPr>
          <w:rFonts w:asciiTheme="minorHAnsi" w:eastAsiaTheme="minorEastAsia" w:hAnsiTheme="minorHAnsi" w:cstheme="minorHAnsi"/>
          <w:bCs/>
          <w:color w:val="000000" w:themeColor="text1"/>
          <w:kern w:val="24"/>
          <w:sz w:val="20"/>
          <w:szCs w:val="20"/>
        </w:rPr>
        <w:t xml:space="preserve"> genel</w:t>
      </w:r>
      <w:r w:rsidRPr="009C487F">
        <w:rPr>
          <w:rFonts w:asciiTheme="minorHAnsi" w:eastAsiaTheme="minorEastAsia" w:hAnsiTheme="minorHAnsi" w:cstheme="minorHAnsi"/>
          <w:bCs/>
          <w:color w:val="000000" w:themeColor="text1"/>
          <w:kern w:val="24"/>
          <w:sz w:val="20"/>
          <w:szCs w:val="20"/>
        </w:rPr>
        <w:t xml:space="preserve"> zekâ ile 5G teknolojisindeki gelişmeleri endüstri ile bir araya </w:t>
      </w:r>
      <w:r w:rsidR="005D238E">
        <w:rPr>
          <w:rFonts w:asciiTheme="minorHAnsi" w:eastAsiaTheme="minorEastAsia" w:hAnsiTheme="minorHAnsi" w:cstheme="minorHAnsi"/>
          <w:bCs/>
          <w:color w:val="000000" w:themeColor="text1"/>
          <w:kern w:val="24"/>
          <w:sz w:val="20"/>
          <w:szCs w:val="20"/>
        </w:rPr>
        <w:t>getirdi</w:t>
      </w:r>
      <w:r w:rsidRPr="009C487F">
        <w:rPr>
          <w:rFonts w:asciiTheme="minorHAnsi" w:eastAsiaTheme="minorEastAsia" w:hAnsiTheme="minorHAnsi" w:cstheme="minorHAnsi"/>
          <w:bCs/>
          <w:color w:val="000000" w:themeColor="text1"/>
          <w:kern w:val="24"/>
          <w:sz w:val="20"/>
          <w:szCs w:val="20"/>
        </w:rPr>
        <w:t>.</w:t>
      </w:r>
      <w:r>
        <w:rPr>
          <w:rFonts w:asciiTheme="minorHAnsi" w:eastAsiaTheme="minorEastAsia" w:hAnsiTheme="minorHAnsi" w:cstheme="minorHAnsi"/>
          <w:bCs/>
          <w:color w:val="000000" w:themeColor="text1"/>
          <w:kern w:val="24"/>
          <w:sz w:val="20"/>
          <w:szCs w:val="20"/>
        </w:rPr>
        <w:t xml:space="preserve"> Teknoloji birikimi ile</w:t>
      </w:r>
      <w:r w:rsidR="003A4017">
        <w:rPr>
          <w:rFonts w:asciiTheme="minorHAnsi" w:eastAsiaTheme="minorEastAsia" w:hAnsiTheme="minorHAnsi" w:cstheme="minorHAnsi"/>
          <w:bCs/>
          <w:color w:val="000000" w:themeColor="text1"/>
          <w:kern w:val="24"/>
          <w:sz w:val="20"/>
          <w:szCs w:val="20"/>
        </w:rPr>
        <w:t xml:space="preserve"> </w:t>
      </w:r>
      <w:r w:rsidR="003B1687">
        <w:rPr>
          <w:rFonts w:asciiTheme="minorHAnsi" w:eastAsiaTheme="minorEastAsia" w:hAnsiTheme="minorHAnsi" w:cstheme="minorHAnsi"/>
          <w:bCs/>
          <w:color w:val="000000" w:themeColor="text1"/>
          <w:kern w:val="24"/>
          <w:sz w:val="20"/>
          <w:szCs w:val="20"/>
        </w:rPr>
        <w:t>e</w:t>
      </w:r>
      <w:r w:rsidR="003A4017">
        <w:rPr>
          <w:rFonts w:asciiTheme="minorHAnsi" w:eastAsiaTheme="minorEastAsia" w:hAnsiTheme="minorHAnsi" w:cstheme="minorHAnsi"/>
          <w:bCs/>
          <w:color w:val="000000" w:themeColor="text1"/>
          <w:kern w:val="24"/>
          <w:sz w:val="20"/>
          <w:szCs w:val="20"/>
        </w:rPr>
        <w:t xml:space="preserve">ndüstriyel </w:t>
      </w:r>
      <w:r w:rsidR="003B1687">
        <w:rPr>
          <w:rFonts w:asciiTheme="minorHAnsi" w:eastAsiaTheme="minorEastAsia" w:hAnsiTheme="minorHAnsi" w:cstheme="minorHAnsi"/>
          <w:bCs/>
          <w:color w:val="000000" w:themeColor="text1"/>
          <w:kern w:val="24"/>
          <w:sz w:val="20"/>
          <w:szCs w:val="20"/>
        </w:rPr>
        <w:t>o</w:t>
      </w:r>
      <w:r w:rsidR="003A4017">
        <w:rPr>
          <w:rFonts w:asciiTheme="minorHAnsi" w:eastAsiaTheme="minorEastAsia" w:hAnsiTheme="minorHAnsi" w:cstheme="minorHAnsi"/>
          <w:bCs/>
          <w:color w:val="000000" w:themeColor="text1"/>
          <w:kern w:val="24"/>
          <w:sz w:val="20"/>
          <w:szCs w:val="20"/>
        </w:rPr>
        <w:t xml:space="preserve">tomasyon ve </w:t>
      </w:r>
      <w:r>
        <w:rPr>
          <w:rFonts w:asciiTheme="minorHAnsi" w:eastAsiaTheme="minorEastAsia" w:hAnsiTheme="minorHAnsi" w:cstheme="minorHAnsi"/>
          <w:bCs/>
          <w:color w:val="000000" w:themeColor="text1"/>
          <w:kern w:val="24"/>
          <w:sz w:val="20"/>
          <w:szCs w:val="20"/>
        </w:rPr>
        <w:t xml:space="preserve">5G alanında birçok farklı sektörde öncü çalışmalara imza atan Türk Telekom, WIN </w:t>
      </w:r>
      <w:proofErr w:type="spellStart"/>
      <w:r>
        <w:rPr>
          <w:rFonts w:asciiTheme="minorHAnsi" w:eastAsiaTheme="minorEastAsia" w:hAnsiTheme="minorHAnsi" w:cstheme="minorHAnsi"/>
          <w:bCs/>
          <w:color w:val="000000" w:themeColor="text1"/>
          <w:kern w:val="24"/>
          <w:sz w:val="20"/>
          <w:szCs w:val="20"/>
        </w:rPr>
        <w:t>EURASIA’nın</w:t>
      </w:r>
      <w:proofErr w:type="spellEnd"/>
      <w:r>
        <w:rPr>
          <w:rFonts w:asciiTheme="minorHAnsi" w:eastAsiaTheme="minorEastAsia" w:hAnsiTheme="minorHAnsi" w:cstheme="minorHAnsi"/>
          <w:bCs/>
          <w:color w:val="000000" w:themeColor="text1"/>
          <w:kern w:val="24"/>
          <w:sz w:val="20"/>
          <w:szCs w:val="20"/>
        </w:rPr>
        <w:t xml:space="preserve"> internet </w:t>
      </w:r>
      <w:r w:rsidR="00A774AD">
        <w:rPr>
          <w:rFonts w:asciiTheme="minorHAnsi" w:eastAsiaTheme="minorEastAsia" w:hAnsiTheme="minorHAnsi" w:cstheme="minorHAnsi"/>
          <w:bCs/>
          <w:color w:val="000000" w:themeColor="text1"/>
          <w:kern w:val="24"/>
          <w:sz w:val="20"/>
          <w:szCs w:val="20"/>
        </w:rPr>
        <w:t xml:space="preserve">ve 5G </w:t>
      </w:r>
      <w:r>
        <w:rPr>
          <w:rFonts w:asciiTheme="minorHAnsi" w:eastAsiaTheme="minorEastAsia" w:hAnsiTheme="minorHAnsi" w:cstheme="minorHAnsi"/>
          <w:bCs/>
          <w:color w:val="000000" w:themeColor="text1"/>
          <w:kern w:val="24"/>
          <w:sz w:val="20"/>
          <w:szCs w:val="20"/>
        </w:rPr>
        <w:t xml:space="preserve">altyapısını </w:t>
      </w:r>
      <w:r w:rsidR="005D238E">
        <w:rPr>
          <w:rFonts w:asciiTheme="minorHAnsi" w:eastAsiaTheme="minorEastAsia" w:hAnsiTheme="minorHAnsi" w:cstheme="minorHAnsi"/>
          <w:bCs/>
          <w:color w:val="000000" w:themeColor="text1"/>
          <w:kern w:val="24"/>
          <w:sz w:val="20"/>
          <w:szCs w:val="20"/>
        </w:rPr>
        <w:t>sağladı</w:t>
      </w:r>
      <w:r>
        <w:rPr>
          <w:rFonts w:asciiTheme="minorHAnsi" w:eastAsiaTheme="minorEastAsia" w:hAnsiTheme="minorHAnsi" w:cstheme="minorHAnsi"/>
          <w:bCs/>
          <w:color w:val="000000" w:themeColor="text1"/>
          <w:kern w:val="24"/>
          <w:sz w:val="20"/>
          <w:szCs w:val="20"/>
        </w:rPr>
        <w:t xml:space="preserve">. Fuarda yer </w:t>
      </w:r>
      <w:r w:rsidR="005D238E">
        <w:rPr>
          <w:rFonts w:asciiTheme="minorHAnsi" w:eastAsiaTheme="minorEastAsia" w:hAnsiTheme="minorHAnsi" w:cstheme="minorHAnsi"/>
          <w:bCs/>
          <w:color w:val="000000" w:themeColor="text1"/>
          <w:kern w:val="24"/>
          <w:sz w:val="20"/>
          <w:szCs w:val="20"/>
        </w:rPr>
        <w:t>alan</w:t>
      </w:r>
      <w:r>
        <w:rPr>
          <w:rFonts w:asciiTheme="minorHAnsi" w:eastAsiaTheme="minorEastAsia" w:hAnsiTheme="minorHAnsi" w:cstheme="minorHAnsi"/>
          <w:bCs/>
          <w:color w:val="000000" w:themeColor="text1"/>
          <w:kern w:val="24"/>
          <w:sz w:val="20"/>
          <w:szCs w:val="20"/>
        </w:rPr>
        <w:t xml:space="preserve"> 5G Arena’nın içind</w:t>
      </w:r>
      <w:r w:rsidR="005D238E">
        <w:rPr>
          <w:rFonts w:asciiTheme="minorHAnsi" w:eastAsiaTheme="minorEastAsia" w:hAnsiTheme="minorHAnsi" w:cstheme="minorHAnsi"/>
          <w:bCs/>
          <w:color w:val="000000" w:themeColor="text1"/>
          <w:kern w:val="24"/>
          <w:sz w:val="20"/>
          <w:szCs w:val="20"/>
        </w:rPr>
        <w:t xml:space="preserve">eki </w:t>
      </w:r>
      <w:r>
        <w:rPr>
          <w:rFonts w:asciiTheme="minorHAnsi" w:eastAsiaTheme="minorEastAsia" w:hAnsiTheme="minorHAnsi" w:cstheme="minorHAnsi"/>
          <w:bCs/>
          <w:color w:val="000000" w:themeColor="text1"/>
          <w:kern w:val="24"/>
          <w:sz w:val="20"/>
          <w:szCs w:val="20"/>
        </w:rPr>
        <w:t xml:space="preserve">demo fabrika ise Türk Telekom ile Nokia’nın teknoloji çözüm ortaklığı ile inşa </w:t>
      </w:r>
      <w:r w:rsidR="005D238E">
        <w:rPr>
          <w:rFonts w:asciiTheme="minorHAnsi" w:eastAsiaTheme="minorEastAsia" w:hAnsiTheme="minorHAnsi" w:cstheme="minorHAnsi"/>
          <w:bCs/>
          <w:color w:val="000000" w:themeColor="text1"/>
          <w:kern w:val="24"/>
          <w:sz w:val="20"/>
          <w:szCs w:val="20"/>
        </w:rPr>
        <w:t>edildi</w:t>
      </w:r>
      <w:r>
        <w:rPr>
          <w:rFonts w:asciiTheme="minorHAnsi" w:eastAsiaTheme="minorEastAsia" w:hAnsiTheme="minorHAnsi" w:cstheme="minorHAnsi"/>
          <w:bCs/>
          <w:color w:val="000000" w:themeColor="text1"/>
          <w:kern w:val="24"/>
          <w:sz w:val="20"/>
          <w:szCs w:val="20"/>
        </w:rPr>
        <w:t>. 4</w:t>
      </w:r>
      <w:r w:rsidR="0042361C">
        <w:rPr>
          <w:rFonts w:asciiTheme="minorHAnsi" w:eastAsiaTheme="minorEastAsia" w:hAnsiTheme="minorHAnsi" w:cstheme="minorHAnsi"/>
          <w:bCs/>
          <w:color w:val="000000" w:themeColor="text1"/>
          <w:kern w:val="24"/>
          <w:sz w:val="20"/>
          <w:szCs w:val="20"/>
        </w:rPr>
        <w:t>2</w:t>
      </w:r>
      <w:r>
        <w:rPr>
          <w:rFonts w:asciiTheme="minorHAnsi" w:eastAsiaTheme="minorEastAsia" w:hAnsiTheme="minorHAnsi" w:cstheme="minorHAnsi"/>
          <w:bCs/>
          <w:color w:val="000000" w:themeColor="text1"/>
          <w:kern w:val="24"/>
          <w:sz w:val="20"/>
          <w:szCs w:val="20"/>
        </w:rPr>
        <w:t xml:space="preserve"> </w:t>
      </w:r>
      <w:r w:rsidR="005718BB">
        <w:rPr>
          <w:rFonts w:asciiTheme="minorHAnsi" w:eastAsiaTheme="minorEastAsia" w:hAnsiTheme="minorHAnsi" w:cstheme="minorHAnsi"/>
          <w:bCs/>
          <w:color w:val="000000" w:themeColor="text1"/>
          <w:kern w:val="24"/>
          <w:sz w:val="20"/>
          <w:szCs w:val="20"/>
        </w:rPr>
        <w:t>teknoloji geliştirici</w:t>
      </w:r>
      <w:r>
        <w:rPr>
          <w:rFonts w:asciiTheme="minorHAnsi" w:eastAsiaTheme="minorEastAsia" w:hAnsiTheme="minorHAnsi" w:cstheme="minorHAnsi"/>
          <w:bCs/>
          <w:color w:val="000000" w:themeColor="text1"/>
          <w:kern w:val="24"/>
          <w:sz w:val="20"/>
          <w:szCs w:val="20"/>
        </w:rPr>
        <w:t xml:space="preserve"> markayı bir araya getiren demo fabrikada; </w:t>
      </w:r>
      <w:r w:rsidR="004F48A5">
        <w:rPr>
          <w:rFonts w:asciiTheme="minorHAnsi" w:eastAsiaTheme="minorEastAsia" w:hAnsiTheme="minorHAnsi" w:cstheme="minorHAnsi"/>
          <w:bCs/>
          <w:color w:val="000000" w:themeColor="text1"/>
          <w:kern w:val="24"/>
          <w:sz w:val="20"/>
          <w:szCs w:val="20"/>
        </w:rPr>
        <w:t>30</w:t>
      </w:r>
      <w:r>
        <w:rPr>
          <w:rFonts w:asciiTheme="minorHAnsi" w:eastAsiaTheme="minorEastAsia" w:hAnsiTheme="minorHAnsi" w:cstheme="minorHAnsi"/>
          <w:bCs/>
          <w:color w:val="000000" w:themeColor="text1"/>
          <w:kern w:val="24"/>
          <w:sz w:val="20"/>
          <w:szCs w:val="20"/>
        </w:rPr>
        <w:t xml:space="preserve"> farklı 5G kullanım senaryosu</w:t>
      </w:r>
      <w:r w:rsidR="00806BE6">
        <w:rPr>
          <w:rFonts w:asciiTheme="minorHAnsi" w:eastAsiaTheme="minorEastAsia" w:hAnsiTheme="minorHAnsi" w:cstheme="minorHAnsi"/>
          <w:bCs/>
          <w:color w:val="000000" w:themeColor="text1"/>
          <w:kern w:val="24"/>
          <w:sz w:val="20"/>
          <w:szCs w:val="20"/>
        </w:rPr>
        <w:t>,</w:t>
      </w:r>
      <w:r>
        <w:rPr>
          <w:rFonts w:asciiTheme="minorHAnsi" w:eastAsiaTheme="minorEastAsia" w:hAnsiTheme="minorHAnsi" w:cstheme="minorHAnsi"/>
          <w:bCs/>
          <w:color w:val="000000" w:themeColor="text1"/>
          <w:kern w:val="24"/>
          <w:sz w:val="20"/>
          <w:szCs w:val="20"/>
        </w:rPr>
        <w:t xml:space="preserve"> </w:t>
      </w:r>
      <w:r w:rsidR="002A7BD4">
        <w:rPr>
          <w:rFonts w:asciiTheme="minorHAnsi" w:eastAsiaTheme="minorEastAsia" w:hAnsiTheme="minorHAnsi" w:cstheme="minorHAnsi"/>
          <w:bCs/>
          <w:color w:val="000000" w:themeColor="text1"/>
          <w:kern w:val="24"/>
          <w:sz w:val="20"/>
          <w:szCs w:val="20"/>
        </w:rPr>
        <w:t xml:space="preserve">Türk Telekom teknolojisiyle </w:t>
      </w:r>
      <w:r>
        <w:rPr>
          <w:rFonts w:asciiTheme="minorHAnsi" w:eastAsiaTheme="minorEastAsia" w:hAnsiTheme="minorHAnsi" w:cstheme="minorHAnsi"/>
          <w:bCs/>
          <w:color w:val="000000" w:themeColor="text1"/>
          <w:kern w:val="24"/>
          <w:sz w:val="20"/>
          <w:szCs w:val="20"/>
        </w:rPr>
        <w:t xml:space="preserve">eş zamanlı bir şekilde </w:t>
      </w:r>
      <w:r w:rsidR="00367DC6">
        <w:rPr>
          <w:rFonts w:asciiTheme="minorHAnsi" w:eastAsiaTheme="minorEastAsia" w:hAnsiTheme="minorHAnsi" w:cstheme="minorHAnsi"/>
          <w:bCs/>
          <w:color w:val="000000" w:themeColor="text1"/>
          <w:kern w:val="24"/>
          <w:sz w:val="20"/>
          <w:szCs w:val="20"/>
        </w:rPr>
        <w:t>hayata geçirildi</w:t>
      </w:r>
      <w:r>
        <w:rPr>
          <w:rFonts w:asciiTheme="minorHAnsi" w:eastAsiaTheme="minorEastAsia" w:hAnsiTheme="minorHAnsi" w:cstheme="minorHAnsi"/>
          <w:bCs/>
          <w:color w:val="000000" w:themeColor="text1"/>
          <w:kern w:val="24"/>
          <w:sz w:val="20"/>
          <w:szCs w:val="20"/>
        </w:rPr>
        <w:t xml:space="preserve">. </w:t>
      </w:r>
    </w:p>
    <w:p w14:paraId="70F6B97E" w14:textId="77777777" w:rsidR="009C487F" w:rsidRDefault="009C487F" w:rsidP="009C487F">
      <w:pPr>
        <w:shd w:val="clear" w:color="auto" w:fill="FFFFFF"/>
        <w:jc w:val="both"/>
        <w:rPr>
          <w:rFonts w:asciiTheme="minorHAnsi" w:eastAsiaTheme="minorEastAsia" w:hAnsiTheme="minorHAnsi" w:cstheme="minorHAnsi"/>
          <w:bCs/>
          <w:color w:val="000000" w:themeColor="text1"/>
          <w:kern w:val="24"/>
          <w:sz w:val="20"/>
          <w:szCs w:val="20"/>
        </w:rPr>
      </w:pPr>
    </w:p>
    <w:p w14:paraId="65EE6F13" w14:textId="65E928DB" w:rsidR="009C487F" w:rsidRDefault="007B4666" w:rsidP="009C487F">
      <w:pPr>
        <w:shd w:val="clear" w:color="auto" w:fill="FFFFFF"/>
        <w:jc w:val="both"/>
        <w:rPr>
          <w:rFonts w:asciiTheme="minorHAnsi" w:eastAsiaTheme="minorEastAsia" w:hAnsiTheme="minorHAnsi" w:cstheme="minorHAnsi"/>
          <w:bCs/>
          <w:color w:val="000000" w:themeColor="text1"/>
          <w:kern w:val="24"/>
          <w:sz w:val="20"/>
          <w:szCs w:val="20"/>
        </w:rPr>
      </w:pPr>
      <w:r w:rsidRPr="00307CD7">
        <w:rPr>
          <w:rFonts w:asciiTheme="minorHAnsi" w:eastAsiaTheme="minorEastAsia" w:hAnsiTheme="minorHAnsi" w:cstheme="minorHAnsi"/>
          <w:b/>
          <w:bCs/>
          <w:color w:val="000000" w:themeColor="text1"/>
          <w:kern w:val="24"/>
          <w:sz w:val="20"/>
          <w:szCs w:val="20"/>
        </w:rPr>
        <w:t xml:space="preserve">Türk Telekom </w:t>
      </w:r>
      <w:r w:rsidRPr="00D80275">
        <w:rPr>
          <w:rFonts w:asciiTheme="minorHAnsi" w:eastAsiaTheme="minorEastAsia" w:hAnsiTheme="minorHAnsi" w:cstheme="minorHAnsi"/>
          <w:b/>
          <w:bCs/>
          <w:color w:val="000000" w:themeColor="text1"/>
          <w:kern w:val="24"/>
          <w:sz w:val="20"/>
          <w:szCs w:val="20"/>
        </w:rPr>
        <w:t xml:space="preserve">Pazarlama ve Müşteri Deneyimi Genel Müdür Yardımcısı </w:t>
      </w:r>
      <w:r w:rsidRPr="00307CD7">
        <w:rPr>
          <w:rFonts w:asciiTheme="minorHAnsi" w:eastAsiaTheme="minorEastAsia" w:hAnsiTheme="minorHAnsi" w:cstheme="minorHAnsi"/>
          <w:b/>
          <w:bCs/>
          <w:color w:val="000000" w:themeColor="text1"/>
          <w:kern w:val="24"/>
          <w:sz w:val="20"/>
          <w:szCs w:val="20"/>
        </w:rPr>
        <w:t>Zeynep Özden</w:t>
      </w:r>
      <w:r w:rsidR="00307CD7">
        <w:rPr>
          <w:rFonts w:asciiTheme="minorHAnsi" w:eastAsiaTheme="minorEastAsia" w:hAnsiTheme="minorHAnsi" w:cstheme="minorHAnsi"/>
          <w:b/>
          <w:bCs/>
          <w:color w:val="000000" w:themeColor="text1"/>
          <w:kern w:val="24"/>
          <w:sz w:val="20"/>
          <w:szCs w:val="20"/>
        </w:rPr>
        <w:t xml:space="preserve">, </w:t>
      </w:r>
      <w:r w:rsidR="009C487F">
        <w:rPr>
          <w:rFonts w:asciiTheme="minorHAnsi" w:eastAsiaTheme="minorEastAsia" w:hAnsiTheme="minorHAnsi" w:cstheme="minorHAnsi"/>
          <w:bCs/>
          <w:color w:val="000000" w:themeColor="text1"/>
          <w:kern w:val="24"/>
          <w:sz w:val="20"/>
          <w:szCs w:val="20"/>
        </w:rPr>
        <w:t>“Türkiye’yi yeni nesil teknolojilerle buluşturmak için ara vermeden çalışmalarımızı sürdürüyoruz. 4</w:t>
      </w:r>
      <w:r w:rsidR="007B73D7">
        <w:rPr>
          <w:rFonts w:asciiTheme="minorHAnsi" w:eastAsiaTheme="minorEastAsia" w:hAnsiTheme="minorHAnsi" w:cstheme="minorHAnsi"/>
          <w:bCs/>
          <w:color w:val="000000" w:themeColor="text1"/>
          <w:kern w:val="24"/>
          <w:sz w:val="20"/>
          <w:szCs w:val="20"/>
        </w:rPr>
        <w:t xml:space="preserve">41 </w:t>
      </w:r>
      <w:r w:rsidR="009C487F">
        <w:rPr>
          <w:rFonts w:asciiTheme="minorHAnsi" w:eastAsiaTheme="minorEastAsia" w:hAnsiTheme="minorHAnsi" w:cstheme="minorHAnsi"/>
          <w:bCs/>
          <w:color w:val="000000" w:themeColor="text1"/>
          <w:kern w:val="24"/>
          <w:sz w:val="20"/>
          <w:szCs w:val="20"/>
        </w:rPr>
        <w:t>bin km fiber altyapımız ve yüzde 52</w:t>
      </w:r>
      <w:r w:rsidR="00623133">
        <w:rPr>
          <w:rFonts w:asciiTheme="minorHAnsi" w:eastAsiaTheme="minorEastAsia" w:hAnsiTheme="minorHAnsi" w:cstheme="minorHAnsi"/>
          <w:bCs/>
          <w:color w:val="000000" w:themeColor="text1"/>
          <w:kern w:val="24"/>
          <w:sz w:val="20"/>
          <w:szCs w:val="20"/>
        </w:rPr>
        <w:t>’si</w:t>
      </w:r>
      <w:r w:rsidR="009C487F">
        <w:rPr>
          <w:rFonts w:asciiTheme="minorHAnsi" w:eastAsiaTheme="minorEastAsia" w:hAnsiTheme="minorHAnsi" w:cstheme="minorHAnsi"/>
          <w:bCs/>
          <w:color w:val="000000" w:themeColor="text1"/>
          <w:kern w:val="24"/>
          <w:sz w:val="20"/>
          <w:szCs w:val="20"/>
        </w:rPr>
        <w:t xml:space="preserve"> fiber</w:t>
      </w:r>
      <w:r w:rsidR="00623133">
        <w:rPr>
          <w:rFonts w:asciiTheme="minorHAnsi" w:eastAsiaTheme="minorEastAsia" w:hAnsiTheme="minorHAnsi" w:cstheme="minorHAnsi"/>
          <w:bCs/>
          <w:color w:val="000000" w:themeColor="text1"/>
          <w:kern w:val="24"/>
          <w:sz w:val="20"/>
          <w:szCs w:val="20"/>
        </w:rPr>
        <w:t>le</w:t>
      </w:r>
      <w:r w:rsidR="009C487F">
        <w:rPr>
          <w:rFonts w:asciiTheme="minorHAnsi" w:eastAsiaTheme="minorEastAsia" w:hAnsiTheme="minorHAnsi" w:cstheme="minorHAnsi"/>
          <w:bCs/>
          <w:color w:val="000000" w:themeColor="text1"/>
          <w:kern w:val="24"/>
          <w:sz w:val="20"/>
          <w:szCs w:val="20"/>
        </w:rPr>
        <w:t xml:space="preserve"> bağlı LTE baz istasyonumuzla Türkiye’nin 5G’ye en hazır operatörüyüz. </w:t>
      </w:r>
      <w:r w:rsidR="009C487F" w:rsidRPr="009C487F">
        <w:rPr>
          <w:rFonts w:asciiTheme="minorHAnsi" w:eastAsiaTheme="minorEastAsia" w:hAnsiTheme="minorHAnsi" w:cstheme="minorHAnsi"/>
          <w:bCs/>
          <w:color w:val="000000" w:themeColor="text1"/>
          <w:kern w:val="24"/>
          <w:sz w:val="20"/>
          <w:szCs w:val="20"/>
        </w:rPr>
        <w:t xml:space="preserve">Endüstriyel Şebekeler ve 5G Dikey Sektör Uygulamaları” konularında sanayiden tarıma, eğitimden sağlığa kadar farklı sektörlerde birçok önemli çalışmayı tamamladık. Ülkemizi her alanda üst sıralara taşıma motivasyonu ve yerli ekosistemin oluşması yönündeki gayretimiz ile 5G alanında altyapı yatırımlarımıza devam ediyoruz. 5G’ye olabildiğince yerli unsurlarla </w:t>
      </w:r>
      <w:r w:rsidR="009C487F">
        <w:rPr>
          <w:rFonts w:asciiTheme="minorHAnsi" w:eastAsiaTheme="minorEastAsia" w:hAnsiTheme="minorHAnsi" w:cstheme="minorHAnsi"/>
          <w:bCs/>
          <w:color w:val="000000" w:themeColor="text1"/>
          <w:kern w:val="24"/>
          <w:sz w:val="20"/>
          <w:szCs w:val="20"/>
        </w:rPr>
        <w:t>geçmeyi</w:t>
      </w:r>
      <w:r w:rsidR="009C487F" w:rsidRPr="009C487F">
        <w:rPr>
          <w:rFonts w:asciiTheme="minorHAnsi" w:eastAsiaTheme="minorEastAsia" w:hAnsiTheme="minorHAnsi" w:cstheme="minorHAnsi"/>
          <w:bCs/>
          <w:color w:val="000000" w:themeColor="text1"/>
          <w:kern w:val="24"/>
          <w:sz w:val="20"/>
          <w:szCs w:val="20"/>
        </w:rPr>
        <w:t xml:space="preserve"> ve </w:t>
      </w:r>
      <w:r w:rsidR="009C487F">
        <w:rPr>
          <w:rFonts w:asciiTheme="minorHAnsi" w:eastAsiaTheme="minorEastAsia" w:hAnsiTheme="minorHAnsi" w:cstheme="minorHAnsi"/>
          <w:bCs/>
          <w:color w:val="000000" w:themeColor="text1"/>
          <w:kern w:val="24"/>
          <w:sz w:val="20"/>
          <w:szCs w:val="20"/>
        </w:rPr>
        <w:t xml:space="preserve">geliştirdiğimiz yenilikçi çözümleri dünyaya ihraç etmeyi </w:t>
      </w:r>
      <w:r w:rsidR="009C487F" w:rsidRPr="00EC2390">
        <w:rPr>
          <w:rFonts w:asciiTheme="minorHAnsi" w:eastAsiaTheme="minorEastAsia" w:hAnsiTheme="minorHAnsi" w:cstheme="minorHAnsi"/>
          <w:bCs/>
          <w:kern w:val="24"/>
          <w:sz w:val="20"/>
          <w:szCs w:val="20"/>
        </w:rPr>
        <w:t>hedefliyoruz. Türk Telekom olarak, ülkemizin teknolojisini ve potansiyelini en yüksek seviyeye getirmek adına üzerimize düşen sorumlulukları yerine getirme konusunda kararlıyız</w:t>
      </w:r>
      <w:r w:rsidR="005D238E">
        <w:rPr>
          <w:rFonts w:asciiTheme="minorHAnsi" w:eastAsiaTheme="minorEastAsia" w:hAnsiTheme="minorHAnsi" w:cstheme="minorHAnsi"/>
          <w:bCs/>
          <w:kern w:val="24"/>
          <w:sz w:val="20"/>
          <w:szCs w:val="20"/>
        </w:rPr>
        <w:t>. Fuarda sergilenen</w:t>
      </w:r>
      <w:r w:rsidR="009C487F" w:rsidRPr="00EC2390">
        <w:rPr>
          <w:rFonts w:asciiTheme="minorHAnsi" w:eastAsiaTheme="minorEastAsia" w:hAnsiTheme="minorHAnsi" w:cstheme="minorHAnsi"/>
          <w:bCs/>
          <w:kern w:val="24"/>
          <w:sz w:val="20"/>
          <w:szCs w:val="20"/>
        </w:rPr>
        <w:t xml:space="preserve"> endüstriyel otomasyon teknolojileri deneyim </w:t>
      </w:r>
      <w:r w:rsidR="009C487F" w:rsidRPr="009C487F">
        <w:rPr>
          <w:rFonts w:asciiTheme="minorHAnsi" w:eastAsiaTheme="minorEastAsia" w:hAnsiTheme="minorHAnsi" w:cstheme="minorHAnsi"/>
          <w:bCs/>
          <w:color w:val="000000" w:themeColor="text1"/>
          <w:kern w:val="24"/>
          <w:sz w:val="20"/>
          <w:szCs w:val="20"/>
        </w:rPr>
        <w:t>senaryolarıyla, bu teknolojinin pratikteki etkilerini tüm ziyaretçilerle buluşturma</w:t>
      </w:r>
      <w:r w:rsidR="005D238E">
        <w:rPr>
          <w:rFonts w:asciiTheme="minorHAnsi" w:eastAsiaTheme="minorEastAsia" w:hAnsiTheme="minorHAnsi" w:cstheme="minorHAnsi"/>
          <w:bCs/>
          <w:color w:val="000000" w:themeColor="text1"/>
          <w:kern w:val="24"/>
          <w:sz w:val="20"/>
          <w:szCs w:val="20"/>
        </w:rPr>
        <w:t>nın heyecanını yaşadık</w:t>
      </w:r>
      <w:r w:rsidR="009C487F">
        <w:rPr>
          <w:rFonts w:asciiTheme="minorHAnsi" w:eastAsiaTheme="minorEastAsia" w:hAnsiTheme="minorHAnsi" w:cstheme="minorHAnsi"/>
          <w:bCs/>
          <w:color w:val="000000" w:themeColor="text1"/>
          <w:kern w:val="24"/>
          <w:sz w:val="20"/>
          <w:szCs w:val="20"/>
        </w:rPr>
        <w:t xml:space="preserve">” dedi. </w:t>
      </w:r>
    </w:p>
    <w:p w14:paraId="607B7270" w14:textId="7AE2277F" w:rsidR="009C487F" w:rsidRDefault="009C487F" w:rsidP="009C487F">
      <w:pPr>
        <w:shd w:val="clear" w:color="auto" w:fill="FFFFFF"/>
        <w:jc w:val="both"/>
        <w:rPr>
          <w:rFonts w:asciiTheme="minorHAnsi" w:eastAsiaTheme="minorEastAsia" w:hAnsiTheme="minorHAnsi" w:cstheme="minorHAnsi"/>
          <w:bCs/>
          <w:color w:val="000000" w:themeColor="text1"/>
          <w:kern w:val="24"/>
          <w:sz w:val="20"/>
          <w:szCs w:val="20"/>
        </w:rPr>
      </w:pPr>
    </w:p>
    <w:p w14:paraId="51998FBB" w14:textId="59036D2A" w:rsidR="009C487F" w:rsidRDefault="009C487F" w:rsidP="009C487F">
      <w:pPr>
        <w:shd w:val="clear" w:color="auto" w:fill="FFFFFF"/>
        <w:jc w:val="both"/>
        <w:rPr>
          <w:rFonts w:asciiTheme="minorHAnsi" w:eastAsiaTheme="minorEastAsia" w:hAnsiTheme="minorHAnsi" w:cstheme="minorHAnsi"/>
          <w:bCs/>
          <w:color w:val="000000" w:themeColor="text1"/>
          <w:kern w:val="24"/>
          <w:sz w:val="20"/>
          <w:szCs w:val="20"/>
        </w:rPr>
      </w:pPr>
      <w:r>
        <w:rPr>
          <w:rFonts w:asciiTheme="minorHAnsi" w:eastAsiaTheme="minorEastAsia" w:hAnsiTheme="minorHAnsi" w:cstheme="minorHAnsi"/>
          <w:bCs/>
          <w:color w:val="000000" w:themeColor="text1"/>
          <w:kern w:val="24"/>
          <w:sz w:val="20"/>
          <w:szCs w:val="20"/>
        </w:rPr>
        <w:lastRenderedPageBreak/>
        <w:t xml:space="preserve">WIN </w:t>
      </w:r>
      <w:proofErr w:type="spellStart"/>
      <w:r>
        <w:rPr>
          <w:rFonts w:asciiTheme="minorHAnsi" w:eastAsiaTheme="minorEastAsia" w:hAnsiTheme="minorHAnsi" w:cstheme="minorHAnsi"/>
          <w:bCs/>
          <w:color w:val="000000" w:themeColor="text1"/>
          <w:kern w:val="24"/>
          <w:sz w:val="20"/>
          <w:szCs w:val="20"/>
        </w:rPr>
        <w:t>EURASIA’da</w:t>
      </w:r>
      <w:proofErr w:type="spellEnd"/>
      <w:r>
        <w:rPr>
          <w:rFonts w:asciiTheme="minorHAnsi" w:eastAsiaTheme="minorEastAsia" w:hAnsiTheme="minorHAnsi" w:cstheme="minorHAnsi"/>
          <w:bCs/>
          <w:color w:val="000000" w:themeColor="text1"/>
          <w:kern w:val="24"/>
          <w:sz w:val="20"/>
          <w:szCs w:val="20"/>
        </w:rPr>
        <w:t xml:space="preserve"> deneyim alanlarının ev sahipliğini üstlenen</w:t>
      </w:r>
      <w:r w:rsidR="00E45FD0">
        <w:rPr>
          <w:rFonts w:asciiTheme="minorHAnsi" w:eastAsiaTheme="minorEastAsia" w:hAnsiTheme="minorHAnsi" w:cstheme="minorHAnsi"/>
          <w:bCs/>
          <w:color w:val="000000" w:themeColor="text1"/>
          <w:kern w:val="24"/>
          <w:sz w:val="20"/>
          <w:szCs w:val="20"/>
        </w:rPr>
        <w:t xml:space="preserve"> ve alanda </w:t>
      </w:r>
      <w:r w:rsidR="005D238E">
        <w:rPr>
          <w:rFonts w:asciiTheme="minorHAnsi" w:eastAsiaTheme="minorEastAsia" w:hAnsiTheme="minorHAnsi" w:cstheme="minorHAnsi"/>
          <w:bCs/>
          <w:color w:val="000000" w:themeColor="text1"/>
          <w:kern w:val="24"/>
          <w:sz w:val="20"/>
          <w:szCs w:val="20"/>
        </w:rPr>
        <w:t>sergilenen</w:t>
      </w:r>
      <w:r w:rsidR="00E45FD0">
        <w:rPr>
          <w:rFonts w:asciiTheme="minorHAnsi" w:eastAsiaTheme="minorEastAsia" w:hAnsiTheme="minorHAnsi" w:cstheme="minorHAnsi"/>
          <w:bCs/>
          <w:color w:val="000000" w:themeColor="text1"/>
          <w:kern w:val="24"/>
          <w:sz w:val="20"/>
          <w:szCs w:val="20"/>
        </w:rPr>
        <w:t xml:space="preserve"> deneyim senaryolarının 5G altyapısını </w:t>
      </w:r>
      <w:r w:rsidR="005D238E">
        <w:rPr>
          <w:rFonts w:asciiTheme="minorHAnsi" w:eastAsiaTheme="minorEastAsia" w:hAnsiTheme="minorHAnsi" w:cstheme="minorHAnsi"/>
          <w:bCs/>
          <w:color w:val="000000" w:themeColor="text1"/>
          <w:kern w:val="24"/>
          <w:sz w:val="20"/>
          <w:szCs w:val="20"/>
        </w:rPr>
        <w:t>sağlayan</w:t>
      </w:r>
      <w:r>
        <w:rPr>
          <w:rFonts w:asciiTheme="minorHAnsi" w:eastAsiaTheme="minorEastAsia" w:hAnsiTheme="minorHAnsi" w:cstheme="minorHAnsi"/>
          <w:bCs/>
          <w:color w:val="000000" w:themeColor="text1"/>
          <w:kern w:val="24"/>
          <w:sz w:val="20"/>
          <w:szCs w:val="20"/>
        </w:rPr>
        <w:t xml:space="preserve"> Türk Telekom’un yöneticileri </w:t>
      </w:r>
      <w:r w:rsidR="00DC6015">
        <w:rPr>
          <w:rFonts w:asciiTheme="minorHAnsi" w:eastAsiaTheme="minorEastAsia" w:hAnsiTheme="minorHAnsi" w:cstheme="minorHAnsi"/>
          <w:bCs/>
          <w:color w:val="000000" w:themeColor="text1"/>
          <w:kern w:val="24"/>
          <w:sz w:val="20"/>
          <w:szCs w:val="20"/>
        </w:rPr>
        <w:t>farklı dikey sektörlerde yapılan 5G demolarının</w:t>
      </w:r>
      <w:r w:rsidR="003A4017">
        <w:rPr>
          <w:rFonts w:asciiTheme="minorHAnsi" w:eastAsiaTheme="minorEastAsia" w:hAnsiTheme="minorHAnsi" w:cstheme="minorHAnsi"/>
          <w:bCs/>
          <w:color w:val="000000" w:themeColor="text1"/>
          <w:kern w:val="24"/>
          <w:sz w:val="20"/>
          <w:szCs w:val="20"/>
        </w:rPr>
        <w:t xml:space="preserve"> detaylarını </w:t>
      </w:r>
      <w:r>
        <w:rPr>
          <w:rFonts w:asciiTheme="minorHAnsi" w:eastAsiaTheme="minorEastAsia" w:hAnsiTheme="minorHAnsi" w:cstheme="minorHAnsi"/>
          <w:bCs/>
          <w:color w:val="000000" w:themeColor="text1"/>
          <w:kern w:val="24"/>
          <w:sz w:val="20"/>
          <w:szCs w:val="20"/>
        </w:rPr>
        <w:t xml:space="preserve">katılımcılarla </w:t>
      </w:r>
      <w:r w:rsidR="005D238E">
        <w:rPr>
          <w:rFonts w:asciiTheme="minorHAnsi" w:eastAsiaTheme="minorEastAsia" w:hAnsiTheme="minorHAnsi" w:cstheme="minorHAnsi"/>
          <w:bCs/>
          <w:color w:val="000000" w:themeColor="text1"/>
          <w:kern w:val="24"/>
          <w:sz w:val="20"/>
          <w:szCs w:val="20"/>
        </w:rPr>
        <w:t>paylaştı</w:t>
      </w:r>
      <w:r>
        <w:rPr>
          <w:rFonts w:asciiTheme="minorHAnsi" w:eastAsiaTheme="minorEastAsia" w:hAnsiTheme="minorHAnsi" w:cstheme="minorHAnsi"/>
          <w:bCs/>
          <w:color w:val="000000" w:themeColor="text1"/>
          <w:kern w:val="24"/>
          <w:sz w:val="20"/>
          <w:szCs w:val="20"/>
        </w:rPr>
        <w:t xml:space="preserve">. Türk Telekom Network ve Kalite Güvence Direktörü Emel Uzun </w:t>
      </w:r>
      <w:proofErr w:type="spellStart"/>
      <w:r>
        <w:rPr>
          <w:rFonts w:asciiTheme="minorHAnsi" w:eastAsiaTheme="minorEastAsia" w:hAnsiTheme="minorHAnsi" w:cstheme="minorHAnsi"/>
          <w:bCs/>
          <w:color w:val="000000" w:themeColor="text1"/>
          <w:kern w:val="24"/>
          <w:sz w:val="20"/>
          <w:szCs w:val="20"/>
        </w:rPr>
        <w:t>Subaş</w:t>
      </w:r>
      <w:proofErr w:type="spellEnd"/>
      <w:r>
        <w:rPr>
          <w:rFonts w:asciiTheme="minorHAnsi" w:eastAsiaTheme="minorEastAsia" w:hAnsiTheme="minorHAnsi" w:cstheme="minorHAnsi"/>
          <w:bCs/>
          <w:color w:val="000000" w:themeColor="text1"/>
          <w:kern w:val="24"/>
          <w:sz w:val="20"/>
          <w:szCs w:val="20"/>
        </w:rPr>
        <w:t xml:space="preserve">, 5 Haziran’da </w:t>
      </w:r>
      <w:r w:rsidR="005D238E">
        <w:rPr>
          <w:rFonts w:asciiTheme="minorHAnsi" w:eastAsiaTheme="minorEastAsia" w:hAnsiTheme="minorHAnsi" w:cstheme="minorHAnsi"/>
          <w:bCs/>
          <w:color w:val="000000" w:themeColor="text1"/>
          <w:kern w:val="24"/>
          <w:sz w:val="20"/>
          <w:szCs w:val="20"/>
        </w:rPr>
        <w:t>gerçekleştirilen</w:t>
      </w:r>
      <w:r>
        <w:rPr>
          <w:rFonts w:asciiTheme="minorHAnsi" w:eastAsiaTheme="minorEastAsia" w:hAnsiTheme="minorHAnsi" w:cstheme="minorHAnsi"/>
          <w:bCs/>
          <w:color w:val="000000" w:themeColor="text1"/>
          <w:kern w:val="24"/>
          <w:sz w:val="20"/>
          <w:szCs w:val="20"/>
        </w:rPr>
        <w:t xml:space="preserve"> </w:t>
      </w:r>
      <w:r w:rsidRPr="009C487F">
        <w:rPr>
          <w:rFonts w:asciiTheme="minorHAnsi" w:eastAsiaTheme="minorEastAsia" w:hAnsiTheme="minorHAnsi" w:cstheme="minorHAnsi"/>
          <w:bCs/>
          <w:color w:val="000000" w:themeColor="text1"/>
          <w:kern w:val="24"/>
          <w:sz w:val="20"/>
          <w:szCs w:val="20"/>
        </w:rPr>
        <w:t xml:space="preserve">5G, </w:t>
      </w:r>
      <w:proofErr w:type="spellStart"/>
      <w:r w:rsidRPr="009C487F">
        <w:rPr>
          <w:rFonts w:asciiTheme="minorHAnsi" w:eastAsiaTheme="minorEastAsia" w:hAnsiTheme="minorHAnsi" w:cstheme="minorHAnsi"/>
          <w:bCs/>
          <w:color w:val="000000" w:themeColor="text1"/>
          <w:kern w:val="24"/>
          <w:sz w:val="20"/>
          <w:szCs w:val="20"/>
        </w:rPr>
        <w:t>Metaverse</w:t>
      </w:r>
      <w:proofErr w:type="spellEnd"/>
      <w:r w:rsidRPr="009C487F">
        <w:rPr>
          <w:rFonts w:asciiTheme="minorHAnsi" w:eastAsiaTheme="minorEastAsia" w:hAnsiTheme="minorHAnsi" w:cstheme="minorHAnsi"/>
          <w:bCs/>
          <w:color w:val="000000" w:themeColor="text1"/>
          <w:kern w:val="24"/>
          <w:sz w:val="20"/>
          <w:szCs w:val="20"/>
        </w:rPr>
        <w:t xml:space="preserve"> ve Yapay Genel Zekanın Otomasyon ve Üretim Süreçlerine Etkisi</w:t>
      </w:r>
      <w:r>
        <w:rPr>
          <w:rFonts w:asciiTheme="minorHAnsi" w:eastAsiaTheme="minorEastAsia" w:hAnsiTheme="minorHAnsi" w:cstheme="minorHAnsi"/>
          <w:bCs/>
          <w:color w:val="000000" w:themeColor="text1"/>
          <w:kern w:val="24"/>
          <w:sz w:val="20"/>
          <w:szCs w:val="20"/>
        </w:rPr>
        <w:t xml:space="preserve"> panelinde; Türk Telekom İş Zekası ve Veri Yönetişim Direktörü Murat Kılıç, 6 Haziran’daki </w:t>
      </w:r>
      <w:r w:rsidRPr="009C487F">
        <w:rPr>
          <w:rFonts w:asciiTheme="minorHAnsi" w:eastAsiaTheme="minorEastAsia" w:hAnsiTheme="minorHAnsi" w:cstheme="minorHAnsi"/>
          <w:bCs/>
          <w:color w:val="000000" w:themeColor="text1"/>
          <w:kern w:val="24"/>
          <w:sz w:val="20"/>
          <w:szCs w:val="20"/>
        </w:rPr>
        <w:t>Yapay Genel Zeka ve Otomasyon: Geleceğin Üretim Paradigması</w:t>
      </w:r>
      <w:r>
        <w:rPr>
          <w:rFonts w:asciiTheme="minorHAnsi" w:eastAsiaTheme="minorEastAsia" w:hAnsiTheme="minorHAnsi" w:cstheme="minorHAnsi"/>
          <w:bCs/>
          <w:color w:val="000000" w:themeColor="text1"/>
          <w:kern w:val="24"/>
          <w:sz w:val="20"/>
          <w:szCs w:val="20"/>
        </w:rPr>
        <w:t xml:space="preserve"> panelinde; </w:t>
      </w:r>
      <w:r w:rsidR="00307CD7">
        <w:rPr>
          <w:rFonts w:asciiTheme="minorHAnsi" w:eastAsiaTheme="minorEastAsia" w:hAnsiTheme="minorHAnsi" w:cstheme="minorHAnsi"/>
          <w:bCs/>
          <w:color w:val="000000" w:themeColor="text1"/>
          <w:kern w:val="24"/>
          <w:sz w:val="20"/>
          <w:szCs w:val="20"/>
        </w:rPr>
        <w:t xml:space="preserve">Türk Telekom Mobil Erişim Direktörü Ahmet Serdar Muslu 6 Haziran’daki 5G ve Ekosistem panelinde; </w:t>
      </w:r>
      <w:r>
        <w:rPr>
          <w:rFonts w:asciiTheme="minorHAnsi" w:eastAsiaTheme="minorEastAsia" w:hAnsiTheme="minorHAnsi" w:cstheme="minorHAnsi"/>
          <w:bCs/>
          <w:color w:val="000000" w:themeColor="text1"/>
          <w:kern w:val="24"/>
          <w:sz w:val="20"/>
          <w:szCs w:val="20"/>
        </w:rPr>
        <w:t xml:space="preserve">Türk Telekom Ürün ve Servis Yönetimi Direktörü Fatih Türkoğlu ise 7 Haziran’daki </w:t>
      </w:r>
      <w:r w:rsidRPr="009C487F">
        <w:rPr>
          <w:rFonts w:asciiTheme="minorHAnsi" w:eastAsiaTheme="minorEastAsia" w:hAnsiTheme="minorHAnsi" w:cstheme="minorHAnsi"/>
          <w:bCs/>
          <w:color w:val="000000" w:themeColor="text1"/>
          <w:kern w:val="24"/>
          <w:sz w:val="20"/>
          <w:szCs w:val="20"/>
        </w:rPr>
        <w:t>Makineler Günümüzün Yeni İnternet Kullanıcıları</w:t>
      </w:r>
      <w:r>
        <w:rPr>
          <w:rFonts w:asciiTheme="minorHAnsi" w:eastAsiaTheme="minorEastAsia" w:hAnsiTheme="minorHAnsi" w:cstheme="minorHAnsi"/>
          <w:bCs/>
          <w:color w:val="000000" w:themeColor="text1"/>
          <w:kern w:val="24"/>
          <w:sz w:val="20"/>
          <w:szCs w:val="20"/>
        </w:rPr>
        <w:t xml:space="preserve"> panelinde konuşmacı olarak </w:t>
      </w:r>
      <w:r w:rsidR="002F5E87">
        <w:rPr>
          <w:rFonts w:asciiTheme="minorHAnsi" w:eastAsiaTheme="minorEastAsia" w:hAnsiTheme="minorHAnsi" w:cstheme="minorHAnsi"/>
          <w:bCs/>
          <w:color w:val="000000" w:themeColor="text1"/>
          <w:kern w:val="24"/>
          <w:sz w:val="20"/>
          <w:szCs w:val="20"/>
        </w:rPr>
        <w:t>deneyimlerini anlattı</w:t>
      </w:r>
      <w:r w:rsidR="005D238E">
        <w:rPr>
          <w:rFonts w:asciiTheme="minorHAnsi" w:eastAsiaTheme="minorEastAsia" w:hAnsiTheme="minorHAnsi" w:cstheme="minorHAnsi"/>
          <w:bCs/>
          <w:color w:val="000000" w:themeColor="text1"/>
          <w:kern w:val="24"/>
          <w:sz w:val="20"/>
          <w:szCs w:val="20"/>
        </w:rPr>
        <w:t xml:space="preserve">. </w:t>
      </w:r>
      <w:r>
        <w:rPr>
          <w:rFonts w:asciiTheme="minorHAnsi" w:eastAsiaTheme="minorEastAsia" w:hAnsiTheme="minorHAnsi" w:cstheme="minorHAnsi"/>
          <w:bCs/>
          <w:color w:val="000000" w:themeColor="text1"/>
          <w:kern w:val="24"/>
          <w:sz w:val="20"/>
          <w:szCs w:val="20"/>
        </w:rPr>
        <w:t xml:space="preserve"> </w:t>
      </w:r>
    </w:p>
    <w:p w14:paraId="3BB9D874" w14:textId="77777777" w:rsidR="001F5664" w:rsidRDefault="001F5664" w:rsidP="009C487F">
      <w:pPr>
        <w:shd w:val="clear" w:color="auto" w:fill="FFFFFF"/>
        <w:jc w:val="both"/>
        <w:rPr>
          <w:rFonts w:asciiTheme="minorHAnsi" w:eastAsiaTheme="minorEastAsia" w:hAnsiTheme="minorHAnsi" w:cstheme="minorHAnsi"/>
          <w:bCs/>
          <w:color w:val="000000" w:themeColor="text1"/>
          <w:kern w:val="24"/>
          <w:sz w:val="20"/>
          <w:szCs w:val="20"/>
        </w:rPr>
      </w:pPr>
    </w:p>
    <w:p w14:paraId="7F28D5CB" w14:textId="77777777" w:rsidR="001F5664" w:rsidRDefault="001F5664" w:rsidP="001F5664">
      <w:pPr>
        <w:widowControl w:val="0"/>
        <w:spacing w:before="200" w:after="200" w:line="276" w:lineRule="auto"/>
        <w:jc w:val="both"/>
        <w:rPr>
          <w:rFonts w:eastAsia="Times New Roman"/>
        </w:rPr>
      </w:pPr>
      <w:r>
        <w:rPr>
          <w:noProof/>
          <w:lang w:eastAsia="tr-TR"/>
        </w:rPr>
        <w:drawing>
          <wp:inline distT="0" distB="0" distL="0" distR="0" wp14:anchorId="1F452566" wp14:editId="3AB8873B">
            <wp:extent cx="1120140" cy="304800"/>
            <wp:effectExtent l="0" t="0" r="3810" b="0"/>
            <wp:docPr id="1573597284" name="Resim 1573597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5C9ED929" w14:textId="77777777" w:rsidR="001F5664" w:rsidRDefault="001F5664" w:rsidP="001F5664">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54FDE2DE" w14:textId="77777777" w:rsidR="001F5664" w:rsidRDefault="001F5664" w:rsidP="001F5664">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2AF54AD9" w14:textId="77777777" w:rsidR="001F5664" w:rsidRDefault="001F5664" w:rsidP="001F5664">
      <w:pPr>
        <w:spacing w:line="276" w:lineRule="auto"/>
        <w:jc w:val="both"/>
        <w:rPr>
          <w:rStyle w:val="Kpr"/>
          <w:rFonts w:ascii="Calibri" w:eastAsia="Calibri" w:hAnsi="Calibri" w:cs="Calibri"/>
          <w:color w:val="000080"/>
          <w:sz w:val="22"/>
          <w:szCs w:val="22"/>
        </w:rPr>
      </w:pPr>
      <w:hyperlink r:id="rId9" w:history="1">
        <w:r>
          <w:rPr>
            <w:rStyle w:val="Kpr"/>
            <w:rFonts w:ascii="Calibri" w:eastAsia="Calibri" w:hAnsi="Calibri" w:cs="Calibri"/>
            <w:color w:val="000080"/>
            <w:sz w:val="22"/>
            <w:szCs w:val="22"/>
          </w:rPr>
          <w:t>ozlem.temana@lorbi.com</w:t>
        </w:r>
      </w:hyperlink>
    </w:p>
    <w:p w14:paraId="352FA063" w14:textId="77777777" w:rsidR="001F5664" w:rsidRDefault="001F5664" w:rsidP="009C487F">
      <w:pPr>
        <w:shd w:val="clear" w:color="auto" w:fill="FFFFFF"/>
        <w:jc w:val="both"/>
        <w:rPr>
          <w:rFonts w:asciiTheme="minorHAnsi" w:eastAsiaTheme="minorEastAsia" w:hAnsiTheme="minorHAnsi" w:cstheme="minorHAnsi"/>
          <w:bCs/>
          <w:color w:val="000000" w:themeColor="text1"/>
          <w:kern w:val="24"/>
          <w:sz w:val="20"/>
          <w:szCs w:val="20"/>
        </w:rPr>
      </w:pPr>
    </w:p>
    <w:p w14:paraId="2AE8FCB7" w14:textId="77777777" w:rsidR="009C487F" w:rsidRPr="009C487F" w:rsidRDefault="009C487F" w:rsidP="009C487F">
      <w:pPr>
        <w:shd w:val="clear" w:color="auto" w:fill="FFFFFF"/>
        <w:jc w:val="both"/>
        <w:rPr>
          <w:rFonts w:asciiTheme="minorHAnsi" w:eastAsiaTheme="minorEastAsia" w:hAnsiTheme="minorHAnsi" w:cstheme="minorHAnsi"/>
          <w:bCs/>
          <w:color w:val="000000" w:themeColor="text1"/>
          <w:kern w:val="24"/>
          <w:sz w:val="20"/>
          <w:szCs w:val="20"/>
        </w:rPr>
      </w:pPr>
    </w:p>
    <w:p w14:paraId="2529860E" w14:textId="77777777" w:rsidR="009C487F" w:rsidRPr="009C487F" w:rsidRDefault="009C487F" w:rsidP="009C487F">
      <w:pPr>
        <w:shd w:val="clear" w:color="auto" w:fill="FFFFFF"/>
        <w:jc w:val="both"/>
        <w:rPr>
          <w:rFonts w:asciiTheme="minorHAnsi" w:eastAsiaTheme="minorEastAsia" w:hAnsiTheme="minorHAnsi" w:cstheme="minorHAnsi"/>
          <w:b/>
          <w:bCs/>
          <w:color w:val="000000" w:themeColor="text1"/>
          <w:kern w:val="24"/>
          <w:sz w:val="20"/>
          <w:szCs w:val="20"/>
        </w:rPr>
      </w:pPr>
    </w:p>
    <w:sectPr w:rsidR="009C487F" w:rsidRPr="009C487F" w:rsidSect="00F315D3">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D895" w14:textId="77777777" w:rsidR="00866714" w:rsidRDefault="00866714">
      <w:r>
        <w:separator/>
      </w:r>
    </w:p>
  </w:endnote>
  <w:endnote w:type="continuationSeparator" w:id="0">
    <w:p w14:paraId="0DA59077" w14:textId="77777777" w:rsidR="00866714" w:rsidRDefault="0086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F57A2" w14:textId="77777777" w:rsidR="004C67D7" w:rsidRDefault="004C67D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37687"/>
      <w:docPartObj>
        <w:docPartGallery w:val="Page Numbers (Bottom of Page)"/>
        <w:docPartUnique/>
      </w:docPartObj>
    </w:sdtPr>
    <w:sdtEndPr>
      <w:rPr>
        <w:rFonts w:ascii="Calibri" w:hAnsi="Calibri"/>
        <w:noProof/>
      </w:rPr>
    </w:sdtEndPr>
    <w:sdtContent>
      <w:p w14:paraId="325878C4" w14:textId="77777777" w:rsidR="006A0D75" w:rsidRDefault="00467FFD">
        <w:pPr>
          <w:pStyle w:val="AltBilgi"/>
          <w:jc w:val="center"/>
        </w:pPr>
        <w:r>
          <w:rPr>
            <w:noProof/>
            <w:lang w:eastAsia="tr-TR"/>
          </w:rPr>
          <mc:AlternateContent>
            <mc:Choice Requires="wps">
              <w:drawing>
                <wp:inline distT="0" distB="0" distL="0" distR="0" wp14:anchorId="3372C4FB" wp14:editId="54FB8E19">
                  <wp:extent cx="5467350" cy="45085"/>
                  <wp:effectExtent l="9525" t="9525" r="0" b="2540"/>
                  <wp:docPr id="2" name="Flowchart: Decision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49761941" id="_x0000_t110" coordsize="21600,21600" o:spt="110" path="m10800,l,10800,10800,21600,21600,10800xe">
                  <v:stroke joinstyle="miter"/>
                  <v:path gradientshapeok="t" o:connecttype="rect" textboxrect="5400,5400,16200,16200"/>
                </v:shapetype>
                <v:shape id="Flowchart: Decision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" fillcolor="black" stroked="f">
                  <v:fill r:id="rId1" o:title="" type="pattern"/>
                  <w10:anchorlock/>
                </v:shape>
              </w:pict>
            </mc:Fallback>
          </mc:AlternateContent>
        </w:r>
      </w:p>
      <w:p w14:paraId="071DC24A" w14:textId="1D8D1093" w:rsidR="006A0D75" w:rsidRDefault="00467FFD">
        <w:pPr>
          <w:pStyle w:val="AltBilgi"/>
          <w:jc w:val="center"/>
          <w:rPr>
            <w:rFonts w:ascii="Calibri" w:hAnsi="Calibri"/>
            <w:noProof/>
          </w:rPr>
        </w:pPr>
        <w:r w:rsidRPr="00F8057F">
          <w:rPr>
            <w:rFonts w:ascii="Calibri" w:hAnsi="Calibri"/>
          </w:rPr>
          <w:fldChar w:fldCharType="begin"/>
        </w:r>
        <w:r w:rsidRPr="00F8057F">
          <w:rPr>
            <w:rFonts w:ascii="Calibri" w:hAnsi="Calibri"/>
          </w:rPr>
          <w:instrText xml:space="preserve"> PAGE    \* MERGEFORMAT </w:instrText>
        </w:r>
        <w:r w:rsidRPr="00F8057F">
          <w:rPr>
            <w:rFonts w:ascii="Calibri" w:hAnsi="Calibri"/>
          </w:rPr>
          <w:fldChar w:fldCharType="separate"/>
        </w:r>
        <w:r w:rsidR="001615AA">
          <w:rPr>
            <w:rFonts w:ascii="Calibri" w:hAnsi="Calibri"/>
            <w:noProof/>
          </w:rPr>
          <w:t>2</w:t>
        </w:r>
        <w:r w:rsidRPr="00F8057F">
          <w:rPr>
            <w:rFonts w:ascii="Calibri" w:hAnsi="Calibri"/>
            <w:noProof/>
          </w:rPr>
          <w:fldChar w:fldCharType="end"/>
        </w:r>
      </w:p>
    </w:sdtContent>
  </w:sdt>
  <w:p w14:paraId="43F47175" w14:textId="04EF27A4" w:rsidR="0005207A" w:rsidRPr="0005207A" w:rsidRDefault="0005207A" w:rsidP="0005207A">
    <w:pPr>
      <w:pStyle w:val="AltBilgi"/>
      <w:jc w:val="center"/>
      <w:rPr>
        <w:rFonts w:ascii="Arial" w:hAnsi="Arial" w:cs="Arial"/>
        <w:noProof/>
        <w:color w:val="00FF00"/>
        <w:sz w:val="20"/>
      </w:rPr>
    </w:pPr>
    <w:r w:rsidRPr="0005207A">
      <w:rPr>
        <w:rFonts w:ascii="Arial" w:hAnsi="Arial" w:cs="Arial"/>
        <w:noProof/>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CFB7" w14:textId="77777777" w:rsidR="004C67D7" w:rsidRDefault="004C67D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5AB8" w14:textId="77777777" w:rsidR="00866714" w:rsidRDefault="00866714">
      <w:r>
        <w:separator/>
      </w:r>
    </w:p>
  </w:footnote>
  <w:footnote w:type="continuationSeparator" w:id="0">
    <w:p w14:paraId="3E24C7AA" w14:textId="77777777" w:rsidR="00866714" w:rsidRDefault="0086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202CE" w14:textId="77777777" w:rsidR="006A0D75" w:rsidRDefault="00866714">
    <w:pPr>
      <w:pStyle w:val="stBilgi"/>
    </w:pPr>
    <w:r>
      <w:rPr>
        <w:noProof/>
      </w:rPr>
      <w:pict w14:anchorId="1FCA6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1026" type="#_x0000_t75" alt="bg-medya-merkezi" style="position:absolute;margin-left:0;margin-top:0;width:464.25pt;height:512.95pt;z-index:-25165977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652DC" w14:textId="77777777" w:rsidR="004C67D7" w:rsidRDefault="004C67D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0DE71D1A" w14:textId="77777777" w:rsidR="006A0D75" w:rsidRDefault="00866714">
    <w:pPr>
      <w:pStyle w:val="stBilgi"/>
    </w:pPr>
    <w:r>
      <w:rPr>
        <w:noProof/>
      </w:rPr>
      <w:pict w14:anchorId="6B2A8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1025"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7F706AA"/>
    <w:multiLevelType w:val="hybridMultilevel"/>
    <w:tmpl w:val="4BA0AAF0"/>
    <w:lvl w:ilvl="0" w:tplc="7CA0A23C">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19232544">
    <w:abstractNumId w:val="1"/>
  </w:num>
  <w:num w:numId="2" w16cid:durableId="1100105461">
    <w:abstractNumId w:val="2"/>
  </w:num>
  <w:num w:numId="3" w16cid:durableId="9471544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5734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2E0C"/>
    <w:rsid w:val="00014142"/>
    <w:rsid w:val="00015DF9"/>
    <w:rsid w:val="000300DD"/>
    <w:rsid w:val="00035C4A"/>
    <w:rsid w:val="00035E8C"/>
    <w:rsid w:val="000360C6"/>
    <w:rsid w:val="00041ACA"/>
    <w:rsid w:val="000477CB"/>
    <w:rsid w:val="0005207A"/>
    <w:rsid w:val="000524B5"/>
    <w:rsid w:val="0005693A"/>
    <w:rsid w:val="00060327"/>
    <w:rsid w:val="00061D25"/>
    <w:rsid w:val="000637F1"/>
    <w:rsid w:val="00065896"/>
    <w:rsid w:val="000664F2"/>
    <w:rsid w:val="00071E0B"/>
    <w:rsid w:val="00075258"/>
    <w:rsid w:val="00076167"/>
    <w:rsid w:val="000932AF"/>
    <w:rsid w:val="0009371F"/>
    <w:rsid w:val="00097C81"/>
    <w:rsid w:val="000A06D6"/>
    <w:rsid w:val="000B0776"/>
    <w:rsid w:val="000B680F"/>
    <w:rsid w:val="000D6B95"/>
    <w:rsid w:val="000E29D0"/>
    <w:rsid w:val="000E60E8"/>
    <w:rsid w:val="000F3FC0"/>
    <w:rsid w:val="0010237B"/>
    <w:rsid w:val="0010449E"/>
    <w:rsid w:val="00116A61"/>
    <w:rsid w:val="00123365"/>
    <w:rsid w:val="001325E1"/>
    <w:rsid w:val="00134C33"/>
    <w:rsid w:val="001351A1"/>
    <w:rsid w:val="001376E0"/>
    <w:rsid w:val="00142D1E"/>
    <w:rsid w:val="001431FA"/>
    <w:rsid w:val="00150826"/>
    <w:rsid w:val="0015141D"/>
    <w:rsid w:val="00151BD9"/>
    <w:rsid w:val="0015388F"/>
    <w:rsid w:val="001606BA"/>
    <w:rsid w:val="001615AA"/>
    <w:rsid w:val="001617F0"/>
    <w:rsid w:val="00161E6F"/>
    <w:rsid w:val="00165F4B"/>
    <w:rsid w:val="00166F19"/>
    <w:rsid w:val="0016751B"/>
    <w:rsid w:val="0017217E"/>
    <w:rsid w:val="00182AAF"/>
    <w:rsid w:val="001838F0"/>
    <w:rsid w:val="00184123"/>
    <w:rsid w:val="00184C63"/>
    <w:rsid w:val="0019142A"/>
    <w:rsid w:val="00191A3E"/>
    <w:rsid w:val="001A6571"/>
    <w:rsid w:val="001B1103"/>
    <w:rsid w:val="001B3921"/>
    <w:rsid w:val="001C14D3"/>
    <w:rsid w:val="001C6FF7"/>
    <w:rsid w:val="001C7929"/>
    <w:rsid w:val="001D5654"/>
    <w:rsid w:val="001D62F8"/>
    <w:rsid w:val="001E3EE6"/>
    <w:rsid w:val="001F4CAF"/>
    <w:rsid w:val="001F5664"/>
    <w:rsid w:val="001F7444"/>
    <w:rsid w:val="00202B53"/>
    <w:rsid w:val="002054AE"/>
    <w:rsid w:val="00206885"/>
    <w:rsid w:val="0021017D"/>
    <w:rsid w:val="00216D64"/>
    <w:rsid w:val="00226AD5"/>
    <w:rsid w:val="0023189C"/>
    <w:rsid w:val="00234809"/>
    <w:rsid w:val="002352F4"/>
    <w:rsid w:val="00245FED"/>
    <w:rsid w:val="00254E0C"/>
    <w:rsid w:val="002568FD"/>
    <w:rsid w:val="00257E85"/>
    <w:rsid w:val="002637B9"/>
    <w:rsid w:val="002721BF"/>
    <w:rsid w:val="002835C0"/>
    <w:rsid w:val="00283F91"/>
    <w:rsid w:val="002901A0"/>
    <w:rsid w:val="002953E0"/>
    <w:rsid w:val="00296AEA"/>
    <w:rsid w:val="002A6B7D"/>
    <w:rsid w:val="002A7BD4"/>
    <w:rsid w:val="002B14A0"/>
    <w:rsid w:val="002B439D"/>
    <w:rsid w:val="002C1132"/>
    <w:rsid w:val="002C5BC6"/>
    <w:rsid w:val="002D0358"/>
    <w:rsid w:val="002D0A76"/>
    <w:rsid w:val="002D4286"/>
    <w:rsid w:val="002D54BD"/>
    <w:rsid w:val="002E02CB"/>
    <w:rsid w:val="002E5279"/>
    <w:rsid w:val="002F1C96"/>
    <w:rsid w:val="002F5E87"/>
    <w:rsid w:val="002F688A"/>
    <w:rsid w:val="00303852"/>
    <w:rsid w:val="00307CD7"/>
    <w:rsid w:val="00323CCD"/>
    <w:rsid w:val="003247FB"/>
    <w:rsid w:val="00324B6F"/>
    <w:rsid w:val="0033110A"/>
    <w:rsid w:val="003360BE"/>
    <w:rsid w:val="00344FF1"/>
    <w:rsid w:val="00354267"/>
    <w:rsid w:val="00360F22"/>
    <w:rsid w:val="00367DC6"/>
    <w:rsid w:val="00372CEB"/>
    <w:rsid w:val="00374DC8"/>
    <w:rsid w:val="003828FC"/>
    <w:rsid w:val="00383F20"/>
    <w:rsid w:val="003A0ADB"/>
    <w:rsid w:val="003A4017"/>
    <w:rsid w:val="003A7970"/>
    <w:rsid w:val="003A7E89"/>
    <w:rsid w:val="003B1687"/>
    <w:rsid w:val="003B1E66"/>
    <w:rsid w:val="003B3609"/>
    <w:rsid w:val="003B643E"/>
    <w:rsid w:val="003C3004"/>
    <w:rsid w:val="003C318C"/>
    <w:rsid w:val="003C60F0"/>
    <w:rsid w:val="003D094A"/>
    <w:rsid w:val="003D7949"/>
    <w:rsid w:val="003E43A5"/>
    <w:rsid w:val="003E7A81"/>
    <w:rsid w:val="003F0055"/>
    <w:rsid w:val="00400ECE"/>
    <w:rsid w:val="00406801"/>
    <w:rsid w:val="0041041A"/>
    <w:rsid w:val="00415548"/>
    <w:rsid w:val="0042226E"/>
    <w:rsid w:val="0042361C"/>
    <w:rsid w:val="00432721"/>
    <w:rsid w:val="004357E1"/>
    <w:rsid w:val="004419D2"/>
    <w:rsid w:val="00445F5C"/>
    <w:rsid w:val="00446C17"/>
    <w:rsid w:val="004474EB"/>
    <w:rsid w:val="00450AF3"/>
    <w:rsid w:val="004609FE"/>
    <w:rsid w:val="00466E6D"/>
    <w:rsid w:val="00467009"/>
    <w:rsid w:val="00467FFD"/>
    <w:rsid w:val="00472B50"/>
    <w:rsid w:val="00474799"/>
    <w:rsid w:val="004776A3"/>
    <w:rsid w:val="00496038"/>
    <w:rsid w:val="004A2B2B"/>
    <w:rsid w:val="004A5BDC"/>
    <w:rsid w:val="004A7335"/>
    <w:rsid w:val="004B329D"/>
    <w:rsid w:val="004B38E7"/>
    <w:rsid w:val="004B58F8"/>
    <w:rsid w:val="004C67D7"/>
    <w:rsid w:val="004C7A49"/>
    <w:rsid w:val="004D3999"/>
    <w:rsid w:val="004D4220"/>
    <w:rsid w:val="004E12F5"/>
    <w:rsid w:val="004E40B9"/>
    <w:rsid w:val="004E6F86"/>
    <w:rsid w:val="004F2A40"/>
    <w:rsid w:val="004F3C4E"/>
    <w:rsid w:val="004F48A5"/>
    <w:rsid w:val="004F569F"/>
    <w:rsid w:val="0050325A"/>
    <w:rsid w:val="00503513"/>
    <w:rsid w:val="0050481A"/>
    <w:rsid w:val="005056A9"/>
    <w:rsid w:val="005072BB"/>
    <w:rsid w:val="00510A49"/>
    <w:rsid w:val="0052013F"/>
    <w:rsid w:val="0052308A"/>
    <w:rsid w:val="00525085"/>
    <w:rsid w:val="00536496"/>
    <w:rsid w:val="005411DF"/>
    <w:rsid w:val="005432DC"/>
    <w:rsid w:val="005443A0"/>
    <w:rsid w:val="00547A09"/>
    <w:rsid w:val="0056781E"/>
    <w:rsid w:val="00567EBD"/>
    <w:rsid w:val="005718BB"/>
    <w:rsid w:val="00572962"/>
    <w:rsid w:val="005745B9"/>
    <w:rsid w:val="0057646D"/>
    <w:rsid w:val="00577638"/>
    <w:rsid w:val="00582D5F"/>
    <w:rsid w:val="00586509"/>
    <w:rsid w:val="00593A77"/>
    <w:rsid w:val="00596382"/>
    <w:rsid w:val="00597542"/>
    <w:rsid w:val="005A2546"/>
    <w:rsid w:val="005A7B6D"/>
    <w:rsid w:val="005B551A"/>
    <w:rsid w:val="005C07CE"/>
    <w:rsid w:val="005C4FCC"/>
    <w:rsid w:val="005C629C"/>
    <w:rsid w:val="005D0561"/>
    <w:rsid w:val="005D238E"/>
    <w:rsid w:val="005D7137"/>
    <w:rsid w:val="005D7685"/>
    <w:rsid w:val="005D7E5A"/>
    <w:rsid w:val="005E6509"/>
    <w:rsid w:val="005F4963"/>
    <w:rsid w:val="005F5FEB"/>
    <w:rsid w:val="005F60D0"/>
    <w:rsid w:val="0060323A"/>
    <w:rsid w:val="006068CF"/>
    <w:rsid w:val="00614CE4"/>
    <w:rsid w:val="00620CD3"/>
    <w:rsid w:val="00623133"/>
    <w:rsid w:val="00635D25"/>
    <w:rsid w:val="0063778A"/>
    <w:rsid w:val="00637C3E"/>
    <w:rsid w:val="00646736"/>
    <w:rsid w:val="00653949"/>
    <w:rsid w:val="00654215"/>
    <w:rsid w:val="0066034B"/>
    <w:rsid w:val="00664990"/>
    <w:rsid w:val="00672668"/>
    <w:rsid w:val="0067419A"/>
    <w:rsid w:val="0067554F"/>
    <w:rsid w:val="00675E8E"/>
    <w:rsid w:val="00696526"/>
    <w:rsid w:val="006A0D75"/>
    <w:rsid w:val="006A2352"/>
    <w:rsid w:val="006C48FA"/>
    <w:rsid w:val="006C54E0"/>
    <w:rsid w:val="006C711C"/>
    <w:rsid w:val="006D018D"/>
    <w:rsid w:val="006D2088"/>
    <w:rsid w:val="006D3421"/>
    <w:rsid w:val="006D4F77"/>
    <w:rsid w:val="006E13DE"/>
    <w:rsid w:val="006F554D"/>
    <w:rsid w:val="006F6779"/>
    <w:rsid w:val="007025FB"/>
    <w:rsid w:val="007058DD"/>
    <w:rsid w:val="00710D46"/>
    <w:rsid w:val="00717031"/>
    <w:rsid w:val="00725795"/>
    <w:rsid w:val="007344AE"/>
    <w:rsid w:val="0073634C"/>
    <w:rsid w:val="00736E71"/>
    <w:rsid w:val="007415A2"/>
    <w:rsid w:val="00741D48"/>
    <w:rsid w:val="00744C3E"/>
    <w:rsid w:val="00747A8E"/>
    <w:rsid w:val="00752358"/>
    <w:rsid w:val="00767AF3"/>
    <w:rsid w:val="00775088"/>
    <w:rsid w:val="00780F52"/>
    <w:rsid w:val="0078282A"/>
    <w:rsid w:val="0078305D"/>
    <w:rsid w:val="0078356F"/>
    <w:rsid w:val="00786B68"/>
    <w:rsid w:val="00790F31"/>
    <w:rsid w:val="0079347A"/>
    <w:rsid w:val="007A2F50"/>
    <w:rsid w:val="007A6141"/>
    <w:rsid w:val="007A7107"/>
    <w:rsid w:val="007A78A2"/>
    <w:rsid w:val="007B3281"/>
    <w:rsid w:val="007B4666"/>
    <w:rsid w:val="007B6B53"/>
    <w:rsid w:val="007B73D7"/>
    <w:rsid w:val="007C2F08"/>
    <w:rsid w:val="007C585D"/>
    <w:rsid w:val="007D42CD"/>
    <w:rsid w:val="007E1A77"/>
    <w:rsid w:val="007E1F71"/>
    <w:rsid w:val="007E22A4"/>
    <w:rsid w:val="007E3E3A"/>
    <w:rsid w:val="007E4CC0"/>
    <w:rsid w:val="007E7E93"/>
    <w:rsid w:val="007F39A0"/>
    <w:rsid w:val="00801D09"/>
    <w:rsid w:val="00801E82"/>
    <w:rsid w:val="00803BB4"/>
    <w:rsid w:val="00803D48"/>
    <w:rsid w:val="00806BE6"/>
    <w:rsid w:val="00812E21"/>
    <w:rsid w:val="0081504A"/>
    <w:rsid w:val="00817305"/>
    <w:rsid w:val="00817CA2"/>
    <w:rsid w:val="00822526"/>
    <w:rsid w:val="00825127"/>
    <w:rsid w:val="00830834"/>
    <w:rsid w:val="00834CEA"/>
    <w:rsid w:val="00836443"/>
    <w:rsid w:val="0084288A"/>
    <w:rsid w:val="00843ECE"/>
    <w:rsid w:val="00855E91"/>
    <w:rsid w:val="0085617A"/>
    <w:rsid w:val="008604E2"/>
    <w:rsid w:val="008636FB"/>
    <w:rsid w:val="00865289"/>
    <w:rsid w:val="00866714"/>
    <w:rsid w:val="008674D0"/>
    <w:rsid w:val="008676A4"/>
    <w:rsid w:val="00867D7D"/>
    <w:rsid w:val="008811A3"/>
    <w:rsid w:val="00881B17"/>
    <w:rsid w:val="00882749"/>
    <w:rsid w:val="00886782"/>
    <w:rsid w:val="00887BED"/>
    <w:rsid w:val="008925B2"/>
    <w:rsid w:val="00892AAF"/>
    <w:rsid w:val="0089577D"/>
    <w:rsid w:val="008B240B"/>
    <w:rsid w:val="008D0F2B"/>
    <w:rsid w:val="008D40B7"/>
    <w:rsid w:val="008E1192"/>
    <w:rsid w:val="008E7D17"/>
    <w:rsid w:val="008F30FF"/>
    <w:rsid w:val="008F50BD"/>
    <w:rsid w:val="00902F27"/>
    <w:rsid w:val="00903FF2"/>
    <w:rsid w:val="00914344"/>
    <w:rsid w:val="00925842"/>
    <w:rsid w:val="00931C01"/>
    <w:rsid w:val="00932769"/>
    <w:rsid w:val="00932F55"/>
    <w:rsid w:val="00933DC5"/>
    <w:rsid w:val="00940E1C"/>
    <w:rsid w:val="00952B64"/>
    <w:rsid w:val="009672B9"/>
    <w:rsid w:val="00971975"/>
    <w:rsid w:val="00977803"/>
    <w:rsid w:val="00986BDD"/>
    <w:rsid w:val="00990C4B"/>
    <w:rsid w:val="00995227"/>
    <w:rsid w:val="009A001F"/>
    <w:rsid w:val="009A26EA"/>
    <w:rsid w:val="009A2C84"/>
    <w:rsid w:val="009A4ED5"/>
    <w:rsid w:val="009A570E"/>
    <w:rsid w:val="009A63FD"/>
    <w:rsid w:val="009C0E9F"/>
    <w:rsid w:val="009C487F"/>
    <w:rsid w:val="009C4D25"/>
    <w:rsid w:val="009D64E4"/>
    <w:rsid w:val="009E7874"/>
    <w:rsid w:val="009F1855"/>
    <w:rsid w:val="009F5BEE"/>
    <w:rsid w:val="009F6308"/>
    <w:rsid w:val="009F7E23"/>
    <w:rsid w:val="00A162CD"/>
    <w:rsid w:val="00A216FC"/>
    <w:rsid w:val="00A22839"/>
    <w:rsid w:val="00A30B73"/>
    <w:rsid w:val="00A32F0D"/>
    <w:rsid w:val="00A4035C"/>
    <w:rsid w:val="00A43E82"/>
    <w:rsid w:val="00A470E1"/>
    <w:rsid w:val="00A65961"/>
    <w:rsid w:val="00A66E69"/>
    <w:rsid w:val="00A72548"/>
    <w:rsid w:val="00A73477"/>
    <w:rsid w:val="00A7366A"/>
    <w:rsid w:val="00A75A2C"/>
    <w:rsid w:val="00A774AD"/>
    <w:rsid w:val="00A81EE5"/>
    <w:rsid w:val="00A8311F"/>
    <w:rsid w:val="00A84B57"/>
    <w:rsid w:val="00A96ACC"/>
    <w:rsid w:val="00AA1343"/>
    <w:rsid w:val="00AA571D"/>
    <w:rsid w:val="00AB3309"/>
    <w:rsid w:val="00AC5990"/>
    <w:rsid w:val="00AC69D2"/>
    <w:rsid w:val="00AD2FC3"/>
    <w:rsid w:val="00AE556E"/>
    <w:rsid w:val="00AE5842"/>
    <w:rsid w:val="00AE616F"/>
    <w:rsid w:val="00AF1765"/>
    <w:rsid w:val="00AF5BA2"/>
    <w:rsid w:val="00AF7E58"/>
    <w:rsid w:val="00B00618"/>
    <w:rsid w:val="00B00EFF"/>
    <w:rsid w:val="00B03D37"/>
    <w:rsid w:val="00B11C56"/>
    <w:rsid w:val="00B23469"/>
    <w:rsid w:val="00B26D85"/>
    <w:rsid w:val="00B330C2"/>
    <w:rsid w:val="00B3423D"/>
    <w:rsid w:val="00B369BE"/>
    <w:rsid w:val="00B36B62"/>
    <w:rsid w:val="00B4641E"/>
    <w:rsid w:val="00B50439"/>
    <w:rsid w:val="00B53A0E"/>
    <w:rsid w:val="00B578BA"/>
    <w:rsid w:val="00B65F5C"/>
    <w:rsid w:val="00B67977"/>
    <w:rsid w:val="00B72F17"/>
    <w:rsid w:val="00B7445F"/>
    <w:rsid w:val="00B818C0"/>
    <w:rsid w:val="00B86146"/>
    <w:rsid w:val="00B97EC4"/>
    <w:rsid w:val="00BA76EB"/>
    <w:rsid w:val="00BC17D3"/>
    <w:rsid w:val="00BC4DA8"/>
    <w:rsid w:val="00BD1418"/>
    <w:rsid w:val="00BD2B1C"/>
    <w:rsid w:val="00BD4D68"/>
    <w:rsid w:val="00BE1233"/>
    <w:rsid w:val="00BE2216"/>
    <w:rsid w:val="00BE5A01"/>
    <w:rsid w:val="00BF49CD"/>
    <w:rsid w:val="00BF5D29"/>
    <w:rsid w:val="00C04737"/>
    <w:rsid w:val="00C0657A"/>
    <w:rsid w:val="00C2582D"/>
    <w:rsid w:val="00C27BDB"/>
    <w:rsid w:val="00C32ACC"/>
    <w:rsid w:val="00C36D96"/>
    <w:rsid w:val="00C37F15"/>
    <w:rsid w:val="00C4161B"/>
    <w:rsid w:val="00C5516F"/>
    <w:rsid w:val="00C62A12"/>
    <w:rsid w:val="00C7459F"/>
    <w:rsid w:val="00C83666"/>
    <w:rsid w:val="00C8403B"/>
    <w:rsid w:val="00C8545D"/>
    <w:rsid w:val="00C86358"/>
    <w:rsid w:val="00C93A7E"/>
    <w:rsid w:val="00C95943"/>
    <w:rsid w:val="00CA5E10"/>
    <w:rsid w:val="00CB150C"/>
    <w:rsid w:val="00CB3816"/>
    <w:rsid w:val="00CC100A"/>
    <w:rsid w:val="00CC1A5B"/>
    <w:rsid w:val="00CC3131"/>
    <w:rsid w:val="00CD5066"/>
    <w:rsid w:val="00CD543C"/>
    <w:rsid w:val="00CD6B4D"/>
    <w:rsid w:val="00CE551D"/>
    <w:rsid w:val="00CF0658"/>
    <w:rsid w:val="00CF18D7"/>
    <w:rsid w:val="00CF2733"/>
    <w:rsid w:val="00CF42DF"/>
    <w:rsid w:val="00CF5A92"/>
    <w:rsid w:val="00CF763E"/>
    <w:rsid w:val="00D0021D"/>
    <w:rsid w:val="00D1171B"/>
    <w:rsid w:val="00D17E66"/>
    <w:rsid w:val="00D3005A"/>
    <w:rsid w:val="00D302E7"/>
    <w:rsid w:val="00D35644"/>
    <w:rsid w:val="00D36B37"/>
    <w:rsid w:val="00D41E3F"/>
    <w:rsid w:val="00D47BF0"/>
    <w:rsid w:val="00D517FD"/>
    <w:rsid w:val="00D6114C"/>
    <w:rsid w:val="00D613E9"/>
    <w:rsid w:val="00D641DF"/>
    <w:rsid w:val="00D64DC1"/>
    <w:rsid w:val="00D67D72"/>
    <w:rsid w:val="00D73321"/>
    <w:rsid w:val="00D73A88"/>
    <w:rsid w:val="00D7596F"/>
    <w:rsid w:val="00D7625C"/>
    <w:rsid w:val="00D76AF3"/>
    <w:rsid w:val="00D80275"/>
    <w:rsid w:val="00D808D2"/>
    <w:rsid w:val="00D856F3"/>
    <w:rsid w:val="00D86CC7"/>
    <w:rsid w:val="00D97056"/>
    <w:rsid w:val="00DA26DB"/>
    <w:rsid w:val="00DA3517"/>
    <w:rsid w:val="00DB0C46"/>
    <w:rsid w:val="00DB1248"/>
    <w:rsid w:val="00DB2A3E"/>
    <w:rsid w:val="00DB4066"/>
    <w:rsid w:val="00DB63D8"/>
    <w:rsid w:val="00DC6015"/>
    <w:rsid w:val="00DD2C6A"/>
    <w:rsid w:val="00DD5BFC"/>
    <w:rsid w:val="00DE0A63"/>
    <w:rsid w:val="00DE344E"/>
    <w:rsid w:val="00DF0363"/>
    <w:rsid w:val="00DF67BD"/>
    <w:rsid w:val="00DF6C7E"/>
    <w:rsid w:val="00E001FF"/>
    <w:rsid w:val="00E00E7E"/>
    <w:rsid w:val="00E032CB"/>
    <w:rsid w:val="00E05BE8"/>
    <w:rsid w:val="00E114EB"/>
    <w:rsid w:val="00E15743"/>
    <w:rsid w:val="00E172FC"/>
    <w:rsid w:val="00E2053C"/>
    <w:rsid w:val="00E257A2"/>
    <w:rsid w:val="00E40B9D"/>
    <w:rsid w:val="00E423D0"/>
    <w:rsid w:val="00E43995"/>
    <w:rsid w:val="00E45BA8"/>
    <w:rsid w:val="00E45FD0"/>
    <w:rsid w:val="00E47E0D"/>
    <w:rsid w:val="00E50376"/>
    <w:rsid w:val="00E57692"/>
    <w:rsid w:val="00E600E9"/>
    <w:rsid w:val="00E62B42"/>
    <w:rsid w:val="00E66781"/>
    <w:rsid w:val="00E734CF"/>
    <w:rsid w:val="00E90AC9"/>
    <w:rsid w:val="00E91874"/>
    <w:rsid w:val="00EA61DF"/>
    <w:rsid w:val="00EA7A2D"/>
    <w:rsid w:val="00EB2393"/>
    <w:rsid w:val="00EC2390"/>
    <w:rsid w:val="00EC29F1"/>
    <w:rsid w:val="00EC7B55"/>
    <w:rsid w:val="00ED01D1"/>
    <w:rsid w:val="00ED1A51"/>
    <w:rsid w:val="00ED2743"/>
    <w:rsid w:val="00ED2D00"/>
    <w:rsid w:val="00ED3EF0"/>
    <w:rsid w:val="00ED4862"/>
    <w:rsid w:val="00EE09EA"/>
    <w:rsid w:val="00EE1E44"/>
    <w:rsid w:val="00EE7E1D"/>
    <w:rsid w:val="00EF2365"/>
    <w:rsid w:val="00EF4810"/>
    <w:rsid w:val="00EF496B"/>
    <w:rsid w:val="00EF682F"/>
    <w:rsid w:val="00F02040"/>
    <w:rsid w:val="00F023C0"/>
    <w:rsid w:val="00F02EBA"/>
    <w:rsid w:val="00F06038"/>
    <w:rsid w:val="00F1309E"/>
    <w:rsid w:val="00F15A53"/>
    <w:rsid w:val="00F16DD5"/>
    <w:rsid w:val="00F228FE"/>
    <w:rsid w:val="00F22D7A"/>
    <w:rsid w:val="00F24F5A"/>
    <w:rsid w:val="00F3450E"/>
    <w:rsid w:val="00F349E9"/>
    <w:rsid w:val="00F4216F"/>
    <w:rsid w:val="00F45106"/>
    <w:rsid w:val="00F56A29"/>
    <w:rsid w:val="00F622B1"/>
    <w:rsid w:val="00F63806"/>
    <w:rsid w:val="00F65B94"/>
    <w:rsid w:val="00F74156"/>
    <w:rsid w:val="00F77C8D"/>
    <w:rsid w:val="00F815FF"/>
    <w:rsid w:val="00F8630B"/>
    <w:rsid w:val="00F86796"/>
    <w:rsid w:val="00F86B27"/>
    <w:rsid w:val="00F94417"/>
    <w:rsid w:val="00F979F2"/>
    <w:rsid w:val="00FA1BCD"/>
    <w:rsid w:val="00FA2B43"/>
    <w:rsid w:val="00FA42F3"/>
    <w:rsid w:val="00FA5144"/>
    <w:rsid w:val="00FA6BB1"/>
    <w:rsid w:val="00FB4862"/>
    <w:rsid w:val="00FD049E"/>
    <w:rsid w:val="00FD523D"/>
    <w:rsid w:val="00FE335A"/>
    <w:rsid w:val="00FF46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character" w:styleId="zmlenmeyenBahsetme">
    <w:name w:val="Unresolved Mention"/>
    <w:basedOn w:val="VarsaylanParagrafYazTipi"/>
    <w:uiPriority w:val="99"/>
    <w:semiHidden/>
    <w:unhideWhenUsed/>
    <w:rsid w:val="00B5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05535760">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D3820-B6C4-4BD0-9E36-F9D92E83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2</Pages>
  <Words>775</Words>
  <Characters>4423</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123</cp:revision>
  <cp:lastPrinted>2024-06-07T13:58:00Z</cp:lastPrinted>
  <dcterms:created xsi:type="dcterms:W3CDTF">2024-05-31T12:10:00Z</dcterms:created>
  <dcterms:modified xsi:type="dcterms:W3CDTF">2024-06-09T07:04:00Z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63BA1B7E-64B8-45B1-8D0E-D28DF3C89F40</vt:lpwstr>
  </property>
  <property fmtid="{D5CDD505-2E9C-101B-9397-08002B2CF9AE}" pid="4" name="SensitivityPersonalDatasPropertyName">
    <vt:lpwstr/>
  </property>
  <property fmtid="{D5CDD505-2E9C-101B-9397-08002B2CF9AE}" pid="5" name="Word_AddedHeader_PropertyName">
    <vt:lpwstr/>
  </property>
  <property fmtid="{D5CDD505-2E9C-101B-9397-08002B2CF9AE}" pid="6" name="Word_AddedFooter_PropertyName">
    <vt:lpwstr>true</vt:lpwstr>
  </property>
</Properties>
</file>