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90988" w14:textId="77777777" w:rsidR="00F1062F" w:rsidRDefault="00F1062F" w:rsidP="002D3AA9">
      <w:pPr>
        <w:rPr>
          <w:rFonts w:eastAsia="Calibri"/>
        </w:rPr>
      </w:pPr>
    </w:p>
    <w:p w14:paraId="6AFFA7CE"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6CD57E59"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55D078E" w14:textId="595DC518"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 xml:space="preserve">BASIN BÜLTENİ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proofErr w:type="gramStart"/>
      <w:r>
        <w:rPr>
          <w:rFonts w:ascii="Calibri" w:eastAsia="Calibri" w:hAnsi="Calibri" w:cs="Calibri"/>
          <w:b/>
        </w:rPr>
        <w:tab/>
      </w:r>
      <w:r w:rsidR="00704DA6">
        <w:rPr>
          <w:rFonts w:ascii="Calibri" w:eastAsia="Calibri" w:hAnsi="Calibri" w:cs="Calibri"/>
          <w:b/>
        </w:rPr>
        <w:t xml:space="preserve">  </w:t>
      </w:r>
      <w:r>
        <w:rPr>
          <w:rFonts w:ascii="Calibri" w:eastAsia="Calibri" w:hAnsi="Calibri" w:cs="Calibri"/>
          <w:b/>
        </w:rPr>
        <w:tab/>
      </w:r>
      <w:proofErr w:type="gramEnd"/>
      <w:r w:rsidR="00FE58D2">
        <w:rPr>
          <w:rFonts w:ascii="Calibri" w:eastAsia="Calibri" w:hAnsi="Calibri" w:cs="Calibri"/>
          <w:b/>
        </w:rPr>
        <w:t xml:space="preserve">  </w:t>
      </w:r>
      <w:r>
        <w:rPr>
          <w:rFonts w:ascii="Calibri" w:eastAsia="Calibri" w:hAnsi="Calibri" w:cs="Calibri"/>
          <w:b/>
        </w:rPr>
        <w:t xml:space="preserve">   </w:t>
      </w:r>
      <w:r w:rsidR="00704DA6">
        <w:rPr>
          <w:rFonts w:ascii="Calibri" w:eastAsia="Calibri" w:hAnsi="Calibri" w:cs="Calibri"/>
          <w:b/>
        </w:rPr>
        <w:t xml:space="preserve">     </w:t>
      </w:r>
      <w:r w:rsidR="00773C28">
        <w:rPr>
          <w:rFonts w:ascii="Calibri" w:eastAsia="Calibri" w:hAnsi="Calibri" w:cs="Calibri"/>
          <w:b/>
        </w:rPr>
        <w:t xml:space="preserve"> </w:t>
      </w:r>
      <w:r w:rsidR="00704DA6">
        <w:rPr>
          <w:rFonts w:ascii="Calibri" w:eastAsia="Calibri" w:hAnsi="Calibri" w:cs="Calibri"/>
          <w:b/>
        </w:rPr>
        <w:t xml:space="preserve">    </w:t>
      </w:r>
      <w:r>
        <w:rPr>
          <w:rFonts w:ascii="Calibri" w:eastAsia="Calibri" w:hAnsi="Calibri" w:cs="Calibri"/>
          <w:b/>
        </w:rPr>
        <w:t xml:space="preserve"> </w:t>
      </w:r>
      <w:r w:rsidR="009B6E06">
        <w:rPr>
          <w:rFonts w:ascii="Calibri" w:eastAsia="Calibri" w:hAnsi="Calibri" w:cs="Calibri"/>
          <w:b/>
        </w:rPr>
        <w:t xml:space="preserve"> </w:t>
      </w:r>
      <w:r w:rsidR="00D36F22">
        <w:rPr>
          <w:rFonts w:ascii="Calibri" w:eastAsia="Calibri" w:hAnsi="Calibri" w:cs="Calibri"/>
          <w:b/>
        </w:rPr>
        <w:t xml:space="preserve">  </w:t>
      </w:r>
      <w:r w:rsidR="003B523F">
        <w:rPr>
          <w:rFonts w:ascii="Calibri" w:eastAsia="Calibri" w:hAnsi="Calibri" w:cs="Calibri"/>
          <w:b/>
        </w:rPr>
        <w:t>19</w:t>
      </w:r>
      <w:r w:rsidR="00D36F22">
        <w:rPr>
          <w:rFonts w:ascii="Calibri" w:eastAsia="Calibri" w:hAnsi="Calibri" w:cs="Calibri"/>
          <w:b/>
        </w:rPr>
        <w:t xml:space="preserve"> Ocak</w:t>
      </w:r>
      <w:r>
        <w:rPr>
          <w:rFonts w:ascii="Calibri" w:eastAsia="Calibri" w:hAnsi="Calibri" w:cs="Calibri"/>
          <w:b/>
        </w:rPr>
        <w:t xml:space="preserve"> 202</w:t>
      </w:r>
      <w:r w:rsidR="00DC063B">
        <w:rPr>
          <w:rFonts w:ascii="Calibri" w:eastAsia="Calibri" w:hAnsi="Calibri" w:cs="Calibri"/>
          <w:b/>
        </w:rPr>
        <w:t>6</w:t>
      </w:r>
      <w:r>
        <w:rPr>
          <w:rFonts w:ascii="Calibri" w:eastAsia="Calibri" w:hAnsi="Calibri" w:cs="Calibri"/>
          <w:b/>
        </w:rPr>
        <w:t xml:space="preserve"> </w:t>
      </w:r>
    </w:p>
    <w:p w14:paraId="0F911186" w14:textId="4B59F9E0" w:rsidR="00555CAA" w:rsidRDefault="00555CAA" w:rsidP="00AE02F6">
      <w:pPr>
        <w:pStyle w:val="s15"/>
        <w:spacing w:before="0" w:beforeAutospacing="0" w:after="0" w:afterAutospacing="0" w:line="324" w:lineRule="atLeast"/>
        <w:rPr>
          <w:rStyle w:val="s16"/>
          <w:b/>
          <w:bCs/>
          <w:sz w:val="48"/>
          <w:szCs w:val="36"/>
        </w:rPr>
      </w:pPr>
      <w:bookmarkStart w:id="0" w:name="_Hlk156482823"/>
    </w:p>
    <w:p w14:paraId="38DA3A3F" w14:textId="3E53831F" w:rsidR="002D3AA9" w:rsidRPr="003B523F" w:rsidRDefault="00555CAA" w:rsidP="003B523F">
      <w:pPr>
        <w:pStyle w:val="s15"/>
        <w:spacing w:before="0" w:beforeAutospacing="0" w:after="0" w:afterAutospacing="0" w:line="324" w:lineRule="atLeast"/>
        <w:jc w:val="center"/>
        <w:rPr>
          <w:b/>
          <w:bCs/>
          <w:sz w:val="48"/>
          <w:szCs w:val="36"/>
        </w:rPr>
      </w:pPr>
      <w:r>
        <w:rPr>
          <w:rStyle w:val="s16"/>
          <w:b/>
          <w:bCs/>
          <w:sz w:val="48"/>
          <w:szCs w:val="36"/>
        </w:rPr>
        <w:t xml:space="preserve">Türk Telekom, yarıyıl tatilini </w:t>
      </w:r>
      <w:r w:rsidR="00AE02F6">
        <w:rPr>
          <w:rStyle w:val="s16"/>
          <w:b/>
          <w:bCs/>
          <w:sz w:val="48"/>
          <w:szCs w:val="36"/>
        </w:rPr>
        <w:t xml:space="preserve">AKM’de </w:t>
      </w:r>
      <w:r>
        <w:rPr>
          <w:rStyle w:val="s16"/>
          <w:b/>
          <w:bCs/>
          <w:sz w:val="48"/>
          <w:szCs w:val="36"/>
        </w:rPr>
        <w:t>eğlenceye dönüştürüyor</w:t>
      </w:r>
    </w:p>
    <w:p w14:paraId="1D8D1068" w14:textId="77777777" w:rsidR="00555CAA" w:rsidRDefault="00555CAA" w:rsidP="0033409C">
      <w:pPr>
        <w:spacing w:line="276" w:lineRule="auto"/>
        <w:jc w:val="both"/>
        <w:rPr>
          <w:rFonts w:ascii="Calibri" w:eastAsia="Calibri" w:hAnsi="Calibri" w:cs="Calibri"/>
          <w:b/>
          <w:bCs/>
          <w:sz w:val="22"/>
          <w:szCs w:val="22"/>
        </w:rPr>
      </w:pPr>
    </w:p>
    <w:p w14:paraId="57A4DE1C" w14:textId="2AC446E3" w:rsidR="00555CAA" w:rsidRDefault="00555CAA" w:rsidP="0033409C">
      <w:pPr>
        <w:spacing w:line="276" w:lineRule="auto"/>
        <w:jc w:val="both"/>
        <w:rPr>
          <w:rFonts w:ascii="Calibri" w:eastAsia="Calibri" w:hAnsi="Calibri" w:cs="Calibri"/>
          <w:b/>
          <w:bCs/>
          <w:sz w:val="22"/>
          <w:szCs w:val="22"/>
        </w:rPr>
      </w:pPr>
      <w:r w:rsidRPr="00555CAA">
        <w:rPr>
          <w:rFonts w:ascii="Calibri" w:eastAsia="Calibri" w:hAnsi="Calibri" w:cs="Calibri"/>
          <w:b/>
          <w:bCs/>
          <w:sz w:val="22"/>
          <w:szCs w:val="22"/>
        </w:rPr>
        <w:t xml:space="preserve">Türk Telekom, “Türkiye’ye Değer” katan projeleriyle kültür ve sanatın kalbi Atatürk Kültür Merkezi’nde (AKM) hayatın her alanına dokunan çalışmalarını sürdürüyor. Yarıyıl tatili kapsamında düzenlediği etkinliklerle öğrencilere eşsiz bir tatil deneyimi sunan Türk Telekom, karnelerini alan çocuklara dolu </w:t>
      </w:r>
      <w:proofErr w:type="spellStart"/>
      <w:r w:rsidRPr="00555CAA">
        <w:rPr>
          <w:rFonts w:ascii="Calibri" w:eastAsia="Calibri" w:hAnsi="Calibri" w:cs="Calibri"/>
          <w:b/>
          <w:bCs/>
          <w:sz w:val="22"/>
          <w:szCs w:val="22"/>
        </w:rPr>
        <w:t>dolu</w:t>
      </w:r>
      <w:proofErr w:type="spellEnd"/>
      <w:r w:rsidRPr="00555CAA">
        <w:rPr>
          <w:rFonts w:ascii="Calibri" w:eastAsia="Calibri" w:hAnsi="Calibri" w:cs="Calibri"/>
          <w:b/>
          <w:bCs/>
          <w:sz w:val="22"/>
          <w:szCs w:val="22"/>
        </w:rPr>
        <w:t xml:space="preserve"> bir program hazırladı. Buz pistinden sinemaya, çocuk atölyelerinden çeşitli gösteri</w:t>
      </w:r>
      <w:r w:rsidR="000E5EEB">
        <w:rPr>
          <w:rFonts w:ascii="Calibri" w:eastAsia="Calibri" w:hAnsi="Calibri" w:cs="Calibri"/>
          <w:b/>
          <w:bCs/>
          <w:sz w:val="22"/>
          <w:szCs w:val="22"/>
        </w:rPr>
        <w:t xml:space="preserve"> ve söyleşiler</w:t>
      </w:r>
      <w:r w:rsidR="0070760E">
        <w:rPr>
          <w:rFonts w:ascii="Calibri" w:eastAsia="Calibri" w:hAnsi="Calibri" w:cs="Calibri"/>
          <w:b/>
          <w:bCs/>
          <w:sz w:val="22"/>
          <w:szCs w:val="22"/>
        </w:rPr>
        <w:t>e</w:t>
      </w:r>
      <w:r w:rsidR="00B4550A">
        <w:rPr>
          <w:rFonts w:ascii="Calibri" w:eastAsia="Calibri" w:hAnsi="Calibri" w:cs="Calibri"/>
          <w:b/>
          <w:bCs/>
          <w:sz w:val="22"/>
          <w:szCs w:val="22"/>
        </w:rPr>
        <w:t xml:space="preserve"> </w:t>
      </w:r>
      <w:r w:rsidRPr="00555CAA">
        <w:rPr>
          <w:rFonts w:ascii="Calibri" w:eastAsia="Calibri" w:hAnsi="Calibri" w:cs="Calibri"/>
          <w:b/>
          <w:bCs/>
          <w:sz w:val="22"/>
          <w:szCs w:val="22"/>
        </w:rPr>
        <w:t>kadar pek çok etkinlik, AKM’de öğrencileri bekliyor.</w:t>
      </w:r>
    </w:p>
    <w:p w14:paraId="3EED4C87" w14:textId="77777777" w:rsidR="00246A54" w:rsidRDefault="00246A54" w:rsidP="00FD1128">
      <w:pPr>
        <w:spacing w:line="276" w:lineRule="auto"/>
        <w:jc w:val="both"/>
        <w:rPr>
          <w:rFonts w:ascii="Calibri" w:eastAsia="Calibri" w:hAnsi="Calibri" w:cs="Calibri"/>
          <w:b/>
          <w:bCs/>
          <w:sz w:val="22"/>
          <w:szCs w:val="22"/>
        </w:rPr>
      </w:pPr>
    </w:p>
    <w:p w14:paraId="6A36C9FD" w14:textId="47BB3A4D" w:rsidR="00B11167" w:rsidRDefault="002D5CF9" w:rsidP="00FD1128">
      <w:pPr>
        <w:spacing w:line="276" w:lineRule="auto"/>
        <w:jc w:val="both"/>
        <w:rPr>
          <w:rFonts w:ascii="Calibri" w:eastAsia="Calibri" w:hAnsi="Calibri" w:cs="Calibri"/>
          <w:bCs/>
          <w:sz w:val="22"/>
          <w:szCs w:val="22"/>
        </w:rPr>
      </w:pPr>
      <w:r w:rsidRPr="002D5CF9">
        <w:rPr>
          <w:rFonts w:ascii="Calibri" w:eastAsia="Calibri" w:hAnsi="Calibri" w:cs="Calibri"/>
          <w:bCs/>
          <w:sz w:val="22"/>
          <w:szCs w:val="22"/>
        </w:rPr>
        <w:t xml:space="preserve">Türk Telekom, teknoloji alanındaki uzmanlığını kültür ve sanatla buluşturarak ana destekçisi olduğu Atatürk Kültür Merkezi’nde (AKM) yarıyıl tatili süresince </w:t>
      </w:r>
      <w:r w:rsidR="00246A54">
        <w:rPr>
          <w:rFonts w:ascii="Calibri" w:eastAsia="Calibri" w:hAnsi="Calibri" w:cs="Calibri"/>
          <w:bCs/>
          <w:sz w:val="22"/>
          <w:szCs w:val="22"/>
        </w:rPr>
        <w:t>öğrencilere</w:t>
      </w:r>
      <w:r w:rsidRPr="002D5CF9">
        <w:rPr>
          <w:rFonts w:ascii="Calibri" w:eastAsia="Calibri" w:hAnsi="Calibri" w:cs="Calibri"/>
          <w:bCs/>
          <w:sz w:val="22"/>
          <w:szCs w:val="22"/>
        </w:rPr>
        <w:t xml:space="preserve"> özel, eğlenceli ve nitelikli etkinlikler sunuyor.</w:t>
      </w:r>
      <w:r>
        <w:rPr>
          <w:rFonts w:ascii="Calibri" w:eastAsia="Calibri" w:hAnsi="Calibri" w:cs="Calibri"/>
          <w:bCs/>
          <w:sz w:val="22"/>
          <w:szCs w:val="22"/>
        </w:rPr>
        <w:t xml:space="preserve"> </w:t>
      </w:r>
    </w:p>
    <w:p w14:paraId="08BA4E52" w14:textId="77777777" w:rsidR="00246A54" w:rsidRDefault="00246A54" w:rsidP="00FD1128">
      <w:pPr>
        <w:spacing w:line="276" w:lineRule="auto"/>
        <w:jc w:val="both"/>
        <w:rPr>
          <w:rFonts w:ascii="Calibri" w:eastAsia="Calibri" w:hAnsi="Calibri" w:cs="Calibri"/>
          <w:bCs/>
          <w:sz w:val="22"/>
          <w:szCs w:val="22"/>
        </w:rPr>
      </w:pPr>
    </w:p>
    <w:p w14:paraId="56BB3F7A" w14:textId="46E04989" w:rsidR="00B11167" w:rsidRPr="00B11167" w:rsidRDefault="00B11167" w:rsidP="00FD1128">
      <w:pPr>
        <w:spacing w:line="276" w:lineRule="auto"/>
        <w:jc w:val="both"/>
        <w:rPr>
          <w:rFonts w:ascii="Calibri" w:eastAsia="Calibri" w:hAnsi="Calibri" w:cs="Calibri"/>
          <w:b/>
          <w:sz w:val="22"/>
          <w:szCs w:val="22"/>
        </w:rPr>
      </w:pPr>
      <w:r w:rsidRPr="00B11167">
        <w:rPr>
          <w:rFonts w:ascii="Calibri" w:eastAsia="Calibri" w:hAnsi="Calibri" w:cs="Calibri"/>
          <w:b/>
          <w:sz w:val="22"/>
          <w:szCs w:val="22"/>
        </w:rPr>
        <w:t xml:space="preserve">AKM’de </w:t>
      </w:r>
      <w:r>
        <w:rPr>
          <w:rFonts w:ascii="Calibri" w:eastAsia="Calibri" w:hAnsi="Calibri" w:cs="Calibri"/>
          <w:b/>
          <w:sz w:val="22"/>
          <w:szCs w:val="22"/>
        </w:rPr>
        <w:t>y</w:t>
      </w:r>
      <w:r w:rsidRPr="00B11167">
        <w:rPr>
          <w:rFonts w:ascii="Calibri" w:eastAsia="Calibri" w:hAnsi="Calibri" w:cs="Calibri"/>
          <w:b/>
          <w:sz w:val="22"/>
          <w:szCs w:val="22"/>
        </w:rPr>
        <w:t xml:space="preserve">arıyıl </w:t>
      </w:r>
      <w:r>
        <w:rPr>
          <w:rFonts w:ascii="Calibri" w:eastAsia="Calibri" w:hAnsi="Calibri" w:cs="Calibri"/>
          <w:b/>
          <w:sz w:val="22"/>
          <w:szCs w:val="22"/>
        </w:rPr>
        <w:t>t</w:t>
      </w:r>
      <w:r w:rsidRPr="00B11167">
        <w:rPr>
          <w:rFonts w:ascii="Calibri" w:eastAsia="Calibri" w:hAnsi="Calibri" w:cs="Calibri"/>
          <w:b/>
          <w:sz w:val="22"/>
          <w:szCs w:val="22"/>
        </w:rPr>
        <w:t xml:space="preserve">atilinde </w:t>
      </w:r>
      <w:r>
        <w:rPr>
          <w:rFonts w:ascii="Calibri" w:eastAsia="Calibri" w:hAnsi="Calibri" w:cs="Calibri"/>
          <w:b/>
          <w:sz w:val="22"/>
          <w:szCs w:val="22"/>
        </w:rPr>
        <w:t>b</w:t>
      </w:r>
      <w:r w:rsidRPr="00B11167">
        <w:rPr>
          <w:rFonts w:ascii="Calibri" w:eastAsia="Calibri" w:hAnsi="Calibri" w:cs="Calibri"/>
          <w:b/>
          <w:sz w:val="22"/>
          <w:szCs w:val="22"/>
        </w:rPr>
        <w:t xml:space="preserve">uz </w:t>
      </w:r>
      <w:r>
        <w:rPr>
          <w:rFonts w:ascii="Calibri" w:eastAsia="Calibri" w:hAnsi="Calibri" w:cs="Calibri"/>
          <w:b/>
          <w:sz w:val="22"/>
          <w:szCs w:val="22"/>
        </w:rPr>
        <w:t>p</w:t>
      </w:r>
      <w:r w:rsidRPr="00B11167">
        <w:rPr>
          <w:rFonts w:ascii="Calibri" w:eastAsia="Calibri" w:hAnsi="Calibri" w:cs="Calibri"/>
          <w:b/>
          <w:sz w:val="22"/>
          <w:szCs w:val="22"/>
        </w:rPr>
        <w:t>isti</w:t>
      </w:r>
      <w:r w:rsidR="000E5EEB">
        <w:rPr>
          <w:rFonts w:ascii="Calibri" w:eastAsia="Calibri" w:hAnsi="Calibri" w:cs="Calibri"/>
          <w:b/>
          <w:sz w:val="22"/>
          <w:szCs w:val="22"/>
        </w:rPr>
        <w:t>,</w:t>
      </w:r>
      <w:r w:rsidRPr="00B11167">
        <w:rPr>
          <w:rFonts w:ascii="Calibri" w:eastAsia="Calibri" w:hAnsi="Calibri" w:cs="Calibri"/>
          <w:b/>
          <w:sz w:val="22"/>
          <w:szCs w:val="22"/>
        </w:rPr>
        <w:t xml:space="preserve"> </w:t>
      </w:r>
      <w:r>
        <w:rPr>
          <w:rFonts w:ascii="Calibri" w:eastAsia="Calibri" w:hAnsi="Calibri" w:cs="Calibri"/>
          <w:b/>
          <w:sz w:val="22"/>
          <w:szCs w:val="22"/>
        </w:rPr>
        <w:t>a</w:t>
      </w:r>
      <w:r w:rsidRPr="00B11167">
        <w:rPr>
          <w:rFonts w:ascii="Calibri" w:eastAsia="Calibri" w:hAnsi="Calibri" w:cs="Calibri"/>
          <w:b/>
          <w:sz w:val="22"/>
          <w:szCs w:val="22"/>
        </w:rPr>
        <w:t>tölye</w:t>
      </w:r>
      <w:r w:rsidR="000E5EEB">
        <w:rPr>
          <w:rFonts w:ascii="Calibri" w:eastAsia="Calibri" w:hAnsi="Calibri" w:cs="Calibri"/>
          <w:b/>
          <w:sz w:val="22"/>
          <w:szCs w:val="22"/>
        </w:rPr>
        <w:t xml:space="preserve"> ve söyleşi</w:t>
      </w:r>
      <w:r w:rsidR="00B4550A">
        <w:rPr>
          <w:rFonts w:ascii="Calibri" w:eastAsia="Calibri" w:hAnsi="Calibri" w:cs="Calibri"/>
          <w:b/>
          <w:sz w:val="22"/>
          <w:szCs w:val="22"/>
        </w:rPr>
        <w:t xml:space="preserve"> </w:t>
      </w:r>
      <w:r>
        <w:rPr>
          <w:rFonts w:ascii="Calibri" w:eastAsia="Calibri" w:hAnsi="Calibri" w:cs="Calibri"/>
          <w:b/>
          <w:sz w:val="22"/>
          <w:szCs w:val="22"/>
        </w:rPr>
        <w:t>k</w:t>
      </w:r>
      <w:r w:rsidRPr="00B11167">
        <w:rPr>
          <w:rFonts w:ascii="Calibri" w:eastAsia="Calibri" w:hAnsi="Calibri" w:cs="Calibri"/>
          <w:b/>
          <w:sz w:val="22"/>
          <w:szCs w:val="22"/>
        </w:rPr>
        <w:t>eyfi</w:t>
      </w:r>
    </w:p>
    <w:p w14:paraId="48CA8E25" w14:textId="523B0C4B" w:rsidR="00555CAA" w:rsidRPr="0042418A" w:rsidRDefault="00555CAA" w:rsidP="00FD1128">
      <w:pPr>
        <w:spacing w:line="276" w:lineRule="auto"/>
        <w:jc w:val="both"/>
        <w:rPr>
          <w:rFonts w:ascii="Calibri" w:eastAsia="Calibri" w:hAnsi="Calibri" w:cs="Calibri"/>
          <w:bCs/>
          <w:sz w:val="22"/>
          <w:szCs w:val="22"/>
        </w:rPr>
      </w:pPr>
      <w:r w:rsidRPr="00555CAA">
        <w:rPr>
          <w:rFonts w:ascii="Calibri" w:eastAsia="Calibri" w:hAnsi="Calibri" w:cs="Calibri"/>
          <w:bCs/>
          <w:sz w:val="22"/>
          <w:szCs w:val="22"/>
        </w:rPr>
        <w:t xml:space="preserve">AKM’de yer alan AKM Yeşilçam </w:t>
      </w:r>
      <w:r w:rsidR="003B523F">
        <w:rPr>
          <w:rFonts w:ascii="Calibri" w:eastAsia="Calibri" w:hAnsi="Calibri" w:cs="Calibri"/>
          <w:bCs/>
          <w:sz w:val="22"/>
          <w:szCs w:val="22"/>
        </w:rPr>
        <w:t xml:space="preserve">Sinema </w:t>
      </w:r>
      <w:r w:rsidRPr="00555CAA">
        <w:rPr>
          <w:rFonts w:ascii="Calibri" w:eastAsia="Calibri" w:hAnsi="Calibri" w:cs="Calibri"/>
          <w:bCs/>
          <w:sz w:val="22"/>
          <w:szCs w:val="22"/>
        </w:rPr>
        <w:t>Salonu, yarıyıl tatili süresince çocuklara yönelik çok sayıda etkinlik ve gösteriye ev sahipliği yapıyor. Karnelerini alan öğrenciler, 17 Ocak’tan itibaren AKM’de dopdolu bir yarıyıl tatili geçirme imkânı buluyor.</w:t>
      </w:r>
      <w:r w:rsidR="003B523F" w:rsidRPr="003B523F">
        <w:rPr>
          <w:rFonts w:ascii="Calibri" w:eastAsia="Calibri" w:hAnsi="Calibri" w:cs="Calibri"/>
          <w:bCs/>
          <w:sz w:val="22"/>
          <w:szCs w:val="22"/>
        </w:rPr>
        <w:t xml:space="preserve"> Türk Telekom’un destekleriyle hazırlanan yarıyıl tatili programı kapsamında, 20 Ocak–1 Şubat tarihleri arasında AKM açık hava sahnesi alanında ücretsiz buz pisti etkinlikleri düzenlenecek. 11.00–18.00 saatleri arasındaki seanslarla düzenlenecek buz pisti etkinlilerine ek olarak, 17 Ocak–1 Şubat tarihleri arasında, 14.00–15.00 ve 15.00–16.00 saatlerinde çocuk atölyeleri de gerçekleştirilecek.</w:t>
      </w:r>
      <w:r w:rsidR="003B523F">
        <w:rPr>
          <w:rFonts w:ascii="Calibri" w:eastAsia="Calibri" w:hAnsi="Calibri" w:cs="Calibri"/>
          <w:bCs/>
          <w:sz w:val="22"/>
          <w:szCs w:val="22"/>
        </w:rPr>
        <w:t xml:space="preserve"> Ayrıca </w:t>
      </w:r>
      <w:r w:rsidR="000E5EEB">
        <w:rPr>
          <w:rFonts w:ascii="Calibri" w:eastAsia="Calibri" w:hAnsi="Calibri" w:cs="Calibri"/>
          <w:bCs/>
          <w:sz w:val="22"/>
          <w:szCs w:val="22"/>
        </w:rPr>
        <w:t>1 Şubat</w:t>
      </w:r>
      <w:r w:rsidR="003B523F">
        <w:rPr>
          <w:rFonts w:ascii="Calibri" w:eastAsia="Calibri" w:hAnsi="Calibri" w:cs="Calibri"/>
          <w:bCs/>
          <w:sz w:val="22"/>
          <w:szCs w:val="22"/>
        </w:rPr>
        <w:t>’ta</w:t>
      </w:r>
      <w:r w:rsidR="000E5EEB">
        <w:rPr>
          <w:rFonts w:ascii="Calibri" w:eastAsia="Calibri" w:hAnsi="Calibri" w:cs="Calibri"/>
          <w:bCs/>
          <w:sz w:val="22"/>
          <w:szCs w:val="22"/>
        </w:rPr>
        <w:t xml:space="preserve"> gerçekleşecek </w:t>
      </w:r>
      <w:proofErr w:type="spellStart"/>
      <w:r w:rsidR="000E5EEB">
        <w:rPr>
          <w:rFonts w:ascii="Calibri" w:eastAsia="Calibri" w:hAnsi="Calibri" w:cs="Calibri"/>
          <w:bCs/>
          <w:sz w:val="22"/>
          <w:szCs w:val="22"/>
        </w:rPr>
        <w:t>Güldüy</w:t>
      </w:r>
      <w:proofErr w:type="spellEnd"/>
      <w:r w:rsidR="000E5EEB">
        <w:rPr>
          <w:rFonts w:ascii="Calibri" w:eastAsia="Calibri" w:hAnsi="Calibri" w:cs="Calibri"/>
          <w:bCs/>
          <w:sz w:val="22"/>
          <w:szCs w:val="22"/>
        </w:rPr>
        <w:t xml:space="preserve"> </w:t>
      </w:r>
      <w:proofErr w:type="spellStart"/>
      <w:r w:rsidR="000E5EEB">
        <w:rPr>
          <w:rFonts w:ascii="Calibri" w:eastAsia="Calibri" w:hAnsi="Calibri" w:cs="Calibri"/>
          <w:bCs/>
          <w:sz w:val="22"/>
          <w:szCs w:val="22"/>
        </w:rPr>
        <w:t>Güldüy</w:t>
      </w:r>
      <w:proofErr w:type="spellEnd"/>
      <w:r w:rsidR="000E5EEB">
        <w:rPr>
          <w:rFonts w:ascii="Calibri" w:eastAsia="Calibri" w:hAnsi="Calibri" w:cs="Calibri"/>
          <w:bCs/>
          <w:sz w:val="22"/>
          <w:szCs w:val="22"/>
        </w:rPr>
        <w:t xml:space="preserve"> Çocuk gösterisinin ardından, Türk Telekom </w:t>
      </w:r>
      <w:proofErr w:type="spellStart"/>
      <w:r w:rsidR="000E5EEB">
        <w:rPr>
          <w:rFonts w:ascii="Calibri" w:eastAsia="Calibri" w:hAnsi="Calibri" w:cs="Calibri"/>
          <w:bCs/>
          <w:sz w:val="22"/>
          <w:szCs w:val="22"/>
        </w:rPr>
        <w:t>Lounge</w:t>
      </w:r>
      <w:proofErr w:type="spellEnd"/>
      <w:r w:rsidR="000E5EEB">
        <w:rPr>
          <w:rFonts w:ascii="Calibri" w:eastAsia="Calibri" w:hAnsi="Calibri" w:cs="Calibri"/>
          <w:bCs/>
          <w:sz w:val="22"/>
          <w:szCs w:val="22"/>
        </w:rPr>
        <w:t xml:space="preserve"> Alanı’nda </w:t>
      </w:r>
      <w:proofErr w:type="spellStart"/>
      <w:r w:rsidR="000E5EEB">
        <w:rPr>
          <w:rFonts w:ascii="Calibri" w:eastAsia="Calibri" w:hAnsi="Calibri" w:cs="Calibri"/>
          <w:bCs/>
          <w:sz w:val="22"/>
          <w:szCs w:val="22"/>
        </w:rPr>
        <w:t>Güldüy</w:t>
      </w:r>
      <w:proofErr w:type="spellEnd"/>
      <w:r w:rsidR="000E5EEB">
        <w:rPr>
          <w:rFonts w:ascii="Calibri" w:eastAsia="Calibri" w:hAnsi="Calibri" w:cs="Calibri"/>
          <w:bCs/>
          <w:sz w:val="22"/>
          <w:szCs w:val="22"/>
        </w:rPr>
        <w:t xml:space="preserve"> </w:t>
      </w:r>
      <w:proofErr w:type="spellStart"/>
      <w:r w:rsidR="000E5EEB">
        <w:rPr>
          <w:rFonts w:ascii="Calibri" w:eastAsia="Calibri" w:hAnsi="Calibri" w:cs="Calibri"/>
          <w:bCs/>
          <w:sz w:val="22"/>
          <w:szCs w:val="22"/>
        </w:rPr>
        <w:t>Güldüy’ün</w:t>
      </w:r>
      <w:proofErr w:type="spellEnd"/>
      <w:r w:rsidR="000E5EEB">
        <w:rPr>
          <w:rFonts w:ascii="Calibri" w:eastAsia="Calibri" w:hAnsi="Calibri" w:cs="Calibri"/>
          <w:bCs/>
          <w:sz w:val="22"/>
          <w:szCs w:val="22"/>
        </w:rPr>
        <w:t xml:space="preserve"> sevilen çocuk oyuncuları, minik hayranlarıyla bir araya gelecek.</w:t>
      </w:r>
    </w:p>
    <w:p w14:paraId="5FC71503" w14:textId="77777777" w:rsidR="0042418A" w:rsidRDefault="0042418A" w:rsidP="00FD1128">
      <w:pPr>
        <w:spacing w:line="276" w:lineRule="auto"/>
        <w:jc w:val="both"/>
        <w:rPr>
          <w:rFonts w:ascii="Calibri" w:eastAsia="Calibri" w:hAnsi="Calibri" w:cs="Calibri"/>
          <w:bCs/>
          <w:sz w:val="22"/>
          <w:szCs w:val="22"/>
        </w:rPr>
      </w:pPr>
    </w:p>
    <w:p w14:paraId="73C968B2" w14:textId="68805CEC" w:rsidR="00FC355A" w:rsidRPr="00FC355A" w:rsidRDefault="00FC355A" w:rsidP="00FD1128">
      <w:pPr>
        <w:spacing w:line="276" w:lineRule="auto"/>
        <w:jc w:val="both"/>
        <w:rPr>
          <w:rFonts w:ascii="Calibri" w:eastAsia="Calibri" w:hAnsi="Calibri" w:cs="Calibri"/>
          <w:b/>
          <w:sz w:val="22"/>
          <w:szCs w:val="22"/>
        </w:rPr>
      </w:pPr>
      <w:r>
        <w:rPr>
          <w:rFonts w:ascii="Calibri" w:eastAsia="Calibri" w:hAnsi="Calibri" w:cs="Calibri"/>
          <w:b/>
          <w:sz w:val="22"/>
          <w:szCs w:val="22"/>
        </w:rPr>
        <w:t>Yarıyıl tatilinde sinema şöleni</w:t>
      </w:r>
    </w:p>
    <w:p w14:paraId="19A65135" w14:textId="5911050C" w:rsidR="00555CAA" w:rsidRDefault="00FC355A" w:rsidP="00B11167">
      <w:pPr>
        <w:spacing w:line="276" w:lineRule="auto"/>
        <w:jc w:val="both"/>
        <w:rPr>
          <w:rFonts w:ascii="Calibri" w:eastAsia="Calibri" w:hAnsi="Calibri" w:cs="Calibri"/>
          <w:bCs/>
          <w:sz w:val="22"/>
          <w:szCs w:val="22"/>
        </w:rPr>
      </w:pPr>
      <w:r>
        <w:rPr>
          <w:rFonts w:ascii="Calibri" w:eastAsia="Calibri" w:hAnsi="Calibri" w:cs="Calibri"/>
          <w:bCs/>
          <w:sz w:val="22"/>
          <w:szCs w:val="22"/>
        </w:rPr>
        <w:t xml:space="preserve">Kültür ve sanatın kalbi AKM’de çocuklar </w:t>
      </w:r>
      <w:r w:rsidR="00DA3AFD">
        <w:rPr>
          <w:rFonts w:ascii="Calibri" w:eastAsia="Calibri" w:hAnsi="Calibri" w:cs="Calibri"/>
          <w:bCs/>
          <w:sz w:val="22"/>
          <w:szCs w:val="22"/>
        </w:rPr>
        <w:t xml:space="preserve">yarıyıl </w:t>
      </w:r>
      <w:r w:rsidR="008A45F3">
        <w:rPr>
          <w:rFonts w:ascii="Calibri" w:eastAsia="Calibri" w:hAnsi="Calibri" w:cs="Calibri"/>
          <w:bCs/>
          <w:sz w:val="22"/>
          <w:szCs w:val="22"/>
        </w:rPr>
        <w:t xml:space="preserve">tatilinde sevilen çocuk </w:t>
      </w:r>
      <w:r w:rsidR="00DC063B">
        <w:rPr>
          <w:rFonts w:ascii="Calibri" w:eastAsia="Calibri" w:hAnsi="Calibri" w:cs="Calibri"/>
          <w:bCs/>
          <w:sz w:val="22"/>
          <w:szCs w:val="22"/>
        </w:rPr>
        <w:t>filmleri</w:t>
      </w:r>
      <w:r w:rsidR="008A45F3">
        <w:rPr>
          <w:rFonts w:ascii="Calibri" w:eastAsia="Calibri" w:hAnsi="Calibri" w:cs="Calibri"/>
          <w:bCs/>
          <w:sz w:val="22"/>
          <w:szCs w:val="22"/>
        </w:rPr>
        <w:t>ni</w:t>
      </w:r>
      <w:r w:rsidR="00DC063B">
        <w:rPr>
          <w:rFonts w:ascii="Calibri" w:eastAsia="Calibri" w:hAnsi="Calibri" w:cs="Calibri"/>
          <w:bCs/>
          <w:sz w:val="22"/>
          <w:szCs w:val="22"/>
        </w:rPr>
        <w:t xml:space="preserve"> izleme şansı elde edecek.  </w:t>
      </w:r>
      <w:r w:rsidR="00DC063B" w:rsidRPr="00DC063B">
        <w:rPr>
          <w:rFonts w:ascii="Calibri" w:eastAsia="Calibri" w:hAnsi="Calibri" w:cs="Calibri"/>
          <w:bCs/>
          <w:sz w:val="22"/>
          <w:szCs w:val="22"/>
        </w:rPr>
        <w:t>24 Ocak Cumartesi</w:t>
      </w:r>
      <w:r w:rsidR="00DC063B">
        <w:rPr>
          <w:rFonts w:ascii="Calibri" w:eastAsia="Calibri" w:hAnsi="Calibri" w:cs="Calibri"/>
          <w:bCs/>
          <w:sz w:val="22"/>
          <w:szCs w:val="22"/>
        </w:rPr>
        <w:t xml:space="preserve"> günü saat 14</w:t>
      </w:r>
      <w:r w:rsidR="00315DC0">
        <w:rPr>
          <w:rFonts w:ascii="Calibri" w:eastAsia="Calibri" w:hAnsi="Calibri" w:cs="Calibri"/>
          <w:bCs/>
          <w:sz w:val="22"/>
          <w:szCs w:val="22"/>
        </w:rPr>
        <w:t>.</w:t>
      </w:r>
      <w:r w:rsidR="00DC063B">
        <w:rPr>
          <w:rFonts w:ascii="Calibri" w:eastAsia="Calibri" w:hAnsi="Calibri" w:cs="Calibri"/>
          <w:bCs/>
          <w:sz w:val="22"/>
          <w:szCs w:val="22"/>
        </w:rPr>
        <w:t xml:space="preserve">00’te </w:t>
      </w:r>
      <w:r w:rsidR="00DC063B" w:rsidRPr="00DC063B">
        <w:rPr>
          <w:rFonts w:ascii="Calibri" w:eastAsia="Calibri" w:hAnsi="Calibri" w:cs="Calibri"/>
          <w:bCs/>
          <w:sz w:val="22"/>
          <w:szCs w:val="22"/>
        </w:rPr>
        <w:t>Büyük Yarış</w:t>
      </w:r>
      <w:r w:rsidR="00DC063B">
        <w:rPr>
          <w:rFonts w:ascii="Calibri" w:eastAsia="Calibri" w:hAnsi="Calibri" w:cs="Calibri"/>
          <w:bCs/>
          <w:sz w:val="22"/>
          <w:szCs w:val="22"/>
        </w:rPr>
        <w:t xml:space="preserve">, </w:t>
      </w:r>
      <w:r w:rsidR="00DC063B" w:rsidRPr="00DC063B">
        <w:rPr>
          <w:rFonts w:ascii="Calibri" w:eastAsia="Calibri" w:hAnsi="Calibri" w:cs="Calibri"/>
          <w:bCs/>
          <w:sz w:val="22"/>
          <w:szCs w:val="22"/>
        </w:rPr>
        <w:t>25 Ocak Pazar 14</w:t>
      </w:r>
      <w:r w:rsidR="00315DC0">
        <w:rPr>
          <w:rFonts w:ascii="Calibri" w:eastAsia="Calibri" w:hAnsi="Calibri" w:cs="Calibri"/>
          <w:bCs/>
          <w:sz w:val="22"/>
          <w:szCs w:val="22"/>
        </w:rPr>
        <w:t>.</w:t>
      </w:r>
      <w:r w:rsidR="00DC063B" w:rsidRPr="00DC063B">
        <w:rPr>
          <w:rFonts w:ascii="Calibri" w:eastAsia="Calibri" w:hAnsi="Calibri" w:cs="Calibri"/>
          <w:bCs/>
          <w:sz w:val="22"/>
          <w:szCs w:val="22"/>
        </w:rPr>
        <w:t>00</w:t>
      </w:r>
      <w:r w:rsidR="00DC063B">
        <w:rPr>
          <w:rFonts w:ascii="Calibri" w:eastAsia="Calibri" w:hAnsi="Calibri" w:cs="Calibri"/>
          <w:bCs/>
          <w:sz w:val="22"/>
          <w:szCs w:val="22"/>
        </w:rPr>
        <w:t xml:space="preserve">’te </w:t>
      </w:r>
      <w:r w:rsidR="00DC063B" w:rsidRPr="00DC063B">
        <w:rPr>
          <w:rFonts w:ascii="Calibri" w:eastAsia="Calibri" w:hAnsi="Calibri" w:cs="Calibri"/>
          <w:bCs/>
          <w:sz w:val="22"/>
          <w:szCs w:val="22"/>
        </w:rPr>
        <w:t>Maşa İle Koca Ayı Mucize Parkı</w:t>
      </w:r>
      <w:r w:rsidR="00DC063B">
        <w:rPr>
          <w:rFonts w:ascii="Calibri" w:eastAsia="Calibri" w:hAnsi="Calibri" w:cs="Calibri"/>
          <w:bCs/>
          <w:sz w:val="22"/>
          <w:szCs w:val="22"/>
        </w:rPr>
        <w:t xml:space="preserve">, </w:t>
      </w:r>
      <w:r w:rsidR="00DC063B" w:rsidRPr="00DC063B">
        <w:rPr>
          <w:rFonts w:ascii="Calibri" w:eastAsia="Calibri" w:hAnsi="Calibri" w:cs="Calibri"/>
          <w:bCs/>
          <w:sz w:val="22"/>
          <w:szCs w:val="22"/>
        </w:rPr>
        <w:t>31 Ocak Cumartesi 14</w:t>
      </w:r>
      <w:r w:rsidR="00315DC0">
        <w:rPr>
          <w:rFonts w:ascii="Calibri" w:eastAsia="Calibri" w:hAnsi="Calibri" w:cs="Calibri"/>
          <w:bCs/>
          <w:sz w:val="22"/>
          <w:szCs w:val="22"/>
        </w:rPr>
        <w:t>.</w:t>
      </w:r>
      <w:r w:rsidR="00DC063B" w:rsidRPr="00DC063B">
        <w:rPr>
          <w:rFonts w:ascii="Calibri" w:eastAsia="Calibri" w:hAnsi="Calibri" w:cs="Calibri"/>
          <w:bCs/>
          <w:sz w:val="22"/>
          <w:szCs w:val="22"/>
        </w:rPr>
        <w:t>00</w:t>
      </w:r>
      <w:r w:rsidR="00DC063B">
        <w:rPr>
          <w:rFonts w:ascii="Calibri" w:eastAsia="Calibri" w:hAnsi="Calibri" w:cs="Calibri"/>
          <w:bCs/>
          <w:sz w:val="22"/>
          <w:szCs w:val="22"/>
        </w:rPr>
        <w:t>’te</w:t>
      </w:r>
      <w:r w:rsidR="00DC063B" w:rsidRPr="00DC063B">
        <w:rPr>
          <w:rFonts w:ascii="Calibri" w:eastAsia="Calibri" w:hAnsi="Calibri" w:cs="Calibri"/>
          <w:bCs/>
          <w:sz w:val="22"/>
          <w:szCs w:val="22"/>
        </w:rPr>
        <w:t xml:space="preserve"> Kral Şakir Dünyalar Karıştı</w:t>
      </w:r>
      <w:r w:rsidR="00DC063B">
        <w:rPr>
          <w:rFonts w:ascii="Calibri" w:eastAsia="Calibri" w:hAnsi="Calibri" w:cs="Calibri"/>
          <w:bCs/>
          <w:sz w:val="22"/>
          <w:szCs w:val="22"/>
        </w:rPr>
        <w:t xml:space="preserve">, </w:t>
      </w:r>
      <w:r w:rsidR="00DC063B" w:rsidRPr="00DC063B">
        <w:rPr>
          <w:rFonts w:ascii="Calibri" w:eastAsia="Calibri" w:hAnsi="Calibri" w:cs="Calibri"/>
          <w:bCs/>
          <w:sz w:val="22"/>
          <w:szCs w:val="22"/>
        </w:rPr>
        <w:t>1 Şubat Pazar 14</w:t>
      </w:r>
      <w:r w:rsidR="00315DC0">
        <w:rPr>
          <w:rFonts w:ascii="Calibri" w:eastAsia="Calibri" w:hAnsi="Calibri" w:cs="Calibri"/>
          <w:bCs/>
          <w:sz w:val="22"/>
          <w:szCs w:val="22"/>
        </w:rPr>
        <w:t>.</w:t>
      </w:r>
      <w:r w:rsidR="00DC063B" w:rsidRPr="00DC063B">
        <w:rPr>
          <w:rFonts w:ascii="Calibri" w:eastAsia="Calibri" w:hAnsi="Calibri" w:cs="Calibri"/>
          <w:bCs/>
          <w:sz w:val="22"/>
          <w:szCs w:val="22"/>
        </w:rPr>
        <w:t>00 Kardeş Takımı 3</w:t>
      </w:r>
      <w:r w:rsidR="00DC063B">
        <w:rPr>
          <w:rFonts w:ascii="Calibri" w:eastAsia="Calibri" w:hAnsi="Calibri" w:cs="Calibri"/>
          <w:bCs/>
          <w:sz w:val="22"/>
          <w:szCs w:val="22"/>
        </w:rPr>
        <w:t xml:space="preserve"> filmleri AKM’de çocuklarla buluşacak. </w:t>
      </w:r>
      <w:r w:rsidR="00555CAA" w:rsidRPr="00555CAA">
        <w:rPr>
          <w:rFonts w:ascii="Calibri" w:eastAsia="Calibri" w:hAnsi="Calibri" w:cs="Calibri"/>
          <w:bCs/>
          <w:sz w:val="22"/>
          <w:szCs w:val="22"/>
        </w:rPr>
        <w:t xml:space="preserve">Ayrıca yarıyıl tatili programı boyunca AKM’de çeşitli ikramlar da ziyaretçilere sunulacak. Kral Şakir ve Maşa ile Koca Ayı sinema günlerinde, karakterlerin </w:t>
      </w:r>
      <w:proofErr w:type="spellStart"/>
      <w:r w:rsidR="00555CAA" w:rsidRPr="00555CAA">
        <w:rPr>
          <w:rFonts w:ascii="Calibri" w:eastAsia="Calibri" w:hAnsi="Calibri" w:cs="Calibri"/>
          <w:bCs/>
          <w:sz w:val="22"/>
          <w:szCs w:val="22"/>
        </w:rPr>
        <w:t>cosplay</w:t>
      </w:r>
      <w:proofErr w:type="spellEnd"/>
      <w:r w:rsidR="00555CAA" w:rsidRPr="00555CAA">
        <w:rPr>
          <w:rFonts w:ascii="Calibri" w:eastAsia="Calibri" w:hAnsi="Calibri" w:cs="Calibri"/>
          <w:bCs/>
          <w:sz w:val="22"/>
          <w:szCs w:val="22"/>
        </w:rPr>
        <w:t xml:space="preserve"> kostümleriyle çocuklarla bir araya gelmesi etkinliklere renk katacak.</w:t>
      </w:r>
    </w:p>
    <w:p w14:paraId="37851565" w14:textId="0792A4C4" w:rsidR="00555CAA" w:rsidRDefault="00555CAA" w:rsidP="00B11167">
      <w:pPr>
        <w:spacing w:line="276" w:lineRule="auto"/>
        <w:jc w:val="both"/>
        <w:rPr>
          <w:rFonts w:ascii="Calibri" w:eastAsia="Calibri" w:hAnsi="Calibri" w:cs="Calibri"/>
          <w:bCs/>
          <w:sz w:val="22"/>
          <w:szCs w:val="22"/>
        </w:rPr>
      </w:pPr>
    </w:p>
    <w:p w14:paraId="6AD88873" w14:textId="05DCE9DE" w:rsidR="000C0F02" w:rsidRDefault="00F63D46" w:rsidP="00F1062F">
      <w:pPr>
        <w:spacing w:line="276" w:lineRule="auto"/>
        <w:jc w:val="both"/>
        <w:rPr>
          <w:rFonts w:ascii="Calibri" w:eastAsia="Calibri" w:hAnsi="Calibri" w:cs="Calibri"/>
          <w:bCs/>
          <w:sz w:val="22"/>
          <w:szCs w:val="22"/>
        </w:rPr>
      </w:pPr>
      <w:r>
        <w:rPr>
          <w:rFonts w:ascii="Calibri" w:eastAsia="Calibri" w:hAnsi="Calibri" w:cs="Calibri"/>
          <w:bCs/>
          <w:sz w:val="22"/>
          <w:szCs w:val="22"/>
        </w:rPr>
        <w:t>Ziyaretçiler</w:t>
      </w:r>
      <w:r w:rsidR="00DA3AFD">
        <w:rPr>
          <w:rFonts w:ascii="Calibri" w:eastAsia="Calibri" w:hAnsi="Calibri" w:cs="Calibri"/>
          <w:bCs/>
          <w:sz w:val="22"/>
          <w:szCs w:val="22"/>
        </w:rPr>
        <w:t xml:space="preserve">, Türk Telekom’un çocuklar için hazırladığı AKM yarıyıl </w:t>
      </w:r>
      <w:r w:rsidR="004A3082">
        <w:rPr>
          <w:rFonts w:ascii="Calibri" w:eastAsia="Calibri" w:hAnsi="Calibri" w:cs="Calibri"/>
          <w:bCs/>
          <w:sz w:val="22"/>
          <w:szCs w:val="22"/>
        </w:rPr>
        <w:t>programıyla</w:t>
      </w:r>
      <w:r w:rsidR="00DA3AFD">
        <w:rPr>
          <w:rFonts w:ascii="Calibri" w:eastAsia="Calibri" w:hAnsi="Calibri" w:cs="Calibri"/>
          <w:bCs/>
          <w:sz w:val="22"/>
          <w:szCs w:val="22"/>
        </w:rPr>
        <w:t xml:space="preserve"> ilgili detaylı bilgi ve etkinlik takvimine </w:t>
      </w:r>
      <w:r w:rsidR="0034099C" w:rsidRPr="00170B39">
        <w:rPr>
          <w:rFonts w:ascii="Calibri" w:eastAsia="Calibri" w:hAnsi="Calibri" w:cs="Calibri"/>
          <w:bCs/>
          <w:sz w:val="22"/>
          <w:szCs w:val="22"/>
        </w:rPr>
        <w:t>https://akmistanbul.gov.tr/tr/etkinlikler</w:t>
      </w:r>
      <w:r w:rsidR="00170B39">
        <w:rPr>
          <w:rFonts w:ascii="Calibri" w:eastAsia="Calibri" w:hAnsi="Calibri" w:cs="Calibri"/>
          <w:bCs/>
          <w:sz w:val="22"/>
          <w:szCs w:val="22"/>
        </w:rPr>
        <w:t xml:space="preserve"> web sitesinden </w:t>
      </w:r>
      <w:r w:rsidR="004A3082">
        <w:rPr>
          <w:rFonts w:ascii="Calibri" w:eastAsia="Calibri" w:hAnsi="Calibri" w:cs="Calibri"/>
          <w:bCs/>
          <w:sz w:val="22"/>
          <w:szCs w:val="22"/>
        </w:rPr>
        <w:t>ulaşabiliyor</w:t>
      </w:r>
      <w:r w:rsidR="00C91590">
        <w:rPr>
          <w:rFonts w:ascii="Calibri" w:eastAsia="Calibri" w:hAnsi="Calibri" w:cs="Calibri"/>
          <w:bCs/>
          <w:sz w:val="22"/>
          <w:szCs w:val="22"/>
        </w:rPr>
        <w:t>.</w:t>
      </w:r>
      <w:bookmarkEnd w:id="0"/>
    </w:p>
    <w:p w14:paraId="726618E2" w14:textId="77777777" w:rsidR="00DB3B41" w:rsidRDefault="00DB3B41" w:rsidP="00F1062F">
      <w:pPr>
        <w:spacing w:line="276" w:lineRule="auto"/>
        <w:jc w:val="both"/>
        <w:rPr>
          <w:rFonts w:ascii="Calibri" w:eastAsia="Calibri" w:hAnsi="Calibri" w:cs="Calibri"/>
          <w:bCs/>
          <w:sz w:val="22"/>
          <w:szCs w:val="22"/>
        </w:rPr>
      </w:pPr>
    </w:p>
    <w:p w14:paraId="085612B6" w14:textId="691875BB" w:rsidR="00DB3B41" w:rsidRDefault="00DB3B41" w:rsidP="00F1062F">
      <w:pPr>
        <w:spacing w:line="276" w:lineRule="auto"/>
        <w:jc w:val="both"/>
        <w:rPr>
          <w:rFonts w:ascii="Calibri" w:eastAsia="Calibri" w:hAnsi="Calibri" w:cs="Calibri"/>
          <w:bCs/>
          <w:sz w:val="22"/>
          <w:szCs w:val="22"/>
        </w:rPr>
      </w:pPr>
      <w:r>
        <w:rPr>
          <w:noProof/>
        </w:rPr>
        <w:lastRenderedPageBreak/>
        <w:drawing>
          <wp:inline distT="0" distB="0" distL="0" distR="0" wp14:anchorId="6A6967D0" wp14:editId="68C09171">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36BC5711" w14:textId="77777777" w:rsidR="00DB3B41" w:rsidRDefault="00DB3B41" w:rsidP="00F1062F">
      <w:pPr>
        <w:spacing w:line="276" w:lineRule="auto"/>
        <w:jc w:val="both"/>
        <w:rPr>
          <w:rFonts w:ascii="Calibri" w:eastAsia="Calibri" w:hAnsi="Calibri" w:cs="Calibri"/>
          <w:bCs/>
          <w:sz w:val="22"/>
          <w:szCs w:val="22"/>
        </w:rPr>
      </w:pPr>
    </w:p>
    <w:p w14:paraId="51C18DF2" w14:textId="77777777" w:rsidR="00DB3B41" w:rsidRDefault="00DB3B41" w:rsidP="00DB3B4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096F5D33" w14:textId="77777777" w:rsidR="00DB3B41" w:rsidRDefault="00DB3B41" w:rsidP="00DB3B4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105730AB" w14:textId="77777777" w:rsidR="00DB3B41" w:rsidRDefault="00DB3B41" w:rsidP="00DB3B41">
      <w:pPr>
        <w:pBdr>
          <w:top w:val="nil"/>
          <w:left w:val="nil"/>
          <w:bottom w:val="nil"/>
          <w:right w:val="nil"/>
          <w:between w:val="nil"/>
        </w:pBd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7BF2BA01" w14:textId="77777777" w:rsidR="00DB3B41" w:rsidRDefault="00DB3B41" w:rsidP="00DB3B41">
      <w:pPr>
        <w:pBdr>
          <w:top w:val="nil"/>
          <w:left w:val="nil"/>
          <w:bottom w:val="nil"/>
          <w:right w:val="nil"/>
          <w:between w:val="nil"/>
        </w:pBdr>
        <w:jc w:val="both"/>
        <w:rPr>
          <w:rFonts w:ascii="Calibri" w:eastAsia="Calibri" w:hAnsi="Calibri" w:cs="Calibri"/>
          <w:color w:val="000000"/>
          <w:sz w:val="22"/>
          <w:szCs w:val="22"/>
          <w:u w:val="single"/>
        </w:rPr>
      </w:pPr>
    </w:p>
    <w:p w14:paraId="29D6A6CF" w14:textId="46F80063" w:rsidR="00DB3B41" w:rsidRDefault="00DB3B41" w:rsidP="00DB3B4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2ACA2300" w14:textId="77777777" w:rsidR="00DB3B41" w:rsidRDefault="00DB3B41" w:rsidP="00DB3B4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0216 343 45 46</w:t>
      </w:r>
    </w:p>
    <w:p w14:paraId="27AD7BA3" w14:textId="17470052" w:rsidR="00DB3B41" w:rsidRPr="008A5256" w:rsidRDefault="00DB3B41" w:rsidP="00DB3B41">
      <w:pPr>
        <w:pBdr>
          <w:top w:val="nil"/>
          <w:left w:val="nil"/>
          <w:bottom w:val="nil"/>
          <w:right w:val="nil"/>
          <w:between w:val="nil"/>
        </w:pBd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w:t>
      </w:r>
      <w:r w:rsidRPr="008A5256">
        <w:rPr>
          <w:rFonts w:ascii="Calibri" w:eastAsia="Calibri" w:hAnsi="Calibri" w:cs="Calibri"/>
          <w:color w:val="000000"/>
          <w:sz w:val="22"/>
          <w:szCs w:val="22"/>
          <w:u w:val="single"/>
        </w:rPr>
        <w:t>@lorbi.com</w:t>
      </w:r>
    </w:p>
    <w:p w14:paraId="25162875" w14:textId="77777777" w:rsidR="00DB3B41" w:rsidRDefault="00DB3B41" w:rsidP="00F1062F">
      <w:pPr>
        <w:spacing w:line="276" w:lineRule="auto"/>
        <w:jc w:val="both"/>
        <w:rPr>
          <w:rFonts w:ascii="Calibri" w:eastAsia="Calibri" w:hAnsi="Calibri" w:cs="Calibri"/>
          <w:bCs/>
          <w:sz w:val="22"/>
          <w:szCs w:val="22"/>
        </w:rPr>
      </w:pPr>
    </w:p>
    <w:sectPr w:rsidR="00DB3B41">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D9683" w14:textId="77777777" w:rsidR="00DD7730" w:rsidRDefault="00DD7730">
      <w:r>
        <w:separator/>
      </w:r>
    </w:p>
  </w:endnote>
  <w:endnote w:type="continuationSeparator" w:id="0">
    <w:p w14:paraId="1AFFA061" w14:textId="77777777" w:rsidR="00DD7730" w:rsidRDefault="00DD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NTR">
    <w:altName w:val="Calibri"/>
    <w:panose1 w:val="020B0604020202020204"/>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B43ECF" w:rsidRPr="0014496C" w:rsidRDefault="00693758"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29E" w14:textId="77777777" w:rsidR="00B43ECF" w:rsidRPr="0014496C" w:rsidRDefault="00693758"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A5172" w14:textId="77777777" w:rsidR="00B43ECF" w:rsidRPr="0014496C" w:rsidRDefault="00693758"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C42D" w14:textId="77777777" w:rsidR="00DD7730" w:rsidRDefault="00DD7730">
      <w:r>
        <w:separator/>
      </w:r>
    </w:p>
  </w:footnote>
  <w:footnote w:type="continuationSeparator" w:id="0">
    <w:p w14:paraId="1D3B6068" w14:textId="77777777" w:rsidR="00DD7730" w:rsidRDefault="00DD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A0AA" w14:textId="77777777" w:rsidR="00405C51" w:rsidRDefault="00405C51">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58F91" w14:textId="77777777" w:rsidR="00405C51" w:rsidRDefault="0089004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6EAA" w14:textId="77777777" w:rsidR="00405C51" w:rsidRDefault="00405C51">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7067CE" w14:paraId="79103170" w14:textId="77777777">
      <w:trPr>
        <w:trHeight w:val="390"/>
      </w:trPr>
      <w:tc>
        <w:tcPr>
          <w:tcW w:w="4748" w:type="dxa"/>
          <w:vMerge w:val="restart"/>
        </w:tcPr>
        <w:p w14:paraId="122535BE" w14:textId="77777777" w:rsidR="00405C51" w:rsidRDefault="0079568A">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FE9A6ED" wp14:editId="31B59F0D">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388B8687" w14:textId="77777777" w:rsidR="00405C51" w:rsidRDefault="00405C51">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5BB4ADFA" w14:textId="77777777" w:rsidR="00405C51" w:rsidRDefault="00405C51">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D832DDB" w14:textId="77777777" w:rsidR="00405C51" w:rsidRDefault="00405C51">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C8302D2" w14:textId="77777777" w:rsidR="00405C51" w:rsidRDefault="00405C51">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7067CE" w14:paraId="6E680C70" w14:textId="77777777">
      <w:trPr>
        <w:trHeight w:val="390"/>
      </w:trPr>
      <w:tc>
        <w:tcPr>
          <w:tcW w:w="4748" w:type="dxa"/>
          <w:vMerge/>
        </w:tcPr>
        <w:p w14:paraId="7D459F54" w14:textId="77777777" w:rsidR="00405C51" w:rsidRDefault="00405C51">
          <w:pPr>
            <w:widowControl w:val="0"/>
            <w:spacing w:line="276" w:lineRule="auto"/>
            <w:rPr>
              <w:rFonts w:ascii="NTR" w:eastAsia="NTR" w:hAnsi="NTR" w:cs="NTR"/>
              <w:color w:val="000000"/>
              <w:sz w:val="18"/>
              <w:szCs w:val="18"/>
            </w:rPr>
          </w:pPr>
        </w:p>
      </w:tc>
      <w:tc>
        <w:tcPr>
          <w:tcW w:w="1687" w:type="dxa"/>
          <w:vAlign w:val="center"/>
        </w:tcPr>
        <w:p w14:paraId="72FE4D47" w14:textId="77777777" w:rsidR="00405C51" w:rsidRDefault="0079568A">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FA37E1B" wp14:editId="5E29971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0E78F10" w14:textId="77777777" w:rsidR="00405C51" w:rsidRDefault="0079568A">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7067CE" w14:paraId="4BB9CBD9" w14:textId="77777777">
      <w:tc>
        <w:tcPr>
          <w:tcW w:w="4748" w:type="dxa"/>
          <w:vMerge/>
        </w:tcPr>
        <w:p w14:paraId="28B2044C" w14:textId="77777777" w:rsidR="00405C51" w:rsidRDefault="00405C51">
          <w:pPr>
            <w:widowControl w:val="0"/>
            <w:spacing w:line="276" w:lineRule="auto"/>
            <w:rPr>
              <w:rFonts w:ascii="NTR" w:eastAsia="NTR" w:hAnsi="NTR" w:cs="NTR"/>
              <w:color w:val="000000"/>
              <w:sz w:val="18"/>
              <w:szCs w:val="18"/>
            </w:rPr>
          </w:pPr>
        </w:p>
      </w:tc>
      <w:tc>
        <w:tcPr>
          <w:tcW w:w="1687" w:type="dxa"/>
          <w:vAlign w:val="center"/>
        </w:tcPr>
        <w:p w14:paraId="505BA8C2" w14:textId="77777777" w:rsidR="00405C51" w:rsidRDefault="0079568A">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7C973469" wp14:editId="4FC28A2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6765E973" w14:textId="77777777" w:rsidR="00405C51" w:rsidRDefault="0079568A">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7067CE" w14:paraId="144CBA90" w14:textId="77777777">
      <w:tc>
        <w:tcPr>
          <w:tcW w:w="4748" w:type="dxa"/>
          <w:vMerge/>
        </w:tcPr>
        <w:p w14:paraId="31CE3354" w14:textId="77777777" w:rsidR="00405C51" w:rsidRDefault="00405C51">
          <w:pPr>
            <w:widowControl w:val="0"/>
            <w:spacing w:line="276" w:lineRule="auto"/>
            <w:rPr>
              <w:rFonts w:ascii="NTR" w:eastAsia="NTR" w:hAnsi="NTR" w:cs="NTR"/>
              <w:color w:val="000000"/>
              <w:sz w:val="18"/>
              <w:szCs w:val="18"/>
            </w:rPr>
          </w:pPr>
        </w:p>
      </w:tc>
      <w:tc>
        <w:tcPr>
          <w:tcW w:w="1687" w:type="dxa"/>
          <w:vAlign w:val="center"/>
        </w:tcPr>
        <w:p w14:paraId="4E93DBC8" w14:textId="77777777" w:rsidR="00405C51" w:rsidRDefault="0079568A">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753B6E5B" wp14:editId="040597FE">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19635F53" w14:textId="77777777" w:rsidR="00405C51" w:rsidRDefault="0079568A">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5E9DDDC2" w14:textId="77777777" w:rsidR="00405C51" w:rsidRDefault="00405C51">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F40D4"/>
    <w:multiLevelType w:val="multilevel"/>
    <w:tmpl w:val="6F24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5B46E32"/>
    <w:multiLevelType w:val="multilevel"/>
    <w:tmpl w:val="AA78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94D6BA8"/>
    <w:multiLevelType w:val="multilevel"/>
    <w:tmpl w:val="BD38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2861002">
    <w:abstractNumId w:val="2"/>
  </w:num>
  <w:num w:numId="2" w16cid:durableId="1992172518">
    <w:abstractNumId w:val="0"/>
  </w:num>
  <w:num w:numId="3" w16cid:durableId="848177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62F"/>
    <w:rsid w:val="00001DE2"/>
    <w:rsid w:val="00034B8E"/>
    <w:rsid w:val="0003717A"/>
    <w:rsid w:val="0004340A"/>
    <w:rsid w:val="0004550C"/>
    <w:rsid w:val="00050462"/>
    <w:rsid w:val="00060039"/>
    <w:rsid w:val="00060209"/>
    <w:rsid w:val="00060275"/>
    <w:rsid w:val="00063D41"/>
    <w:rsid w:val="0007167F"/>
    <w:rsid w:val="00087CFE"/>
    <w:rsid w:val="00090030"/>
    <w:rsid w:val="000A57DA"/>
    <w:rsid w:val="000A6296"/>
    <w:rsid w:val="000C0008"/>
    <w:rsid w:val="000C0F02"/>
    <w:rsid w:val="000C1D3F"/>
    <w:rsid w:val="000D5176"/>
    <w:rsid w:val="000E1AB8"/>
    <w:rsid w:val="000E5EEB"/>
    <w:rsid w:val="000F35F4"/>
    <w:rsid w:val="00101362"/>
    <w:rsid w:val="0010360F"/>
    <w:rsid w:val="00104A1F"/>
    <w:rsid w:val="00111DC3"/>
    <w:rsid w:val="00113822"/>
    <w:rsid w:val="00123E7E"/>
    <w:rsid w:val="00123FFE"/>
    <w:rsid w:val="00135E9D"/>
    <w:rsid w:val="00137D75"/>
    <w:rsid w:val="00142EB1"/>
    <w:rsid w:val="00150EB2"/>
    <w:rsid w:val="00157717"/>
    <w:rsid w:val="00162B55"/>
    <w:rsid w:val="0016343D"/>
    <w:rsid w:val="00166760"/>
    <w:rsid w:val="001706CD"/>
    <w:rsid w:val="00170B39"/>
    <w:rsid w:val="00173761"/>
    <w:rsid w:val="00183611"/>
    <w:rsid w:val="00187FB9"/>
    <w:rsid w:val="00192976"/>
    <w:rsid w:val="00197CB6"/>
    <w:rsid w:val="001B6F34"/>
    <w:rsid w:val="001E4AA0"/>
    <w:rsid w:val="001F1EBA"/>
    <w:rsid w:val="00246A54"/>
    <w:rsid w:val="00287986"/>
    <w:rsid w:val="00292AE1"/>
    <w:rsid w:val="00293EE7"/>
    <w:rsid w:val="002A5C8D"/>
    <w:rsid w:val="002B280D"/>
    <w:rsid w:val="002B2871"/>
    <w:rsid w:val="002D090A"/>
    <w:rsid w:val="002D3AA9"/>
    <w:rsid w:val="002D57C0"/>
    <w:rsid w:val="002D5CF9"/>
    <w:rsid w:val="002E2344"/>
    <w:rsid w:val="002F33A9"/>
    <w:rsid w:val="00311FF5"/>
    <w:rsid w:val="00315DC0"/>
    <w:rsid w:val="003300FA"/>
    <w:rsid w:val="0033409C"/>
    <w:rsid w:val="003372C7"/>
    <w:rsid w:val="0034099C"/>
    <w:rsid w:val="00342BF5"/>
    <w:rsid w:val="00351A99"/>
    <w:rsid w:val="0038606E"/>
    <w:rsid w:val="003960F7"/>
    <w:rsid w:val="00396C95"/>
    <w:rsid w:val="003B0599"/>
    <w:rsid w:val="003B523F"/>
    <w:rsid w:val="003C626F"/>
    <w:rsid w:val="003E0717"/>
    <w:rsid w:val="003E1303"/>
    <w:rsid w:val="003F1FA2"/>
    <w:rsid w:val="004052A2"/>
    <w:rsid w:val="00405C51"/>
    <w:rsid w:val="0042418A"/>
    <w:rsid w:val="00426679"/>
    <w:rsid w:val="004352AB"/>
    <w:rsid w:val="00437631"/>
    <w:rsid w:val="00445674"/>
    <w:rsid w:val="0044603C"/>
    <w:rsid w:val="00451B32"/>
    <w:rsid w:val="00461A71"/>
    <w:rsid w:val="00490241"/>
    <w:rsid w:val="00491625"/>
    <w:rsid w:val="004A3082"/>
    <w:rsid w:val="004E7D5F"/>
    <w:rsid w:val="004F26BE"/>
    <w:rsid w:val="005003E0"/>
    <w:rsid w:val="00532DF3"/>
    <w:rsid w:val="00533FC1"/>
    <w:rsid w:val="00537BA9"/>
    <w:rsid w:val="00550BE2"/>
    <w:rsid w:val="00555CAA"/>
    <w:rsid w:val="00555E51"/>
    <w:rsid w:val="00565BF9"/>
    <w:rsid w:val="005A38AB"/>
    <w:rsid w:val="005C2C69"/>
    <w:rsid w:val="005C42E8"/>
    <w:rsid w:val="005C5745"/>
    <w:rsid w:val="005D3911"/>
    <w:rsid w:val="005E24E7"/>
    <w:rsid w:val="005F63BD"/>
    <w:rsid w:val="00603908"/>
    <w:rsid w:val="00605C9B"/>
    <w:rsid w:val="006115EC"/>
    <w:rsid w:val="00637155"/>
    <w:rsid w:val="006567B7"/>
    <w:rsid w:val="006619F4"/>
    <w:rsid w:val="00670628"/>
    <w:rsid w:val="00680846"/>
    <w:rsid w:val="00685F6B"/>
    <w:rsid w:val="006879BD"/>
    <w:rsid w:val="00693758"/>
    <w:rsid w:val="00694E44"/>
    <w:rsid w:val="006C04D3"/>
    <w:rsid w:val="006C71C6"/>
    <w:rsid w:val="006F49D5"/>
    <w:rsid w:val="00704DA6"/>
    <w:rsid w:val="0070760E"/>
    <w:rsid w:val="0072100F"/>
    <w:rsid w:val="0074483D"/>
    <w:rsid w:val="00744C55"/>
    <w:rsid w:val="00746E40"/>
    <w:rsid w:val="0075035C"/>
    <w:rsid w:val="007569F5"/>
    <w:rsid w:val="00773C28"/>
    <w:rsid w:val="00780C82"/>
    <w:rsid w:val="00781237"/>
    <w:rsid w:val="0079568A"/>
    <w:rsid w:val="007B20D5"/>
    <w:rsid w:val="007C02CD"/>
    <w:rsid w:val="007E6298"/>
    <w:rsid w:val="007F7D77"/>
    <w:rsid w:val="008002E7"/>
    <w:rsid w:val="008124D4"/>
    <w:rsid w:val="00816EFE"/>
    <w:rsid w:val="00822811"/>
    <w:rsid w:val="00844235"/>
    <w:rsid w:val="00846CE7"/>
    <w:rsid w:val="00850D02"/>
    <w:rsid w:val="00860124"/>
    <w:rsid w:val="008645E3"/>
    <w:rsid w:val="00864963"/>
    <w:rsid w:val="008660F7"/>
    <w:rsid w:val="00890043"/>
    <w:rsid w:val="008A45F3"/>
    <w:rsid w:val="008A6493"/>
    <w:rsid w:val="008B6724"/>
    <w:rsid w:val="008D4992"/>
    <w:rsid w:val="008E53EB"/>
    <w:rsid w:val="009178F2"/>
    <w:rsid w:val="00926584"/>
    <w:rsid w:val="00941EEB"/>
    <w:rsid w:val="00950618"/>
    <w:rsid w:val="009609A3"/>
    <w:rsid w:val="00961FA6"/>
    <w:rsid w:val="009756C6"/>
    <w:rsid w:val="009A5546"/>
    <w:rsid w:val="009A597E"/>
    <w:rsid w:val="009B6E06"/>
    <w:rsid w:val="009C01C5"/>
    <w:rsid w:val="009D7710"/>
    <w:rsid w:val="009E2FEA"/>
    <w:rsid w:val="009E4A50"/>
    <w:rsid w:val="009F79FD"/>
    <w:rsid w:val="009F7C6C"/>
    <w:rsid w:val="00A005FA"/>
    <w:rsid w:val="00A10A1B"/>
    <w:rsid w:val="00A15A44"/>
    <w:rsid w:val="00A477FB"/>
    <w:rsid w:val="00A55113"/>
    <w:rsid w:val="00A8189C"/>
    <w:rsid w:val="00A86A9E"/>
    <w:rsid w:val="00A86AF5"/>
    <w:rsid w:val="00AB60A3"/>
    <w:rsid w:val="00AC3A53"/>
    <w:rsid w:val="00AE02F6"/>
    <w:rsid w:val="00AE3AE5"/>
    <w:rsid w:val="00AF33FC"/>
    <w:rsid w:val="00B05F7C"/>
    <w:rsid w:val="00B1093D"/>
    <w:rsid w:val="00B11167"/>
    <w:rsid w:val="00B211B4"/>
    <w:rsid w:val="00B22E3E"/>
    <w:rsid w:val="00B254D7"/>
    <w:rsid w:val="00B33EEE"/>
    <w:rsid w:val="00B35647"/>
    <w:rsid w:val="00B43ECF"/>
    <w:rsid w:val="00B4550A"/>
    <w:rsid w:val="00B45EDE"/>
    <w:rsid w:val="00B509F7"/>
    <w:rsid w:val="00B52312"/>
    <w:rsid w:val="00B53849"/>
    <w:rsid w:val="00B55532"/>
    <w:rsid w:val="00B6671C"/>
    <w:rsid w:val="00B66914"/>
    <w:rsid w:val="00B71E9B"/>
    <w:rsid w:val="00B76B61"/>
    <w:rsid w:val="00BA55AA"/>
    <w:rsid w:val="00C0473C"/>
    <w:rsid w:val="00C05614"/>
    <w:rsid w:val="00C21C36"/>
    <w:rsid w:val="00C269C0"/>
    <w:rsid w:val="00C27EAE"/>
    <w:rsid w:val="00C33085"/>
    <w:rsid w:val="00C35791"/>
    <w:rsid w:val="00C40BC2"/>
    <w:rsid w:val="00C51A32"/>
    <w:rsid w:val="00C72770"/>
    <w:rsid w:val="00C84BEA"/>
    <w:rsid w:val="00C87EFF"/>
    <w:rsid w:val="00C91590"/>
    <w:rsid w:val="00C92636"/>
    <w:rsid w:val="00C92F3F"/>
    <w:rsid w:val="00C957F5"/>
    <w:rsid w:val="00CA2498"/>
    <w:rsid w:val="00CB7BDE"/>
    <w:rsid w:val="00CC772E"/>
    <w:rsid w:val="00CD020C"/>
    <w:rsid w:val="00CD4684"/>
    <w:rsid w:val="00CD6C2F"/>
    <w:rsid w:val="00CF11ED"/>
    <w:rsid w:val="00CF3979"/>
    <w:rsid w:val="00D26968"/>
    <w:rsid w:val="00D34B4E"/>
    <w:rsid w:val="00D36F22"/>
    <w:rsid w:val="00D37686"/>
    <w:rsid w:val="00D51556"/>
    <w:rsid w:val="00D73902"/>
    <w:rsid w:val="00D872DD"/>
    <w:rsid w:val="00D877E3"/>
    <w:rsid w:val="00DA3AFD"/>
    <w:rsid w:val="00DA3E77"/>
    <w:rsid w:val="00DB3B41"/>
    <w:rsid w:val="00DB5D72"/>
    <w:rsid w:val="00DC063B"/>
    <w:rsid w:val="00DC5535"/>
    <w:rsid w:val="00DC6067"/>
    <w:rsid w:val="00DD48D6"/>
    <w:rsid w:val="00DD586E"/>
    <w:rsid w:val="00DD7730"/>
    <w:rsid w:val="00DE3175"/>
    <w:rsid w:val="00E17BCB"/>
    <w:rsid w:val="00E27E6F"/>
    <w:rsid w:val="00E705E6"/>
    <w:rsid w:val="00E706D6"/>
    <w:rsid w:val="00E930E6"/>
    <w:rsid w:val="00EA3544"/>
    <w:rsid w:val="00EC3AB3"/>
    <w:rsid w:val="00ED67E5"/>
    <w:rsid w:val="00ED7B18"/>
    <w:rsid w:val="00F1062F"/>
    <w:rsid w:val="00F33033"/>
    <w:rsid w:val="00F33119"/>
    <w:rsid w:val="00F51632"/>
    <w:rsid w:val="00F63D46"/>
    <w:rsid w:val="00F70656"/>
    <w:rsid w:val="00F71FC6"/>
    <w:rsid w:val="00F908EB"/>
    <w:rsid w:val="00F93DBE"/>
    <w:rsid w:val="00F9539E"/>
    <w:rsid w:val="00FC355A"/>
    <w:rsid w:val="00FD1128"/>
    <w:rsid w:val="00FD2B73"/>
    <w:rsid w:val="00FE0A5B"/>
    <w:rsid w:val="00FE58D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61114"/>
  <w15:chartTrackingRefBased/>
  <w15:docId w15:val="{958C574A-72E0-904C-A04D-F480D204B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 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paragraph" w:styleId="Dzeltme">
    <w:name w:val="Revision"/>
    <w:hidden/>
    <w:uiPriority w:val="99"/>
    <w:semiHidden/>
    <w:rsid w:val="009B6E06"/>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7F7D77"/>
    <w:rPr>
      <w:sz w:val="16"/>
      <w:szCs w:val="16"/>
    </w:rPr>
  </w:style>
  <w:style w:type="paragraph" w:styleId="AklamaMetni">
    <w:name w:val="annotation text"/>
    <w:basedOn w:val="Normal"/>
    <w:link w:val="AklamaMetniChar"/>
    <w:uiPriority w:val="99"/>
    <w:semiHidden/>
    <w:unhideWhenUsed/>
    <w:rsid w:val="007F7D77"/>
    <w:rPr>
      <w:sz w:val="20"/>
      <w:szCs w:val="20"/>
    </w:rPr>
  </w:style>
  <w:style w:type="character" w:customStyle="1" w:styleId="AklamaMetniChar">
    <w:name w:val="Açıklama Metni Char"/>
    <w:basedOn w:val="VarsaylanParagrafYazTipi"/>
    <w:link w:val="AklamaMetni"/>
    <w:uiPriority w:val="99"/>
    <w:semiHidden/>
    <w:rsid w:val="007F7D7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F7D77"/>
    <w:rPr>
      <w:b/>
      <w:bCs/>
    </w:rPr>
  </w:style>
  <w:style w:type="character" w:customStyle="1" w:styleId="AklamaKonusuChar">
    <w:name w:val="Açıklama Konusu Char"/>
    <w:basedOn w:val="AklamaMetniChar"/>
    <w:link w:val="AklamaKonusu"/>
    <w:uiPriority w:val="99"/>
    <w:semiHidden/>
    <w:rsid w:val="007F7D77"/>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7F7D7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7D77"/>
    <w:rPr>
      <w:rFonts w:ascii="Segoe UI" w:eastAsia="Times New Roman" w:hAnsi="Segoe UI" w:cs="Segoe UI"/>
      <w:sz w:val="18"/>
      <w:szCs w:val="18"/>
      <w:lang w:eastAsia="tr-TR"/>
    </w:rPr>
  </w:style>
  <w:style w:type="character" w:styleId="Kpr">
    <w:name w:val="Hyperlink"/>
    <w:basedOn w:val="VarsaylanParagrafYazTipi"/>
    <w:uiPriority w:val="99"/>
    <w:unhideWhenUsed/>
    <w:rsid w:val="00DA3AFD"/>
    <w:rPr>
      <w:color w:val="0563C1" w:themeColor="hyperlink"/>
      <w:u w:val="single"/>
    </w:rPr>
  </w:style>
  <w:style w:type="character" w:styleId="zmlenmeyenBahsetme">
    <w:name w:val="Unresolved Mention"/>
    <w:basedOn w:val="VarsaylanParagrafYazTipi"/>
    <w:uiPriority w:val="99"/>
    <w:semiHidden/>
    <w:unhideWhenUsed/>
    <w:rsid w:val="00DA3AFD"/>
    <w:rPr>
      <w:color w:val="605E5C"/>
      <w:shd w:val="clear" w:color="auto" w:fill="E1DFDD"/>
    </w:rPr>
  </w:style>
  <w:style w:type="character" w:customStyle="1" w:styleId="bumpedfont15">
    <w:name w:val="bumpedfont15"/>
    <w:basedOn w:val="VarsaylanParagrafYazTipi"/>
    <w:rsid w:val="00780C82"/>
  </w:style>
  <w:style w:type="paragraph" w:customStyle="1" w:styleId="s15">
    <w:name w:val="s15"/>
    <w:basedOn w:val="Normal"/>
    <w:rsid w:val="005C5745"/>
    <w:pPr>
      <w:spacing w:before="100" w:beforeAutospacing="1" w:after="100" w:afterAutospacing="1"/>
    </w:pPr>
    <w:rPr>
      <w:rFonts w:ascii="Calibri" w:eastAsiaTheme="minorHAnsi" w:hAnsi="Calibri" w:cs="Calibri"/>
      <w:sz w:val="22"/>
      <w:szCs w:val="22"/>
    </w:rPr>
  </w:style>
  <w:style w:type="character" w:customStyle="1" w:styleId="s16">
    <w:name w:val="s16"/>
    <w:basedOn w:val="VarsaylanParagrafYazTipi"/>
    <w:rsid w:val="005C5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109629">
      <w:bodyDiv w:val="1"/>
      <w:marLeft w:val="0"/>
      <w:marRight w:val="0"/>
      <w:marTop w:val="0"/>
      <w:marBottom w:val="0"/>
      <w:divBdr>
        <w:top w:val="none" w:sz="0" w:space="0" w:color="auto"/>
        <w:left w:val="none" w:sz="0" w:space="0" w:color="auto"/>
        <w:bottom w:val="none" w:sz="0" w:space="0" w:color="auto"/>
        <w:right w:val="none" w:sz="0" w:space="0" w:color="auto"/>
      </w:divBdr>
    </w:div>
    <w:div w:id="422730242">
      <w:bodyDiv w:val="1"/>
      <w:marLeft w:val="0"/>
      <w:marRight w:val="0"/>
      <w:marTop w:val="0"/>
      <w:marBottom w:val="0"/>
      <w:divBdr>
        <w:top w:val="none" w:sz="0" w:space="0" w:color="auto"/>
        <w:left w:val="none" w:sz="0" w:space="0" w:color="auto"/>
        <w:bottom w:val="none" w:sz="0" w:space="0" w:color="auto"/>
        <w:right w:val="none" w:sz="0" w:space="0" w:color="auto"/>
      </w:divBdr>
    </w:div>
    <w:div w:id="761298755">
      <w:bodyDiv w:val="1"/>
      <w:marLeft w:val="0"/>
      <w:marRight w:val="0"/>
      <w:marTop w:val="0"/>
      <w:marBottom w:val="0"/>
      <w:divBdr>
        <w:top w:val="none" w:sz="0" w:space="0" w:color="auto"/>
        <w:left w:val="none" w:sz="0" w:space="0" w:color="auto"/>
        <w:bottom w:val="none" w:sz="0" w:space="0" w:color="auto"/>
        <w:right w:val="none" w:sz="0" w:space="0" w:color="auto"/>
      </w:divBdr>
    </w:div>
    <w:div w:id="811871372">
      <w:bodyDiv w:val="1"/>
      <w:marLeft w:val="0"/>
      <w:marRight w:val="0"/>
      <w:marTop w:val="0"/>
      <w:marBottom w:val="0"/>
      <w:divBdr>
        <w:top w:val="none" w:sz="0" w:space="0" w:color="auto"/>
        <w:left w:val="none" w:sz="0" w:space="0" w:color="auto"/>
        <w:bottom w:val="none" w:sz="0" w:space="0" w:color="auto"/>
        <w:right w:val="none" w:sz="0" w:space="0" w:color="auto"/>
      </w:divBdr>
    </w:div>
    <w:div w:id="906691393">
      <w:bodyDiv w:val="1"/>
      <w:marLeft w:val="0"/>
      <w:marRight w:val="0"/>
      <w:marTop w:val="0"/>
      <w:marBottom w:val="0"/>
      <w:divBdr>
        <w:top w:val="none" w:sz="0" w:space="0" w:color="auto"/>
        <w:left w:val="none" w:sz="0" w:space="0" w:color="auto"/>
        <w:bottom w:val="none" w:sz="0" w:space="0" w:color="auto"/>
        <w:right w:val="none" w:sz="0" w:space="0" w:color="auto"/>
      </w:divBdr>
    </w:div>
    <w:div w:id="957102731">
      <w:bodyDiv w:val="1"/>
      <w:marLeft w:val="0"/>
      <w:marRight w:val="0"/>
      <w:marTop w:val="0"/>
      <w:marBottom w:val="0"/>
      <w:divBdr>
        <w:top w:val="none" w:sz="0" w:space="0" w:color="auto"/>
        <w:left w:val="none" w:sz="0" w:space="0" w:color="auto"/>
        <w:bottom w:val="none" w:sz="0" w:space="0" w:color="auto"/>
        <w:right w:val="none" w:sz="0" w:space="0" w:color="auto"/>
      </w:divBdr>
    </w:div>
    <w:div w:id="1080365484">
      <w:bodyDiv w:val="1"/>
      <w:marLeft w:val="0"/>
      <w:marRight w:val="0"/>
      <w:marTop w:val="0"/>
      <w:marBottom w:val="0"/>
      <w:divBdr>
        <w:top w:val="none" w:sz="0" w:space="0" w:color="auto"/>
        <w:left w:val="none" w:sz="0" w:space="0" w:color="auto"/>
        <w:bottom w:val="none" w:sz="0" w:space="0" w:color="auto"/>
        <w:right w:val="none" w:sz="0" w:space="0" w:color="auto"/>
      </w:divBdr>
    </w:div>
    <w:div w:id="1599874995">
      <w:bodyDiv w:val="1"/>
      <w:marLeft w:val="0"/>
      <w:marRight w:val="0"/>
      <w:marTop w:val="0"/>
      <w:marBottom w:val="0"/>
      <w:divBdr>
        <w:top w:val="none" w:sz="0" w:space="0" w:color="auto"/>
        <w:left w:val="none" w:sz="0" w:space="0" w:color="auto"/>
        <w:bottom w:val="none" w:sz="0" w:space="0" w:color="auto"/>
        <w:right w:val="none" w:sz="0" w:space="0" w:color="auto"/>
      </w:divBdr>
    </w:div>
    <w:div w:id="1983777039">
      <w:bodyDiv w:val="1"/>
      <w:marLeft w:val="0"/>
      <w:marRight w:val="0"/>
      <w:marTop w:val="0"/>
      <w:marBottom w:val="0"/>
      <w:divBdr>
        <w:top w:val="none" w:sz="0" w:space="0" w:color="auto"/>
        <w:left w:val="none" w:sz="0" w:space="0" w:color="auto"/>
        <w:bottom w:val="none" w:sz="0" w:space="0" w:color="auto"/>
        <w:right w:val="none" w:sz="0" w:space="0" w:color="auto"/>
      </w:divBdr>
    </w:div>
    <w:div w:id="214180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433F-A232-4A2F-966F-52A4707D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402</Words>
  <Characters>2294</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Akif  Kaya</dc:creator>
  <cp:keywords/>
  <dc:description/>
  <cp:lastModifiedBy>DİLA</cp:lastModifiedBy>
  <cp:revision>10</cp:revision>
  <cp:lastPrinted>2024-01-22T06:49:00Z</cp:lastPrinted>
  <dcterms:created xsi:type="dcterms:W3CDTF">2026-01-16T14:16:00Z</dcterms:created>
  <dcterms:modified xsi:type="dcterms:W3CDTF">2026-01-19T08:57:00Z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