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F28F44" w14:textId="77777777" w:rsidR="00D95533" w:rsidRPr="00A11225" w:rsidRDefault="00D95533" w:rsidP="00BF70DC">
      <w:pPr>
        <w:pStyle w:val="AralkYok"/>
        <w:rPr>
          <w:lang w:val="en-US"/>
        </w:rPr>
      </w:pP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294334F5" w14:textId="317D4C63" w:rsidR="00CC3DA9" w:rsidRDefault="00B45025" w:rsidP="003B6262">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424549">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Pr>
          <w:rFonts w:ascii="Calibri" w:eastAsia="Calibri" w:hAnsi="Calibri" w:cs="Calibri"/>
          <w:b/>
        </w:rPr>
        <w:t xml:space="preserve"> </w:t>
      </w:r>
      <w:r w:rsidR="00FB32D2">
        <w:rPr>
          <w:rFonts w:ascii="Calibri" w:eastAsia="Calibri" w:hAnsi="Calibri" w:cs="Calibri"/>
          <w:b/>
        </w:rPr>
        <w:t xml:space="preserve">      </w:t>
      </w:r>
      <w:r w:rsidR="00CF78D2">
        <w:rPr>
          <w:rFonts w:ascii="Calibri" w:eastAsia="Calibri" w:hAnsi="Calibri" w:cs="Calibri"/>
          <w:b/>
        </w:rPr>
        <w:t>27</w:t>
      </w:r>
      <w:r w:rsidR="00A145B3">
        <w:rPr>
          <w:rFonts w:ascii="Calibri" w:eastAsia="Calibri" w:hAnsi="Calibri" w:cs="Calibri"/>
          <w:b/>
        </w:rPr>
        <w:t xml:space="preserve"> </w:t>
      </w:r>
      <w:r w:rsidR="00424549">
        <w:rPr>
          <w:rFonts w:ascii="Calibri" w:eastAsia="Calibri" w:hAnsi="Calibri" w:cs="Calibri"/>
          <w:b/>
        </w:rPr>
        <w:t>Ağustos</w:t>
      </w:r>
      <w:r w:rsidR="005A0E80">
        <w:rPr>
          <w:rFonts w:ascii="Calibri" w:eastAsia="Calibri" w:hAnsi="Calibri" w:cs="Calibri"/>
          <w:b/>
        </w:rPr>
        <w:t xml:space="preserve"> </w:t>
      </w:r>
      <w:r>
        <w:rPr>
          <w:rFonts w:ascii="Calibri" w:eastAsia="Calibri" w:hAnsi="Calibri" w:cs="Calibri"/>
          <w:b/>
        </w:rPr>
        <w:t>202</w:t>
      </w:r>
      <w:bookmarkStart w:id="1" w:name="_heading=h.30j0zll" w:colFirst="0" w:colLast="0"/>
      <w:bookmarkEnd w:id="1"/>
      <w:r w:rsidR="00A145B3">
        <w:rPr>
          <w:rFonts w:ascii="Calibri" w:eastAsia="Calibri" w:hAnsi="Calibri" w:cs="Calibri"/>
          <w:b/>
        </w:rPr>
        <w:t>6</w:t>
      </w:r>
    </w:p>
    <w:p w14:paraId="168ADD84" w14:textId="77777777" w:rsidR="00BD4595" w:rsidRDefault="00BD4595" w:rsidP="00C53C54">
      <w:pPr>
        <w:jc w:val="center"/>
        <w:rPr>
          <w:rFonts w:ascii="Calibri" w:hAnsi="Calibri" w:cs="Calibri"/>
          <w:b/>
          <w:color w:val="1F1F1F"/>
          <w:sz w:val="22"/>
          <w:szCs w:val="22"/>
        </w:rPr>
      </w:pPr>
    </w:p>
    <w:p w14:paraId="1F9215ED" w14:textId="3FCCD25E" w:rsidR="00DD477C" w:rsidRDefault="007A59D7" w:rsidP="00B32453">
      <w:pPr>
        <w:jc w:val="center"/>
        <w:rPr>
          <w:rFonts w:ascii="Calibri" w:hAnsi="Calibri" w:cs="Calibri"/>
          <w:b/>
          <w:color w:val="1F1F1F"/>
          <w:sz w:val="40"/>
          <w:szCs w:val="40"/>
        </w:rPr>
      </w:pPr>
      <w:r>
        <w:rPr>
          <w:rFonts w:ascii="Calibri" w:hAnsi="Calibri" w:cs="Calibri"/>
          <w:b/>
          <w:color w:val="1F1F1F"/>
          <w:sz w:val="40"/>
          <w:szCs w:val="40"/>
        </w:rPr>
        <w:t>İçerikte güçlü, teknolojide öncü</w:t>
      </w:r>
      <w:r w:rsidR="00B763EC">
        <w:rPr>
          <w:rFonts w:ascii="Calibri" w:hAnsi="Calibri" w:cs="Calibri"/>
          <w:b/>
          <w:color w:val="1F1F1F"/>
          <w:sz w:val="40"/>
          <w:szCs w:val="40"/>
        </w:rPr>
        <w:t>:</w:t>
      </w:r>
    </w:p>
    <w:p w14:paraId="5B62B634" w14:textId="71CD5EE7" w:rsidR="007A59D7" w:rsidRDefault="00B763EC" w:rsidP="00B32453">
      <w:pPr>
        <w:jc w:val="center"/>
        <w:rPr>
          <w:rFonts w:ascii="Calibri" w:hAnsi="Calibri" w:cs="Calibri"/>
          <w:b/>
          <w:color w:val="1F1F1F"/>
          <w:sz w:val="40"/>
          <w:szCs w:val="40"/>
        </w:rPr>
      </w:pPr>
      <w:r>
        <w:rPr>
          <w:rFonts w:ascii="Calibri" w:hAnsi="Calibri" w:cs="Calibri"/>
          <w:b/>
          <w:color w:val="1F1F1F"/>
          <w:sz w:val="40"/>
          <w:szCs w:val="40"/>
        </w:rPr>
        <w:t xml:space="preserve">Türk Telekom </w:t>
      </w:r>
      <w:r w:rsidR="007A59D7">
        <w:rPr>
          <w:rFonts w:ascii="Calibri" w:hAnsi="Calibri" w:cs="Calibri"/>
          <w:b/>
          <w:color w:val="1F1F1F"/>
          <w:sz w:val="40"/>
          <w:szCs w:val="40"/>
        </w:rPr>
        <w:t>Tivibu</w:t>
      </w:r>
      <w:r>
        <w:rPr>
          <w:rFonts w:ascii="Calibri" w:hAnsi="Calibri" w:cs="Calibri"/>
          <w:b/>
          <w:color w:val="1F1F1F"/>
          <w:sz w:val="40"/>
          <w:szCs w:val="40"/>
        </w:rPr>
        <w:t xml:space="preserve"> ile </w:t>
      </w:r>
      <w:r w:rsidR="007A59D7">
        <w:rPr>
          <w:rFonts w:ascii="Calibri" w:hAnsi="Calibri" w:cs="Calibri"/>
          <w:b/>
          <w:color w:val="1F1F1F"/>
          <w:sz w:val="40"/>
          <w:szCs w:val="40"/>
        </w:rPr>
        <w:t xml:space="preserve">ayrıcalıklı </w:t>
      </w:r>
      <w:r>
        <w:rPr>
          <w:rFonts w:ascii="Calibri" w:hAnsi="Calibri" w:cs="Calibri"/>
          <w:b/>
          <w:color w:val="1F1F1F"/>
          <w:sz w:val="40"/>
          <w:szCs w:val="40"/>
        </w:rPr>
        <w:t xml:space="preserve">TV </w:t>
      </w:r>
      <w:r w:rsidR="007A59D7">
        <w:rPr>
          <w:rFonts w:ascii="Calibri" w:hAnsi="Calibri" w:cs="Calibri"/>
          <w:b/>
          <w:color w:val="1F1F1F"/>
          <w:sz w:val="40"/>
          <w:szCs w:val="40"/>
        </w:rPr>
        <w:t>deneyimi</w:t>
      </w:r>
    </w:p>
    <w:p w14:paraId="47C4A5A4" w14:textId="77777777" w:rsidR="00977F0D" w:rsidRDefault="00977F0D" w:rsidP="00B32453">
      <w:pPr>
        <w:jc w:val="center"/>
        <w:rPr>
          <w:rFonts w:ascii="Calibri" w:hAnsi="Calibri" w:cs="Calibri"/>
          <w:b/>
          <w:color w:val="1F1F1F"/>
          <w:sz w:val="40"/>
          <w:szCs w:val="40"/>
        </w:rPr>
      </w:pPr>
    </w:p>
    <w:p w14:paraId="254682B0" w14:textId="5483AFF2" w:rsidR="007A59D7" w:rsidRDefault="00977F0D" w:rsidP="007A59D7">
      <w:pPr>
        <w:pStyle w:val="ListeParagraf"/>
        <w:numPr>
          <w:ilvl w:val="0"/>
          <w:numId w:val="10"/>
        </w:numPr>
        <w:jc w:val="both"/>
        <w:rPr>
          <w:rFonts w:ascii="Calibri" w:hAnsi="Calibri" w:cs="Calibri"/>
          <w:b/>
          <w:color w:val="1F1F1F"/>
          <w:sz w:val="22"/>
          <w:szCs w:val="22"/>
        </w:rPr>
      </w:pPr>
      <w:r w:rsidRPr="007A59D7">
        <w:rPr>
          <w:rFonts w:ascii="Calibri" w:hAnsi="Calibri" w:cs="Calibri"/>
          <w:b/>
          <w:color w:val="1F1F1F"/>
          <w:sz w:val="22"/>
          <w:szCs w:val="22"/>
        </w:rPr>
        <w:t xml:space="preserve">Türkiye’nin dijital dönüşümünün öncüsü Türk Telekom, teknoloji birikimi ve altyapı gücüyle, </w:t>
      </w:r>
      <w:r w:rsidR="007A59D7" w:rsidRPr="007A59D7">
        <w:rPr>
          <w:rFonts w:ascii="Calibri" w:hAnsi="Calibri" w:cs="Calibri"/>
          <w:b/>
          <w:color w:val="1F1F1F"/>
          <w:sz w:val="22"/>
          <w:szCs w:val="22"/>
        </w:rPr>
        <w:t xml:space="preserve">hayatın her alanına değer </w:t>
      </w:r>
      <w:r w:rsidR="007A59D7">
        <w:rPr>
          <w:rFonts w:ascii="Calibri" w:hAnsi="Calibri" w:cs="Calibri"/>
          <w:b/>
          <w:color w:val="1F1F1F"/>
          <w:sz w:val="22"/>
          <w:szCs w:val="22"/>
        </w:rPr>
        <w:t>katan</w:t>
      </w:r>
      <w:r w:rsidR="007A59D7" w:rsidRPr="007A59D7">
        <w:rPr>
          <w:rFonts w:ascii="Calibri" w:hAnsi="Calibri" w:cs="Calibri"/>
          <w:b/>
          <w:color w:val="1F1F1F"/>
          <w:sz w:val="22"/>
          <w:szCs w:val="22"/>
        </w:rPr>
        <w:t xml:space="preserve"> </w:t>
      </w:r>
      <w:r w:rsidRPr="007A59D7">
        <w:rPr>
          <w:rFonts w:ascii="Calibri" w:hAnsi="Calibri" w:cs="Calibri"/>
          <w:b/>
          <w:color w:val="1F1F1F"/>
          <w:sz w:val="22"/>
          <w:szCs w:val="22"/>
        </w:rPr>
        <w:t xml:space="preserve">çalışmalarını sürdürüyor. </w:t>
      </w:r>
      <w:r w:rsidR="007A59D7">
        <w:rPr>
          <w:rFonts w:ascii="Calibri" w:hAnsi="Calibri" w:cs="Calibri"/>
          <w:b/>
          <w:color w:val="1F1F1F"/>
          <w:sz w:val="22"/>
          <w:szCs w:val="22"/>
        </w:rPr>
        <w:t xml:space="preserve">Türkiye’nin ilk entegre telekomünikasyon şirketi olan Türk Telekom, yeni nesil TV platformu Tivibu ile </w:t>
      </w:r>
      <w:r w:rsidR="007A59D7" w:rsidRPr="007A59D7">
        <w:rPr>
          <w:rFonts w:ascii="Calibri" w:hAnsi="Calibri" w:cs="Calibri"/>
          <w:b/>
          <w:color w:val="1F1F1F"/>
          <w:sz w:val="22"/>
          <w:szCs w:val="22"/>
        </w:rPr>
        <w:t xml:space="preserve">yenilikçi ve kullanıcı dostu teknolojik özellikleri, zengin içeriği ile ayrıcalıklı TV izleme deneyimi sunuyor. </w:t>
      </w:r>
      <w:r w:rsidR="007A59D7">
        <w:rPr>
          <w:rFonts w:ascii="Calibri" w:hAnsi="Calibri" w:cs="Calibri"/>
          <w:b/>
          <w:color w:val="1F1F1F"/>
          <w:sz w:val="22"/>
          <w:szCs w:val="22"/>
        </w:rPr>
        <w:t xml:space="preserve"> </w:t>
      </w:r>
      <w:r w:rsidR="007A59D7" w:rsidRPr="007A59D7">
        <w:rPr>
          <w:rFonts w:ascii="Calibri" w:hAnsi="Calibri" w:cs="Calibri"/>
          <w:b/>
          <w:color w:val="1F1F1F"/>
          <w:sz w:val="22"/>
          <w:szCs w:val="22"/>
        </w:rPr>
        <w:t xml:space="preserve">Dijital trendler ile uyumlu platformu ve müşteri deneyimini zenginleştirecek özellikleriyle daha güçlü bir televizyon deneyimi sunan Tivibu, </w:t>
      </w:r>
      <w:r w:rsidR="007A59D7">
        <w:rPr>
          <w:rFonts w:ascii="Calibri" w:hAnsi="Calibri" w:cs="Calibri"/>
          <w:b/>
          <w:color w:val="1F1F1F"/>
          <w:sz w:val="22"/>
          <w:szCs w:val="22"/>
        </w:rPr>
        <w:t xml:space="preserve">spordan eğlenceye, doğadan </w:t>
      </w:r>
      <w:r w:rsidR="007A59D7" w:rsidRPr="007A59D7">
        <w:rPr>
          <w:rFonts w:ascii="Calibri" w:hAnsi="Calibri" w:cs="Calibri"/>
          <w:b/>
          <w:color w:val="1F1F1F"/>
          <w:sz w:val="22"/>
          <w:szCs w:val="22"/>
        </w:rPr>
        <w:t>yemeğe, sağlıktan modaya yeni</w:t>
      </w:r>
      <w:r w:rsidR="007A59D7">
        <w:rPr>
          <w:rFonts w:ascii="Calibri" w:hAnsi="Calibri" w:cs="Calibri"/>
          <w:b/>
          <w:color w:val="1F1F1F"/>
          <w:sz w:val="22"/>
          <w:szCs w:val="22"/>
        </w:rPr>
        <w:t xml:space="preserve">likçi içerikleri </w:t>
      </w:r>
      <w:r w:rsidR="007A59D7" w:rsidRPr="007A59D7">
        <w:rPr>
          <w:rFonts w:ascii="Calibri" w:hAnsi="Calibri" w:cs="Calibri"/>
          <w:b/>
          <w:color w:val="1F1F1F"/>
          <w:sz w:val="22"/>
          <w:szCs w:val="22"/>
        </w:rPr>
        <w:t>izleyicilerle buluşturuyor.</w:t>
      </w:r>
    </w:p>
    <w:p w14:paraId="6C96890C" w14:textId="77777777" w:rsidR="007A59D7" w:rsidRPr="007A59D7" w:rsidRDefault="007A59D7" w:rsidP="007A59D7">
      <w:pPr>
        <w:pStyle w:val="ListeParagraf"/>
        <w:jc w:val="both"/>
        <w:rPr>
          <w:rFonts w:ascii="Calibri" w:hAnsi="Calibri" w:cs="Calibri"/>
          <w:b/>
          <w:color w:val="1F1F1F"/>
          <w:sz w:val="22"/>
          <w:szCs w:val="22"/>
        </w:rPr>
      </w:pPr>
    </w:p>
    <w:p w14:paraId="11D78C5C" w14:textId="067D8CFA" w:rsidR="00977F0D" w:rsidRDefault="00501879" w:rsidP="00977F0D">
      <w:pPr>
        <w:pStyle w:val="ListeParagraf"/>
        <w:numPr>
          <w:ilvl w:val="0"/>
          <w:numId w:val="10"/>
        </w:numPr>
        <w:jc w:val="both"/>
        <w:rPr>
          <w:rFonts w:ascii="Calibri" w:hAnsi="Calibri" w:cs="Calibri"/>
          <w:b/>
          <w:color w:val="1F1F1F"/>
          <w:sz w:val="22"/>
          <w:szCs w:val="22"/>
        </w:rPr>
      </w:pPr>
      <w:bookmarkStart w:id="2" w:name="_Hlk238723974"/>
      <w:r>
        <w:rPr>
          <w:rFonts w:ascii="Calibri" w:hAnsi="Calibri" w:cs="Calibri"/>
          <w:b/>
          <w:color w:val="1F1F1F"/>
          <w:sz w:val="22"/>
          <w:szCs w:val="22"/>
        </w:rPr>
        <w:t>Sporun farklı dallarından müsabakaları ekranlara getirerek</w:t>
      </w:r>
      <w:r w:rsidR="00B763EC">
        <w:rPr>
          <w:rFonts w:ascii="Calibri" w:hAnsi="Calibri" w:cs="Calibri"/>
          <w:b/>
          <w:color w:val="1F1F1F"/>
          <w:sz w:val="22"/>
          <w:szCs w:val="22"/>
        </w:rPr>
        <w:t xml:space="preserve"> sporseverlerin heyecanına ortak olan</w:t>
      </w:r>
      <w:bookmarkEnd w:id="2"/>
      <w:r w:rsidR="00B763EC">
        <w:rPr>
          <w:rFonts w:ascii="Calibri" w:hAnsi="Calibri" w:cs="Calibri"/>
          <w:b/>
          <w:color w:val="1F1F1F"/>
          <w:sz w:val="22"/>
          <w:szCs w:val="22"/>
        </w:rPr>
        <w:t xml:space="preserve">, </w:t>
      </w:r>
      <w:r w:rsidR="00977F0D" w:rsidRPr="007A59D7">
        <w:rPr>
          <w:rFonts w:ascii="Calibri" w:hAnsi="Calibri" w:cs="Calibri"/>
          <w:b/>
          <w:color w:val="1F1F1F"/>
          <w:sz w:val="22"/>
          <w:szCs w:val="22"/>
        </w:rPr>
        <w:t>sinema kanalları ile çok sayıda filmi izleyicilerle buluşturan; dizi, belgesel ve çocuk</w:t>
      </w:r>
      <w:r w:rsidR="007A59D7">
        <w:rPr>
          <w:rFonts w:ascii="Calibri" w:hAnsi="Calibri" w:cs="Calibri"/>
          <w:b/>
          <w:color w:val="1F1F1F"/>
          <w:sz w:val="22"/>
          <w:szCs w:val="22"/>
        </w:rPr>
        <w:t xml:space="preserve">lara özel dünyaca ünlü </w:t>
      </w:r>
      <w:r w:rsidR="00977F0D" w:rsidRPr="007A59D7">
        <w:rPr>
          <w:rFonts w:ascii="Calibri" w:hAnsi="Calibri" w:cs="Calibri"/>
          <w:b/>
          <w:color w:val="1F1F1F"/>
          <w:sz w:val="22"/>
          <w:szCs w:val="22"/>
        </w:rPr>
        <w:t xml:space="preserve">TV kanallarını bünyesinde barındıran Tivibu </w:t>
      </w:r>
      <w:r w:rsidR="007A59D7">
        <w:rPr>
          <w:rFonts w:ascii="Calibri" w:hAnsi="Calibri" w:cs="Calibri"/>
          <w:b/>
          <w:color w:val="1F1F1F"/>
          <w:sz w:val="22"/>
          <w:szCs w:val="22"/>
        </w:rPr>
        <w:t>izleyicilerine keyifli deneyimler sunmaya devam ediyor.</w:t>
      </w:r>
      <w:r w:rsidR="00B763EC">
        <w:rPr>
          <w:rFonts w:ascii="Calibri" w:hAnsi="Calibri" w:cs="Calibri"/>
          <w:b/>
          <w:color w:val="1F1F1F"/>
          <w:sz w:val="22"/>
          <w:szCs w:val="22"/>
        </w:rPr>
        <w:t xml:space="preserve"> </w:t>
      </w:r>
      <w:r w:rsidR="007A59D7" w:rsidRPr="007A59D7">
        <w:rPr>
          <w:rFonts w:ascii="Calibri" w:hAnsi="Calibri" w:cs="Calibri"/>
          <w:b/>
          <w:color w:val="1F1F1F"/>
          <w:sz w:val="22"/>
          <w:szCs w:val="22"/>
        </w:rPr>
        <w:t>Türkiye Futbol Federasyonu’na teknoloji desteği sağlayan ve Trendyol Süper Lig’in teknoloji sponsoru olarak, sporun gelişimine katkı sunan Türk Telekom, yeni nesil televizyon platformu Tivibu’nun spor kanalı Tivibu Spor ile 2026-2027 futbol sezonunda da yayın kalitesini ve içerik zenginliğini zirveye taşıyor.</w:t>
      </w:r>
    </w:p>
    <w:p w14:paraId="22DFA291" w14:textId="77777777" w:rsidR="007A59D7" w:rsidRPr="007A59D7" w:rsidRDefault="007A59D7" w:rsidP="007A59D7">
      <w:pPr>
        <w:pStyle w:val="ListeParagraf"/>
        <w:jc w:val="both"/>
        <w:rPr>
          <w:rFonts w:ascii="Calibri" w:hAnsi="Calibri" w:cs="Calibri"/>
          <w:b/>
          <w:color w:val="1F1F1F"/>
          <w:sz w:val="22"/>
          <w:szCs w:val="22"/>
        </w:rPr>
      </w:pPr>
    </w:p>
    <w:p w14:paraId="72E766DB" w14:textId="45E8ED95" w:rsidR="00DD477C" w:rsidRDefault="00977F0D" w:rsidP="008A6997">
      <w:pPr>
        <w:pStyle w:val="ListeParagraf"/>
        <w:numPr>
          <w:ilvl w:val="0"/>
          <w:numId w:val="10"/>
        </w:numPr>
        <w:jc w:val="both"/>
        <w:rPr>
          <w:rFonts w:ascii="Calibri" w:hAnsi="Calibri" w:cs="Calibri"/>
          <w:b/>
          <w:color w:val="1F1F1F"/>
          <w:sz w:val="22"/>
          <w:szCs w:val="22"/>
        </w:rPr>
      </w:pPr>
      <w:bookmarkStart w:id="3" w:name="_Hlk238722800"/>
      <w:proofErr w:type="gramStart"/>
      <w:r w:rsidRPr="007A59D7">
        <w:rPr>
          <w:rFonts w:ascii="Calibri" w:hAnsi="Calibri" w:cs="Calibri"/>
          <w:b/>
          <w:color w:val="1F1F1F"/>
          <w:sz w:val="22"/>
          <w:szCs w:val="22"/>
        </w:rPr>
        <w:t xml:space="preserve">Geçtiğimiz dönemlerde, UEFA Şampiyonlar Ligi ve Avrupa Ligi, Türkiye Basketbol Ligi, Basketbol Şampiyonlar Ligi, </w:t>
      </w:r>
      <w:proofErr w:type="spellStart"/>
      <w:r w:rsidRPr="007A59D7">
        <w:rPr>
          <w:rFonts w:ascii="Calibri" w:hAnsi="Calibri" w:cs="Calibri"/>
          <w:b/>
          <w:color w:val="1F1F1F"/>
          <w:sz w:val="22"/>
          <w:szCs w:val="22"/>
        </w:rPr>
        <w:t>EuroCup</w:t>
      </w:r>
      <w:proofErr w:type="spellEnd"/>
      <w:r w:rsidRPr="007A59D7">
        <w:rPr>
          <w:rFonts w:ascii="Calibri" w:hAnsi="Calibri" w:cs="Calibri"/>
          <w:b/>
          <w:color w:val="1F1F1F"/>
          <w:sz w:val="22"/>
          <w:szCs w:val="22"/>
        </w:rPr>
        <w:t xml:space="preserve"> </w:t>
      </w:r>
      <w:r w:rsidR="007A59D7">
        <w:rPr>
          <w:rFonts w:ascii="Calibri" w:hAnsi="Calibri" w:cs="Calibri"/>
          <w:b/>
          <w:color w:val="1F1F1F"/>
          <w:sz w:val="22"/>
          <w:szCs w:val="22"/>
        </w:rPr>
        <w:t xml:space="preserve">uluslararası spor müsabakalarını ekranlara taşıyarak güçlü yayıncılık deneyimiyle öne çıkan </w:t>
      </w:r>
      <w:proofErr w:type="spellStart"/>
      <w:r w:rsidR="007A59D7">
        <w:rPr>
          <w:rFonts w:ascii="Calibri" w:hAnsi="Calibri" w:cs="Calibri"/>
          <w:b/>
          <w:color w:val="1F1F1F"/>
          <w:sz w:val="22"/>
          <w:szCs w:val="22"/>
        </w:rPr>
        <w:t>Tivibu</w:t>
      </w:r>
      <w:proofErr w:type="spellEnd"/>
      <w:r w:rsidR="007A59D7">
        <w:rPr>
          <w:rFonts w:ascii="Calibri" w:hAnsi="Calibri" w:cs="Calibri"/>
          <w:b/>
          <w:color w:val="1F1F1F"/>
          <w:sz w:val="22"/>
          <w:szCs w:val="22"/>
        </w:rPr>
        <w:t xml:space="preserve">, </w:t>
      </w:r>
      <w:r w:rsidR="008A6997" w:rsidRPr="008A6997">
        <w:rPr>
          <w:rFonts w:ascii="Calibri" w:hAnsi="Calibri" w:cs="Calibri"/>
          <w:b/>
          <w:color w:val="1F1F1F"/>
          <w:sz w:val="22"/>
          <w:szCs w:val="22"/>
        </w:rPr>
        <w:t xml:space="preserve">Türkiye 21 Yaş Altı Millî Takımı ile Kadın A Millî Futbol Takımı’nın kritik maçları ile </w:t>
      </w:r>
      <w:bookmarkStart w:id="4" w:name="_GoBack"/>
      <w:bookmarkEnd w:id="4"/>
      <w:r w:rsidR="007A59D7">
        <w:rPr>
          <w:rFonts w:ascii="Calibri" w:hAnsi="Calibri" w:cs="Calibri"/>
          <w:b/>
          <w:color w:val="1F1F1F"/>
          <w:sz w:val="22"/>
          <w:szCs w:val="22"/>
        </w:rPr>
        <w:t xml:space="preserve">Nesine 2. Lig ve 3. Lig müsabakalarının yanı sıra </w:t>
      </w:r>
      <w:r w:rsidRPr="007A59D7">
        <w:rPr>
          <w:rFonts w:ascii="Calibri" w:hAnsi="Calibri" w:cs="Calibri"/>
          <w:b/>
          <w:color w:val="1F1F1F"/>
          <w:sz w:val="22"/>
          <w:szCs w:val="22"/>
        </w:rPr>
        <w:t xml:space="preserve">yakın zamanda gerçekleştirilecek Formula Kite, Ankara Open Tenis Turnuvası’nı </w:t>
      </w:r>
      <w:r w:rsidR="007A59D7">
        <w:rPr>
          <w:rFonts w:ascii="Calibri" w:hAnsi="Calibri" w:cs="Calibri"/>
          <w:b/>
          <w:color w:val="1F1F1F"/>
          <w:sz w:val="22"/>
          <w:szCs w:val="22"/>
        </w:rPr>
        <w:t>izleyicilerle buluştura</w:t>
      </w:r>
      <w:r w:rsidR="00B763EC">
        <w:rPr>
          <w:rFonts w:ascii="Calibri" w:hAnsi="Calibri" w:cs="Calibri"/>
          <w:b/>
          <w:color w:val="1F1F1F"/>
          <w:sz w:val="22"/>
          <w:szCs w:val="22"/>
        </w:rPr>
        <w:t xml:space="preserve">cak. </w:t>
      </w:r>
      <w:proofErr w:type="gramEnd"/>
      <w:r w:rsidR="00B763EC">
        <w:rPr>
          <w:rFonts w:ascii="Calibri" w:hAnsi="Calibri" w:cs="Calibri"/>
          <w:b/>
          <w:color w:val="1F1F1F"/>
          <w:sz w:val="22"/>
          <w:szCs w:val="22"/>
        </w:rPr>
        <w:t xml:space="preserve">Tivibu, </w:t>
      </w:r>
      <w:r w:rsidRPr="007A59D7">
        <w:rPr>
          <w:rFonts w:ascii="Calibri" w:hAnsi="Calibri" w:cs="Calibri"/>
          <w:b/>
          <w:color w:val="1F1F1F"/>
          <w:sz w:val="22"/>
          <w:szCs w:val="22"/>
        </w:rPr>
        <w:t xml:space="preserve">TV yayıncılığındaki tecrübesini </w:t>
      </w:r>
      <w:r w:rsidR="00B763EC">
        <w:rPr>
          <w:rFonts w:ascii="Calibri" w:hAnsi="Calibri" w:cs="Calibri"/>
          <w:b/>
          <w:color w:val="1F1F1F"/>
          <w:sz w:val="22"/>
          <w:szCs w:val="22"/>
        </w:rPr>
        <w:t xml:space="preserve">önümüzdeki dönemde de </w:t>
      </w:r>
      <w:r w:rsidRPr="007A59D7">
        <w:rPr>
          <w:rFonts w:ascii="Calibri" w:hAnsi="Calibri" w:cs="Calibri"/>
          <w:b/>
          <w:color w:val="1F1F1F"/>
          <w:sz w:val="22"/>
          <w:szCs w:val="22"/>
        </w:rPr>
        <w:t>Türk sporuna ve futboluna aktarmaya devam edecek.</w:t>
      </w:r>
    </w:p>
    <w:p w14:paraId="46B7C130" w14:textId="77777777" w:rsidR="008A6997" w:rsidRPr="008A6997" w:rsidRDefault="008A6997" w:rsidP="008A6997">
      <w:pPr>
        <w:pStyle w:val="ListeParagraf"/>
        <w:rPr>
          <w:rFonts w:ascii="Calibri" w:hAnsi="Calibri" w:cs="Calibri"/>
          <w:b/>
          <w:color w:val="1F1F1F"/>
          <w:sz w:val="22"/>
          <w:szCs w:val="22"/>
        </w:rPr>
      </w:pPr>
    </w:p>
    <w:bookmarkEnd w:id="3"/>
    <w:p w14:paraId="705032D3" w14:textId="4FBAB260" w:rsidR="00D337D2" w:rsidRDefault="00D337D2" w:rsidP="00DD477C">
      <w:pPr>
        <w:jc w:val="both"/>
        <w:rPr>
          <w:rFonts w:ascii="Calibri" w:hAnsi="Calibri" w:cs="Calibri"/>
          <w:b/>
          <w:color w:val="1F1F1F"/>
          <w:sz w:val="22"/>
          <w:szCs w:val="22"/>
        </w:rPr>
      </w:pPr>
    </w:p>
    <w:p w14:paraId="3317ACF0" w14:textId="06AC949E" w:rsidR="00D337D2" w:rsidRPr="00B32453" w:rsidRDefault="00D337D2" w:rsidP="00DD477C">
      <w:pPr>
        <w:jc w:val="both"/>
        <w:rPr>
          <w:rFonts w:ascii="Calibri" w:hAnsi="Calibri" w:cs="Calibri"/>
          <w:b/>
          <w:bCs/>
          <w:color w:val="212529"/>
          <w:shd w:val="clear" w:color="auto" w:fill="FFFFFF"/>
        </w:rPr>
      </w:pPr>
      <w:r w:rsidRPr="00D337D2">
        <w:rPr>
          <w:rFonts w:ascii="Calibri" w:hAnsi="Calibri" w:cs="Calibri"/>
          <w:b/>
          <w:color w:val="1F1F1F"/>
          <w:sz w:val="22"/>
          <w:szCs w:val="22"/>
        </w:rPr>
        <w:t xml:space="preserve">Türk Telekom </w:t>
      </w:r>
      <w:r w:rsidR="00B32453">
        <w:rPr>
          <w:rFonts w:ascii="Calibri" w:hAnsi="Calibri" w:cs="Calibri"/>
          <w:b/>
          <w:color w:val="1F1F1F"/>
          <w:sz w:val="22"/>
          <w:szCs w:val="22"/>
        </w:rPr>
        <w:t>CEO’su Ebubekir Şahin</w:t>
      </w:r>
      <w:r w:rsidRPr="00D337D2">
        <w:rPr>
          <w:rFonts w:ascii="Calibri" w:hAnsi="Calibri" w:cs="Calibri"/>
          <w:b/>
          <w:color w:val="1F1F1F"/>
          <w:sz w:val="22"/>
          <w:szCs w:val="22"/>
        </w:rPr>
        <w:t>, “</w:t>
      </w:r>
      <w:r w:rsidR="00B32453" w:rsidRPr="00B32453">
        <w:rPr>
          <w:rFonts w:ascii="Calibri" w:hAnsi="Calibri" w:cs="Calibri"/>
          <w:b/>
          <w:color w:val="1F1F1F"/>
          <w:sz w:val="22"/>
          <w:szCs w:val="22"/>
        </w:rPr>
        <w:t xml:space="preserve">Türk Telekom olarak, bugüne kadar, teknolojik liderliğimizi uzun soluklu kılacak pek çok çalışmanın mimarı olduk. Teknolojik birikimimizi sağlıktan ulaşıma, </w:t>
      </w:r>
      <w:r w:rsidR="00B32453">
        <w:rPr>
          <w:rFonts w:ascii="Calibri" w:hAnsi="Calibri" w:cs="Calibri"/>
          <w:b/>
          <w:color w:val="1F1F1F"/>
          <w:sz w:val="22"/>
          <w:szCs w:val="22"/>
        </w:rPr>
        <w:t xml:space="preserve">eğitimden </w:t>
      </w:r>
      <w:r w:rsidR="00B32453" w:rsidRPr="00B32453">
        <w:rPr>
          <w:rFonts w:ascii="Calibri" w:hAnsi="Calibri" w:cs="Calibri"/>
          <w:b/>
          <w:color w:val="1F1F1F"/>
          <w:sz w:val="22"/>
          <w:szCs w:val="22"/>
        </w:rPr>
        <w:t>kültür sanat</w:t>
      </w:r>
      <w:r w:rsidR="00B32453">
        <w:rPr>
          <w:rFonts w:ascii="Calibri" w:hAnsi="Calibri" w:cs="Calibri"/>
          <w:b/>
          <w:color w:val="1F1F1F"/>
          <w:sz w:val="22"/>
          <w:szCs w:val="22"/>
        </w:rPr>
        <w:t xml:space="preserve"> </w:t>
      </w:r>
      <w:r w:rsidR="00B32453" w:rsidRPr="00B32453">
        <w:rPr>
          <w:rFonts w:ascii="Calibri" w:hAnsi="Calibri" w:cs="Calibri"/>
          <w:b/>
          <w:color w:val="1F1F1F"/>
          <w:sz w:val="22"/>
          <w:szCs w:val="22"/>
        </w:rPr>
        <w:t>ve spora kadar birçok farklı sektöre başarıyla aktardık. Adımımızı attığımız her alanda ilklere öncülük ettik. Bu geleneğimizi yayıncılık sektörü özelinde de başarıyla sürdürdük. Ülkemizde IPTV yayıncılık dönemini başlattık. Türkiye’nin yeni nesil TV ve eğlence platformu Tivibu ile geleneksel televizyon yayın anlayışını kökten değiştirdik. Geliştirdiğimiz kullanıcı dostu teknolojilerle kullanıcılarımızı ayrıcalıklı televizyon deneyimi ile tanıştırdık</w:t>
      </w:r>
      <w:r w:rsidR="004C2FA3" w:rsidRPr="002849A9">
        <w:rPr>
          <w:rFonts w:ascii="Calibri" w:hAnsi="Calibri" w:cs="Calibri"/>
          <w:b/>
          <w:bCs/>
          <w:color w:val="212529"/>
          <w:sz w:val="22"/>
          <w:szCs w:val="22"/>
          <w:shd w:val="clear" w:color="auto" w:fill="FFFFFF"/>
        </w:rPr>
        <w:t>.</w:t>
      </w:r>
      <w:r w:rsidR="004C2FA3" w:rsidRPr="002849A9">
        <w:rPr>
          <w:rStyle w:val="apple-converted-space"/>
          <w:rFonts w:ascii="Calibri" w:hAnsi="Calibri" w:cs="Calibri"/>
          <w:b/>
          <w:bCs/>
          <w:color w:val="212529"/>
          <w:shd w:val="clear" w:color="auto" w:fill="FFFFFF"/>
        </w:rPr>
        <w:t> </w:t>
      </w:r>
      <w:r w:rsidR="00B32453" w:rsidRPr="00B32453">
        <w:rPr>
          <w:rStyle w:val="apple-converted-space"/>
          <w:rFonts w:ascii="Calibri" w:hAnsi="Calibri" w:cs="Calibri"/>
          <w:b/>
          <w:bCs/>
          <w:color w:val="212529"/>
          <w:sz w:val="22"/>
          <w:szCs w:val="22"/>
          <w:shd w:val="clear" w:color="auto" w:fill="FFFFFF"/>
        </w:rPr>
        <w:t>Milli sorumluluk bilinciyle spora ve sporcuya verdiğimiz desteği Tivibu’daki</w:t>
      </w:r>
      <w:r w:rsidR="00B32453">
        <w:rPr>
          <w:rStyle w:val="apple-converted-space"/>
          <w:rFonts w:ascii="Calibri" w:hAnsi="Calibri" w:cs="Calibri"/>
          <w:b/>
          <w:bCs/>
          <w:color w:val="212529"/>
          <w:sz w:val="22"/>
          <w:szCs w:val="22"/>
          <w:shd w:val="clear" w:color="auto" w:fill="FFFFFF"/>
        </w:rPr>
        <w:t xml:space="preserve"> vizyoner yayıncılık anlayışımız ve zengin spor</w:t>
      </w:r>
      <w:r w:rsidR="00B32453" w:rsidRPr="00B32453">
        <w:rPr>
          <w:rStyle w:val="apple-converted-space"/>
          <w:rFonts w:ascii="Calibri" w:hAnsi="Calibri" w:cs="Calibri"/>
          <w:b/>
          <w:bCs/>
          <w:color w:val="212529"/>
          <w:sz w:val="22"/>
          <w:szCs w:val="22"/>
          <w:shd w:val="clear" w:color="auto" w:fill="FFFFFF"/>
        </w:rPr>
        <w:t xml:space="preserve"> içeriklerimizle destekledik. </w:t>
      </w:r>
      <w:r w:rsidR="00B32453">
        <w:rPr>
          <w:rStyle w:val="apple-converted-space"/>
          <w:rFonts w:ascii="Calibri" w:hAnsi="Calibri" w:cs="Calibri"/>
          <w:b/>
          <w:bCs/>
          <w:color w:val="212529"/>
          <w:sz w:val="22"/>
          <w:szCs w:val="22"/>
          <w:shd w:val="clear" w:color="auto" w:fill="FFFFFF"/>
        </w:rPr>
        <w:t>B</w:t>
      </w:r>
      <w:r w:rsidRPr="00D337D2">
        <w:rPr>
          <w:rFonts w:ascii="Calibri" w:hAnsi="Calibri" w:cs="Calibri"/>
          <w:b/>
          <w:color w:val="1F1F1F"/>
          <w:sz w:val="22"/>
          <w:szCs w:val="22"/>
        </w:rPr>
        <w:t>ir yandan saha ve stadyumlara en yenilikçi teknolojilerin</w:t>
      </w:r>
      <w:r w:rsidR="00B32453">
        <w:rPr>
          <w:rFonts w:ascii="Calibri" w:hAnsi="Calibri" w:cs="Calibri"/>
          <w:b/>
          <w:color w:val="1F1F1F"/>
          <w:sz w:val="22"/>
          <w:szCs w:val="22"/>
        </w:rPr>
        <w:t xml:space="preserve"> </w:t>
      </w:r>
      <w:r w:rsidRPr="00D337D2">
        <w:rPr>
          <w:rFonts w:ascii="Calibri" w:hAnsi="Calibri" w:cs="Calibri"/>
          <w:b/>
          <w:color w:val="1F1F1F"/>
          <w:sz w:val="22"/>
          <w:szCs w:val="22"/>
        </w:rPr>
        <w:t xml:space="preserve">entegrasyonunu </w:t>
      </w:r>
      <w:r w:rsidR="002849A9">
        <w:rPr>
          <w:rFonts w:ascii="Calibri" w:hAnsi="Calibri" w:cs="Calibri"/>
          <w:b/>
          <w:color w:val="1F1F1F"/>
          <w:sz w:val="22"/>
          <w:szCs w:val="22"/>
        </w:rPr>
        <w:t>sağlarken</w:t>
      </w:r>
      <w:r w:rsidRPr="00D337D2">
        <w:rPr>
          <w:rFonts w:ascii="Calibri" w:hAnsi="Calibri" w:cs="Calibri"/>
          <w:b/>
          <w:color w:val="1F1F1F"/>
          <w:sz w:val="22"/>
          <w:szCs w:val="22"/>
        </w:rPr>
        <w:t>, diğer yandan Tivibu</w:t>
      </w:r>
      <w:r w:rsidR="00B32453">
        <w:rPr>
          <w:rFonts w:ascii="Calibri" w:hAnsi="Calibri" w:cs="Calibri"/>
          <w:b/>
          <w:color w:val="1F1F1F"/>
          <w:sz w:val="22"/>
          <w:szCs w:val="22"/>
        </w:rPr>
        <w:t xml:space="preserve"> Spor</w:t>
      </w:r>
      <w:r w:rsidRPr="00D337D2">
        <w:rPr>
          <w:rFonts w:ascii="Calibri" w:hAnsi="Calibri" w:cs="Calibri"/>
          <w:b/>
          <w:color w:val="1F1F1F"/>
          <w:sz w:val="22"/>
          <w:szCs w:val="22"/>
        </w:rPr>
        <w:t xml:space="preserve"> ile </w:t>
      </w:r>
      <w:r w:rsidR="00B32453">
        <w:rPr>
          <w:rFonts w:ascii="Calibri" w:hAnsi="Calibri" w:cs="Calibri"/>
          <w:b/>
          <w:color w:val="1F1F1F"/>
          <w:sz w:val="22"/>
          <w:szCs w:val="22"/>
        </w:rPr>
        <w:t>sporun geniş kitlelere ulaşması için</w:t>
      </w:r>
      <w:r w:rsidRPr="00D337D2">
        <w:rPr>
          <w:rFonts w:ascii="Calibri" w:hAnsi="Calibri" w:cs="Calibri"/>
          <w:b/>
          <w:color w:val="1F1F1F"/>
          <w:sz w:val="22"/>
          <w:szCs w:val="22"/>
        </w:rPr>
        <w:t xml:space="preserve"> </w:t>
      </w:r>
      <w:r w:rsidR="00B32453">
        <w:rPr>
          <w:rFonts w:ascii="Calibri" w:hAnsi="Calibri" w:cs="Calibri"/>
          <w:b/>
          <w:color w:val="1F1F1F"/>
          <w:sz w:val="22"/>
          <w:szCs w:val="22"/>
        </w:rPr>
        <w:t xml:space="preserve">stratejik adımlar atıyoruz. </w:t>
      </w:r>
      <w:r w:rsidRPr="00D337D2">
        <w:rPr>
          <w:rFonts w:ascii="Calibri" w:hAnsi="Calibri" w:cs="Calibri"/>
          <w:b/>
          <w:color w:val="1F1F1F"/>
          <w:sz w:val="22"/>
          <w:szCs w:val="22"/>
        </w:rPr>
        <w:t xml:space="preserve">Yeni sezonda alt liglerimizden millî takımlarımıza, </w:t>
      </w:r>
      <w:r w:rsidR="00B32453">
        <w:rPr>
          <w:rFonts w:ascii="Calibri" w:hAnsi="Calibri" w:cs="Calibri"/>
          <w:b/>
          <w:color w:val="1F1F1F"/>
          <w:sz w:val="22"/>
          <w:szCs w:val="22"/>
        </w:rPr>
        <w:t xml:space="preserve">farklı dallarla </w:t>
      </w:r>
      <w:r w:rsidRPr="00D337D2">
        <w:rPr>
          <w:rFonts w:ascii="Calibri" w:hAnsi="Calibri" w:cs="Calibri"/>
          <w:b/>
          <w:color w:val="1F1F1F"/>
          <w:sz w:val="22"/>
          <w:szCs w:val="22"/>
        </w:rPr>
        <w:t>zenginleşen içeriklerimizden güçlü ekran yüzlerimize kada</w:t>
      </w:r>
      <w:r w:rsidRPr="00C42FF3">
        <w:rPr>
          <w:rFonts w:ascii="Calibri" w:hAnsi="Calibri" w:cs="Calibri"/>
          <w:b/>
          <w:color w:val="1F1F1F"/>
          <w:sz w:val="22"/>
          <w:szCs w:val="22"/>
        </w:rPr>
        <w:t xml:space="preserve">r </w:t>
      </w:r>
      <w:r w:rsidR="00B32453" w:rsidRPr="00C42FF3">
        <w:rPr>
          <w:rFonts w:ascii="Calibri" w:hAnsi="Calibri" w:cs="Calibri"/>
          <w:b/>
          <w:color w:val="1F1F1F"/>
          <w:sz w:val="22"/>
          <w:szCs w:val="22"/>
        </w:rPr>
        <w:t>sporun</w:t>
      </w:r>
      <w:r w:rsidRPr="00C42FF3">
        <w:rPr>
          <w:rFonts w:ascii="Calibri" w:hAnsi="Calibri" w:cs="Calibri"/>
          <w:b/>
          <w:color w:val="1F1F1F"/>
          <w:sz w:val="22"/>
          <w:szCs w:val="22"/>
        </w:rPr>
        <w:t xml:space="preserve"> tüm renklerini ve coşkusunu en yüksek kalitede izleyicilerimizle buluşturacağız. Türk </w:t>
      </w:r>
      <w:r w:rsidR="00B32453" w:rsidRPr="00C42FF3">
        <w:rPr>
          <w:rFonts w:ascii="Calibri" w:hAnsi="Calibri" w:cs="Calibri"/>
          <w:b/>
          <w:color w:val="1F1F1F"/>
          <w:sz w:val="22"/>
          <w:szCs w:val="22"/>
        </w:rPr>
        <w:t xml:space="preserve">Telekom olarak Türk futbolunu daha ileriye taşımak adına bugüne kadar olduğu gibi </w:t>
      </w:r>
      <w:r w:rsidR="00102868" w:rsidRPr="00C42FF3">
        <w:rPr>
          <w:rFonts w:ascii="Calibri" w:hAnsi="Calibri" w:cs="Calibri"/>
          <w:b/>
          <w:color w:val="1F1F1F"/>
          <w:sz w:val="22"/>
          <w:szCs w:val="22"/>
        </w:rPr>
        <w:t>gelecek dönemde de</w:t>
      </w:r>
      <w:r w:rsidR="00B32453" w:rsidRPr="00C42FF3">
        <w:rPr>
          <w:rFonts w:ascii="Calibri" w:hAnsi="Calibri" w:cs="Calibri"/>
          <w:b/>
          <w:color w:val="1F1F1F"/>
          <w:sz w:val="22"/>
          <w:szCs w:val="22"/>
        </w:rPr>
        <w:t xml:space="preserve"> sorumluluk almaya spor yayınlarımız ve yeni içeriklerimizle spora destek vermeyi sürdüreceğiz</w:t>
      </w:r>
      <w:r w:rsidRPr="00C42FF3">
        <w:rPr>
          <w:rFonts w:ascii="Calibri" w:hAnsi="Calibri" w:cs="Calibri"/>
          <w:b/>
          <w:color w:val="1F1F1F"/>
          <w:sz w:val="22"/>
          <w:szCs w:val="22"/>
        </w:rPr>
        <w:t>” dedi.</w:t>
      </w:r>
      <w:r w:rsidRPr="00D337D2">
        <w:rPr>
          <w:rFonts w:ascii="Calibri" w:hAnsi="Calibri" w:cs="Calibri"/>
          <w:b/>
          <w:color w:val="1F1F1F"/>
          <w:sz w:val="22"/>
          <w:szCs w:val="22"/>
        </w:rPr>
        <w:t xml:space="preserve"> </w:t>
      </w:r>
    </w:p>
    <w:p w14:paraId="58C8C37F" w14:textId="77777777" w:rsidR="00DD477C" w:rsidRPr="00DD477C" w:rsidRDefault="00DD477C" w:rsidP="00DD477C">
      <w:pPr>
        <w:jc w:val="both"/>
        <w:rPr>
          <w:rFonts w:ascii="Calibri" w:hAnsi="Calibri" w:cs="Calibri"/>
          <w:b/>
          <w:color w:val="1F1F1F"/>
          <w:sz w:val="22"/>
          <w:szCs w:val="22"/>
        </w:rPr>
      </w:pPr>
    </w:p>
    <w:p w14:paraId="78E1E11C" w14:textId="54ED9C71" w:rsidR="0046265D" w:rsidRDefault="00DD477C" w:rsidP="00DD477C">
      <w:pPr>
        <w:jc w:val="both"/>
        <w:rPr>
          <w:rFonts w:ascii="Calibri" w:hAnsi="Calibri" w:cs="Calibri"/>
          <w:bCs/>
          <w:color w:val="1F1F1F"/>
          <w:sz w:val="22"/>
          <w:szCs w:val="22"/>
        </w:rPr>
      </w:pPr>
      <w:r w:rsidRPr="00DD477C">
        <w:rPr>
          <w:rFonts w:ascii="Calibri" w:hAnsi="Calibri" w:cs="Calibri"/>
          <w:bCs/>
          <w:color w:val="1F1F1F"/>
          <w:sz w:val="22"/>
          <w:szCs w:val="22"/>
        </w:rPr>
        <w:t xml:space="preserve">Türkiye'nin ilk entegre telekomünikasyon şirketi Türk Telekom, 81 ili </w:t>
      </w:r>
      <w:r>
        <w:rPr>
          <w:rFonts w:ascii="Calibri" w:hAnsi="Calibri" w:cs="Calibri"/>
          <w:bCs/>
          <w:color w:val="1F1F1F"/>
          <w:sz w:val="22"/>
          <w:szCs w:val="22"/>
        </w:rPr>
        <w:t>uçtan uca bağlayan</w:t>
      </w:r>
      <w:r w:rsidRPr="00DD477C">
        <w:rPr>
          <w:rFonts w:ascii="Calibri" w:hAnsi="Calibri" w:cs="Calibri"/>
          <w:bCs/>
          <w:color w:val="1F1F1F"/>
          <w:sz w:val="22"/>
          <w:szCs w:val="22"/>
        </w:rPr>
        <w:t xml:space="preserve"> güçlü fiber altyapısı ve yenilikçi çözümleriyle hayatın her alanında dönüşüme öncülük ed</w:t>
      </w:r>
      <w:r w:rsidR="002849A9">
        <w:rPr>
          <w:rFonts w:ascii="Calibri" w:hAnsi="Calibri" w:cs="Calibri"/>
          <w:bCs/>
          <w:color w:val="1F1F1F"/>
          <w:sz w:val="22"/>
          <w:szCs w:val="22"/>
        </w:rPr>
        <w:t xml:space="preserve">iyor. </w:t>
      </w:r>
      <w:r w:rsidR="002849A9" w:rsidRPr="002849A9">
        <w:rPr>
          <w:rFonts w:ascii="Calibri" w:hAnsi="Calibri" w:cs="Calibri"/>
          <w:bCs/>
          <w:color w:val="1F1F1F"/>
          <w:sz w:val="22"/>
          <w:szCs w:val="22"/>
        </w:rPr>
        <w:t>Türkiye Futbol Federasyonu’na teknoloji desteği sağlayan ve Trendyol Süper Lig’in teknoloji sponsoru olan</w:t>
      </w:r>
      <w:r w:rsidRPr="00DD477C">
        <w:rPr>
          <w:rFonts w:ascii="Calibri" w:hAnsi="Calibri" w:cs="Calibri"/>
          <w:bCs/>
          <w:color w:val="1F1F1F"/>
          <w:sz w:val="22"/>
          <w:szCs w:val="22"/>
        </w:rPr>
        <w:t xml:space="preserve"> </w:t>
      </w:r>
      <w:r w:rsidR="002849A9">
        <w:rPr>
          <w:rFonts w:ascii="Calibri" w:hAnsi="Calibri" w:cs="Calibri"/>
          <w:bCs/>
          <w:color w:val="1F1F1F"/>
          <w:sz w:val="22"/>
          <w:szCs w:val="22"/>
        </w:rPr>
        <w:t xml:space="preserve">Türk Telekom, </w:t>
      </w:r>
      <w:r w:rsidR="002849A9" w:rsidRPr="002849A9">
        <w:rPr>
          <w:rFonts w:ascii="Calibri" w:hAnsi="Calibri" w:cs="Calibri"/>
          <w:bCs/>
          <w:color w:val="1F1F1F"/>
          <w:sz w:val="22"/>
          <w:szCs w:val="22"/>
        </w:rPr>
        <w:t>Nesine 2. ve 3. Lig müsabakaların</w:t>
      </w:r>
      <w:r w:rsidR="00A25CB9">
        <w:rPr>
          <w:rFonts w:ascii="Calibri" w:hAnsi="Calibri" w:cs="Calibri"/>
          <w:bCs/>
          <w:color w:val="1F1F1F"/>
          <w:sz w:val="22"/>
          <w:szCs w:val="22"/>
        </w:rPr>
        <w:t>ın</w:t>
      </w:r>
      <w:r w:rsidR="002849A9">
        <w:rPr>
          <w:rFonts w:ascii="Calibri" w:hAnsi="Calibri" w:cs="Calibri"/>
          <w:b/>
          <w:color w:val="1F1F1F"/>
          <w:sz w:val="22"/>
          <w:szCs w:val="22"/>
        </w:rPr>
        <w:t xml:space="preserve"> </w:t>
      </w:r>
      <w:r w:rsidRPr="00DD477C">
        <w:rPr>
          <w:rFonts w:ascii="Calibri" w:hAnsi="Calibri" w:cs="Calibri"/>
          <w:bCs/>
          <w:color w:val="1F1F1F"/>
          <w:sz w:val="22"/>
          <w:szCs w:val="22"/>
        </w:rPr>
        <w:t xml:space="preserve">sporseverlerle buluşmasını sağlayan yayıncılık vizyonuyla sporun gelişimine </w:t>
      </w:r>
      <w:r>
        <w:rPr>
          <w:rFonts w:ascii="Calibri" w:hAnsi="Calibri" w:cs="Calibri"/>
          <w:bCs/>
          <w:color w:val="1F1F1F"/>
          <w:sz w:val="22"/>
          <w:szCs w:val="22"/>
        </w:rPr>
        <w:t>önemli katkılar sunuyor</w:t>
      </w:r>
      <w:r w:rsidRPr="00DD477C">
        <w:rPr>
          <w:rFonts w:ascii="Calibri" w:hAnsi="Calibri" w:cs="Calibri"/>
          <w:bCs/>
          <w:color w:val="1F1F1F"/>
          <w:sz w:val="22"/>
          <w:szCs w:val="22"/>
        </w:rPr>
        <w:t xml:space="preserve">. </w:t>
      </w:r>
      <w:r>
        <w:rPr>
          <w:rFonts w:ascii="Calibri" w:hAnsi="Calibri" w:cs="Calibri"/>
          <w:bCs/>
          <w:color w:val="1F1F1F"/>
          <w:sz w:val="22"/>
          <w:szCs w:val="22"/>
        </w:rPr>
        <w:t>Türk sporuna sunduğu</w:t>
      </w:r>
      <w:r w:rsidRPr="00DD477C">
        <w:rPr>
          <w:rFonts w:ascii="Calibri" w:hAnsi="Calibri" w:cs="Calibri"/>
          <w:bCs/>
          <w:color w:val="1F1F1F"/>
          <w:sz w:val="22"/>
          <w:szCs w:val="22"/>
        </w:rPr>
        <w:t xml:space="preserve"> vizyoner katkıyı yayıncılık alanındaki köklü tecrübesiyle </w:t>
      </w:r>
      <w:r>
        <w:rPr>
          <w:rFonts w:ascii="Calibri" w:hAnsi="Calibri" w:cs="Calibri"/>
          <w:bCs/>
          <w:color w:val="1F1F1F"/>
          <w:sz w:val="22"/>
          <w:szCs w:val="22"/>
        </w:rPr>
        <w:t>pekiştiren</w:t>
      </w:r>
      <w:r w:rsidRPr="00DD477C">
        <w:rPr>
          <w:rFonts w:ascii="Calibri" w:hAnsi="Calibri" w:cs="Calibri"/>
          <w:bCs/>
          <w:color w:val="1F1F1F"/>
          <w:sz w:val="22"/>
          <w:szCs w:val="22"/>
        </w:rPr>
        <w:t xml:space="preserve"> </w:t>
      </w:r>
      <w:r>
        <w:rPr>
          <w:rFonts w:ascii="Calibri" w:hAnsi="Calibri" w:cs="Calibri"/>
          <w:bCs/>
          <w:color w:val="1F1F1F"/>
          <w:sz w:val="22"/>
          <w:szCs w:val="22"/>
        </w:rPr>
        <w:t>Türk Telekom</w:t>
      </w:r>
      <w:r w:rsidRPr="00DD477C">
        <w:rPr>
          <w:rFonts w:ascii="Calibri" w:hAnsi="Calibri" w:cs="Calibri"/>
          <w:bCs/>
          <w:color w:val="1F1F1F"/>
          <w:sz w:val="22"/>
          <w:szCs w:val="22"/>
        </w:rPr>
        <w:t>, yeni nesil televizyon platformu Tivibu aracılığıyla sporseverler</w:t>
      </w:r>
      <w:r>
        <w:rPr>
          <w:rFonts w:ascii="Calibri" w:hAnsi="Calibri" w:cs="Calibri"/>
          <w:bCs/>
          <w:color w:val="1F1F1F"/>
          <w:sz w:val="22"/>
          <w:szCs w:val="22"/>
        </w:rPr>
        <w:t>i zengin ve kaliteli spor içerikleriyle buluşturuyor</w:t>
      </w:r>
      <w:r w:rsidRPr="00DD477C">
        <w:rPr>
          <w:rFonts w:ascii="Calibri" w:hAnsi="Calibri" w:cs="Calibri"/>
          <w:bCs/>
          <w:color w:val="1F1F1F"/>
          <w:sz w:val="22"/>
          <w:szCs w:val="22"/>
        </w:rPr>
        <w:t xml:space="preserve">. Saha içindeki heyecanı yüksek yayın teknolojisiyle </w:t>
      </w:r>
      <w:r w:rsidR="00B32453">
        <w:rPr>
          <w:rFonts w:ascii="Calibri" w:hAnsi="Calibri" w:cs="Calibri"/>
          <w:bCs/>
          <w:color w:val="1F1F1F"/>
          <w:sz w:val="22"/>
          <w:szCs w:val="22"/>
        </w:rPr>
        <w:t>harmanlayan</w:t>
      </w:r>
      <w:r w:rsidRPr="00DD477C">
        <w:rPr>
          <w:rFonts w:ascii="Calibri" w:hAnsi="Calibri" w:cs="Calibri"/>
          <w:bCs/>
          <w:color w:val="1F1F1F"/>
          <w:sz w:val="22"/>
          <w:szCs w:val="22"/>
        </w:rPr>
        <w:t xml:space="preserve"> Türk Telekom</w:t>
      </w:r>
      <w:r>
        <w:rPr>
          <w:rFonts w:ascii="Calibri" w:hAnsi="Calibri" w:cs="Calibri"/>
          <w:bCs/>
          <w:color w:val="1F1F1F"/>
          <w:sz w:val="22"/>
          <w:szCs w:val="22"/>
        </w:rPr>
        <w:t xml:space="preserve">, Tivibu’nun spor kanalı </w:t>
      </w:r>
      <w:proofErr w:type="spellStart"/>
      <w:r>
        <w:rPr>
          <w:rFonts w:ascii="Calibri" w:hAnsi="Calibri" w:cs="Calibri"/>
          <w:bCs/>
          <w:color w:val="1F1F1F"/>
          <w:sz w:val="22"/>
          <w:szCs w:val="22"/>
        </w:rPr>
        <w:t>Tivibu</w:t>
      </w:r>
      <w:proofErr w:type="spellEnd"/>
      <w:r>
        <w:rPr>
          <w:rFonts w:ascii="Calibri" w:hAnsi="Calibri" w:cs="Calibri"/>
          <w:bCs/>
          <w:color w:val="1F1F1F"/>
          <w:sz w:val="22"/>
          <w:szCs w:val="22"/>
        </w:rPr>
        <w:t xml:space="preserve"> </w:t>
      </w:r>
      <w:proofErr w:type="spellStart"/>
      <w:r>
        <w:rPr>
          <w:rFonts w:ascii="Calibri" w:hAnsi="Calibri" w:cs="Calibri"/>
          <w:bCs/>
          <w:color w:val="1F1F1F"/>
          <w:sz w:val="22"/>
          <w:szCs w:val="22"/>
        </w:rPr>
        <w:t>Spor’da</w:t>
      </w:r>
      <w:proofErr w:type="spellEnd"/>
      <w:r w:rsidRPr="00DD477C">
        <w:rPr>
          <w:rFonts w:ascii="Calibri" w:hAnsi="Calibri" w:cs="Calibri"/>
          <w:bCs/>
          <w:color w:val="1F1F1F"/>
          <w:sz w:val="22"/>
          <w:szCs w:val="22"/>
        </w:rPr>
        <w:t xml:space="preserve"> canlı maç yayınlarından derinlemesine analizlere, özel kuşak programlarından alanında uzman </w:t>
      </w:r>
      <w:r>
        <w:rPr>
          <w:rFonts w:ascii="Calibri" w:hAnsi="Calibri" w:cs="Calibri"/>
          <w:bCs/>
          <w:color w:val="1F1F1F"/>
          <w:sz w:val="22"/>
          <w:szCs w:val="22"/>
        </w:rPr>
        <w:t>yorumcuları ve deneyimli ekran yüzleriyle</w:t>
      </w:r>
      <w:r w:rsidRPr="00DD477C">
        <w:rPr>
          <w:rFonts w:ascii="Calibri" w:hAnsi="Calibri" w:cs="Calibri"/>
          <w:bCs/>
          <w:color w:val="1F1F1F"/>
          <w:sz w:val="22"/>
          <w:szCs w:val="22"/>
        </w:rPr>
        <w:t xml:space="preserve"> </w:t>
      </w:r>
      <w:r>
        <w:rPr>
          <w:rFonts w:ascii="Calibri" w:hAnsi="Calibri" w:cs="Calibri"/>
          <w:bCs/>
          <w:color w:val="1F1F1F"/>
          <w:sz w:val="22"/>
          <w:szCs w:val="22"/>
        </w:rPr>
        <w:t>sporun</w:t>
      </w:r>
      <w:r w:rsidRPr="00DD477C">
        <w:rPr>
          <w:rFonts w:ascii="Calibri" w:hAnsi="Calibri" w:cs="Calibri"/>
          <w:bCs/>
          <w:color w:val="1F1F1F"/>
          <w:sz w:val="22"/>
          <w:szCs w:val="22"/>
        </w:rPr>
        <w:t xml:space="preserve"> tüm dinamizmini ve coşkusunu evlere taşımaya devam ediyor.</w:t>
      </w:r>
      <w:r>
        <w:rPr>
          <w:rFonts w:ascii="Calibri" w:hAnsi="Calibri" w:cs="Calibri"/>
          <w:bCs/>
          <w:color w:val="1F1F1F"/>
          <w:sz w:val="22"/>
          <w:szCs w:val="22"/>
        </w:rPr>
        <w:t xml:space="preserve"> </w:t>
      </w:r>
      <w:r w:rsidR="00501879" w:rsidRPr="00501879">
        <w:rPr>
          <w:rFonts w:ascii="Calibri" w:hAnsi="Calibri" w:cs="Calibri"/>
          <w:bCs/>
          <w:color w:val="1F1F1F"/>
          <w:sz w:val="22"/>
          <w:szCs w:val="22"/>
        </w:rPr>
        <w:t>Sporun farklı dallarından müsabakaları ekranlara getirerek sporseverlerin heyecanına ortak olan</w:t>
      </w:r>
      <w:r w:rsidR="00B32453" w:rsidRPr="00B32453">
        <w:rPr>
          <w:rFonts w:ascii="Calibri" w:hAnsi="Calibri" w:cs="Calibri"/>
          <w:bCs/>
          <w:color w:val="1F1F1F"/>
          <w:sz w:val="22"/>
          <w:szCs w:val="22"/>
        </w:rPr>
        <w:t>, sinema kanalları ile çok sayıda filmi izleyicilerle buluşturan; dizi, belgesel ve çocuk kanallarında dünyaca ünlü TV kanallarını bünyesinde barındıran Tivibu</w:t>
      </w:r>
      <w:r w:rsidR="00A25CB9">
        <w:rPr>
          <w:rFonts w:ascii="Calibri" w:hAnsi="Calibri" w:cs="Calibri"/>
          <w:bCs/>
          <w:color w:val="1F1F1F"/>
          <w:sz w:val="22"/>
          <w:szCs w:val="22"/>
        </w:rPr>
        <w:t>,</w:t>
      </w:r>
      <w:r w:rsidR="00B32453" w:rsidRPr="00B32453">
        <w:rPr>
          <w:rFonts w:ascii="Calibri" w:hAnsi="Calibri" w:cs="Calibri"/>
          <w:bCs/>
          <w:color w:val="1F1F1F"/>
          <w:sz w:val="22"/>
          <w:szCs w:val="22"/>
        </w:rPr>
        <w:t xml:space="preserve"> zengin içerikler sunmaya devam ediyor. </w:t>
      </w:r>
      <w:r w:rsidR="00102868" w:rsidRPr="00102868">
        <w:rPr>
          <w:rFonts w:ascii="Calibri" w:hAnsi="Calibri" w:cs="Calibri"/>
          <w:bCs/>
          <w:color w:val="1F1F1F"/>
          <w:sz w:val="22"/>
          <w:szCs w:val="22"/>
        </w:rPr>
        <w:t xml:space="preserve">Geçtiğimiz dönemlerde, UEFA Şampiyonlar Ligi ve Avrupa Ligi, Türkiye Basketbol Ligi, Basketbol Şampiyonlar Ligi, </w:t>
      </w:r>
      <w:proofErr w:type="spellStart"/>
      <w:r w:rsidR="00102868" w:rsidRPr="00102868">
        <w:rPr>
          <w:rFonts w:ascii="Calibri" w:hAnsi="Calibri" w:cs="Calibri"/>
          <w:bCs/>
          <w:color w:val="1F1F1F"/>
          <w:sz w:val="22"/>
          <w:szCs w:val="22"/>
        </w:rPr>
        <w:t>EuroCup</w:t>
      </w:r>
      <w:proofErr w:type="spellEnd"/>
      <w:r w:rsidR="00102868" w:rsidRPr="00102868">
        <w:rPr>
          <w:rFonts w:ascii="Calibri" w:hAnsi="Calibri" w:cs="Calibri"/>
          <w:bCs/>
          <w:color w:val="1F1F1F"/>
          <w:sz w:val="22"/>
          <w:szCs w:val="22"/>
        </w:rPr>
        <w:t xml:space="preserve"> uluslararası spor müsabakalarını ekranlara taşıyarak güçlü yayıncılık deneyimiyle öne çıkan Tivibu, </w:t>
      </w:r>
      <w:r w:rsidR="00102868" w:rsidRPr="00DD477C">
        <w:rPr>
          <w:rFonts w:ascii="Calibri" w:hAnsi="Calibri" w:cs="Calibri"/>
          <w:bCs/>
          <w:color w:val="1F1F1F"/>
          <w:sz w:val="22"/>
          <w:szCs w:val="22"/>
        </w:rPr>
        <w:t xml:space="preserve">Türkiye 21 Yaş Altı Millî Takımı ile Kadın A Millî Futbol Takımı’nın </w:t>
      </w:r>
      <w:r w:rsidR="00102868">
        <w:rPr>
          <w:rFonts w:ascii="Calibri" w:hAnsi="Calibri" w:cs="Calibri"/>
          <w:bCs/>
          <w:color w:val="1F1F1F"/>
          <w:sz w:val="22"/>
          <w:szCs w:val="22"/>
        </w:rPr>
        <w:t xml:space="preserve">kritik maçları ile </w:t>
      </w:r>
      <w:r w:rsidR="00102868" w:rsidRPr="00102868">
        <w:rPr>
          <w:rFonts w:ascii="Calibri" w:hAnsi="Calibri" w:cs="Calibri"/>
          <w:bCs/>
          <w:color w:val="1F1F1F"/>
          <w:sz w:val="22"/>
          <w:szCs w:val="22"/>
        </w:rPr>
        <w:t xml:space="preserve">Nesine 2. Lig ve 3. Lig müsabakalarının yanı sıra yakın zamanda gerçekleştirilecek Formula Kite, Ankara Open Tenis Turnuvası’nı izleyicilerle </w:t>
      </w:r>
      <w:r w:rsidR="00B763EC" w:rsidRPr="00B763EC">
        <w:rPr>
          <w:rFonts w:ascii="Calibri" w:hAnsi="Calibri" w:cs="Calibri"/>
          <w:bCs/>
          <w:color w:val="1F1F1F"/>
          <w:sz w:val="22"/>
          <w:szCs w:val="22"/>
        </w:rPr>
        <w:t>buluşturacak. Tivibu, TV yayıncılığındaki tecrübesini önümüzdeki dönemde de Türk sporuna ve futboluna aktarmaya devam edecek.</w:t>
      </w:r>
    </w:p>
    <w:p w14:paraId="6522584A" w14:textId="77777777" w:rsidR="00B763EC" w:rsidRDefault="00B763EC" w:rsidP="00DD477C">
      <w:pPr>
        <w:jc w:val="both"/>
        <w:rPr>
          <w:rFonts w:ascii="Calibri" w:hAnsi="Calibri" w:cs="Calibri"/>
          <w:bCs/>
          <w:color w:val="1F1F1F"/>
          <w:sz w:val="22"/>
          <w:szCs w:val="22"/>
        </w:rPr>
      </w:pPr>
    </w:p>
    <w:p w14:paraId="698BAE78" w14:textId="77777777" w:rsidR="00B32453" w:rsidRPr="00DD477C" w:rsidRDefault="00B32453" w:rsidP="00B32453">
      <w:pPr>
        <w:jc w:val="both"/>
        <w:rPr>
          <w:rFonts w:ascii="Calibri" w:hAnsi="Calibri" w:cs="Calibri"/>
          <w:b/>
          <w:color w:val="1F1F1F"/>
          <w:sz w:val="22"/>
          <w:szCs w:val="22"/>
        </w:rPr>
      </w:pPr>
      <w:r>
        <w:rPr>
          <w:rFonts w:ascii="Calibri" w:hAnsi="Calibri" w:cs="Calibri"/>
          <w:b/>
          <w:color w:val="1F1F1F"/>
          <w:sz w:val="22"/>
          <w:szCs w:val="22"/>
        </w:rPr>
        <w:t>“</w:t>
      </w:r>
      <w:r w:rsidRPr="00DD477C">
        <w:rPr>
          <w:rFonts w:ascii="Calibri" w:hAnsi="Calibri" w:cs="Calibri"/>
          <w:b/>
          <w:color w:val="1F1F1F"/>
          <w:sz w:val="22"/>
          <w:szCs w:val="22"/>
        </w:rPr>
        <w:t>Teknoloji birikimimiz</w:t>
      </w:r>
      <w:r>
        <w:rPr>
          <w:rFonts w:ascii="Calibri" w:hAnsi="Calibri" w:cs="Calibri"/>
          <w:b/>
          <w:color w:val="1F1F1F"/>
          <w:sz w:val="22"/>
          <w:szCs w:val="22"/>
        </w:rPr>
        <w:t xml:space="preserve"> ve</w:t>
      </w:r>
      <w:r w:rsidRPr="00DD477C">
        <w:rPr>
          <w:rFonts w:ascii="Calibri" w:hAnsi="Calibri" w:cs="Calibri"/>
          <w:b/>
          <w:color w:val="1F1F1F"/>
          <w:sz w:val="22"/>
          <w:szCs w:val="22"/>
        </w:rPr>
        <w:t xml:space="preserve"> millî sorumluluk anlayışımızla spor</w:t>
      </w:r>
      <w:r>
        <w:rPr>
          <w:rFonts w:ascii="Calibri" w:hAnsi="Calibri" w:cs="Calibri"/>
          <w:b/>
          <w:color w:val="1F1F1F"/>
          <w:sz w:val="22"/>
          <w:szCs w:val="22"/>
        </w:rPr>
        <w:t>a destek vermeyi sürdürüyoruz”</w:t>
      </w:r>
    </w:p>
    <w:p w14:paraId="5F3B1131" w14:textId="2DB1B47B" w:rsidR="00DD477C" w:rsidRDefault="00B32453" w:rsidP="00DD477C">
      <w:pPr>
        <w:jc w:val="both"/>
        <w:rPr>
          <w:rFonts w:ascii="Calibri" w:hAnsi="Calibri" w:cs="Calibri"/>
          <w:bCs/>
          <w:color w:val="1F1F1F"/>
          <w:sz w:val="22"/>
          <w:szCs w:val="22"/>
        </w:rPr>
      </w:pPr>
      <w:r w:rsidRPr="00B32453">
        <w:rPr>
          <w:rFonts w:ascii="Calibri" w:hAnsi="Calibri" w:cs="Calibri"/>
          <w:b/>
          <w:color w:val="1F1F1F"/>
          <w:sz w:val="22"/>
          <w:szCs w:val="22"/>
        </w:rPr>
        <w:t>Türk Telekom CEO’su Ebubekir Şahin,</w:t>
      </w:r>
      <w:r w:rsidRPr="00B32453">
        <w:rPr>
          <w:rFonts w:ascii="Calibri" w:hAnsi="Calibri" w:cs="Calibri"/>
          <w:bCs/>
          <w:color w:val="1F1F1F"/>
          <w:sz w:val="22"/>
          <w:szCs w:val="22"/>
        </w:rPr>
        <w:t xml:space="preserve"> “Türk Telekom olarak, bugüne kadar, teknolojik liderliğimizi uzun soluklu kılacak pek çok çalışmanın mimarı olduk. Teknolojik birikimimizi sağlıktan ulaşıma, eğitimden kültür sanat ve spora kadar birçok farklı sektöre başarıyla aktardık. Adımımızı attığımız her alanda ilklere öncülük ettik. Bu geleneğimizi yayıncılık sektörü özelinde de başarıyla sürdürdük. Ülkemizde IPTV yayıncılık dönemini başlattık. Türkiye’nin yeni nesil TV ve eğlence platformu Tivibu ile geleneksel televizyon yayın anlayışını kökten değiştirdik. Geliştirdiğimiz kullanıcı dostu teknolojilerle kullanıcılarımızı ayrıcalıklı televizyon deneyimi ile tanıştırdık. Milli sorumluluk bilinciyle spora ve sporcuya verdiğimiz desteği Tivibu’daki vizyoner yayıncılık anlayışımız ve zengin spor içeriklerimizle destekledik. </w:t>
      </w:r>
      <w:r w:rsidRPr="00DD477C">
        <w:rPr>
          <w:rFonts w:ascii="Calibri" w:hAnsi="Calibri" w:cs="Calibri"/>
          <w:bCs/>
          <w:color w:val="1F1F1F"/>
          <w:sz w:val="22"/>
          <w:szCs w:val="22"/>
        </w:rPr>
        <w:t xml:space="preserve">Ülkemizin toplumsal birleşme noktalarından biri olan </w:t>
      </w:r>
      <w:r>
        <w:rPr>
          <w:rFonts w:ascii="Calibri" w:hAnsi="Calibri" w:cs="Calibri"/>
          <w:bCs/>
          <w:color w:val="1F1F1F"/>
          <w:sz w:val="22"/>
          <w:szCs w:val="22"/>
        </w:rPr>
        <w:t>futbolu</w:t>
      </w:r>
      <w:r w:rsidRPr="00DD477C">
        <w:rPr>
          <w:rFonts w:ascii="Calibri" w:hAnsi="Calibri" w:cs="Calibri"/>
          <w:bCs/>
          <w:color w:val="1F1F1F"/>
          <w:sz w:val="22"/>
          <w:szCs w:val="22"/>
        </w:rPr>
        <w:t xml:space="preserve">; sadece bir </w:t>
      </w:r>
      <w:r>
        <w:rPr>
          <w:rFonts w:ascii="Calibri" w:hAnsi="Calibri" w:cs="Calibri"/>
          <w:bCs/>
          <w:color w:val="1F1F1F"/>
          <w:sz w:val="22"/>
          <w:szCs w:val="22"/>
        </w:rPr>
        <w:t>iş birliği</w:t>
      </w:r>
      <w:r w:rsidRPr="00DD477C">
        <w:rPr>
          <w:rFonts w:ascii="Calibri" w:hAnsi="Calibri" w:cs="Calibri"/>
          <w:bCs/>
          <w:color w:val="1F1F1F"/>
          <w:sz w:val="22"/>
          <w:szCs w:val="22"/>
        </w:rPr>
        <w:t xml:space="preserve"> ya da yayıncılık faaliyeti olarak değil, millî bir sorumluluk ve gençliğimizin geleceğine yapılan stratejik bir yatırım</w:t>
      </w:r>
      <w:r>
        <w:rPr>
          <w:rFonts w:ascii="Calibri" w:hAnsi="Calibri" w:cs="Calibri"/>
          <w:bCs/>
          <w:color w:val="1F1F1F"/>
          <w:sz w:val="22"/>
          <w:szCs w:val="22"/>
        </w:rPr>
        <w:t xml:space="preserve"> </w:t>
      </w:r>
      <w:r w:rsidRPr="00DD477C">
        <w:rPr>
          <w:rFonts w:ascii="Calibri" w:hAnsi="Calibri" w:cs="Calibri"/>
          <w:bCs/>
          <w:color w:val="1F1F1F"/>
          <w:sz w:val="22"/>
          <w:szCs w:val="22"/>
        </w:rPr>
        <w:t>olarak görüyoruz.</w:t>
      </w:r>
      <w:r>
        <w:rPr>
          <w:rFonts w:ascii="Calibri" w:hAnsi="Calibri" w:cs="Calibri"/>
          <w:bCs/>
          <w:color w:val="1F1F1F"/>
          <w:sz w:val="22"/>
          <w:szCs w:val="22"/>
        </w:rPr>
        <w:t xml:space="preserve"> </w:t>
      </w:r>
      <w:r w:rsidRPr="00DD477C">
        <w:rPr>
          <w:rFonts w:ascii="Calibri" w:hAnsi="Calibri" w:cs="Calibri"/>
          <w:bCs/>
          <w:color w:val="1F1F1F"/>
          <w:sz w:val="22"/>
          <w:szCs w:val="22"/>
        </w:rPr>
        <w:t xml:space="preserve">Amacımız, spor kültürünün ülkemizin her bir köşesinde yaygınlaşmasına katkı sağlamak, sporu geniş kitlelerle buluşturmak ve Türk sporunun sürdürülebilir gelişimine uçtan uca destek </w:t>
      </w:r>
      <w:r>
        <w:rPr>
          <w:rFonts w:ascii="Calibri" w:hAnsi="Calibri" w:cs="Calibri"/>
          <w:bCs/>
          <w:color w:val="1F1F1F"/>
          <w:sz w:val="22"/>
          <w:szCs w:val="22"/>
        </w:rPr>
        <w:t>olmak</w:t>
      </w:r>
      <w:r w:rsidRPr="00DD477C">
        <w:rPr>
          <w:rFonts w:ascii="Calibri" w:hAnsi="Calibri" w:cs="Calibri"/>
          <w:bCs/>
          <w:color w:val="1F1F1F"/>
          <w:sz w:val="22"/>
          <w:szCs w:val="22"/>
        </w:rPr>
        <w:t xml:space="preserve">. Bu millî bilinç ve bütüncül vizyon doğrultusunda, bir yandan </w:t>
      </w:r>
      <w:r>
        <w:rPr>
          <w:rFonts w:ascii="Calibri" w:hAnsi="Calibri" w:cs="Calibri"/>
          <w:bCs/>
          <w:color w:val="1F1F1F"/>
          <w:sz w:val="22"/>
          <w:szCs w:val="22"/>
        </w:rPr>
        <w:t xml:space="preserve">saha ve </w:t>
      </w:r>
      <w:r w:rsidRPr="00DD477C">
        <w:rPr>
          <w:rFonts w:ascii="Calibri" w:hAnsi="Calibri" w:cs="Calibri"/>
          <w:bCs/>
          <w:color w:val="1F1F1F"/>
          <w:sz w:val="22"/>
          <w:szCs w:val="22"/>
        </w:rPr>
        <w:t>stadyumlar</w:t>
      </w:r>
      <w:r>
        <w:rPr>
          <w:rFonts w:ascii="Calibri" w:hAnsi="Calibri" w:cs="Calibri"/>
          <w:bCs/>
          <w:color w:val="1F1F1F"/>
          <w:sz w:val="22"/>
          <w:szCs w:val="22"/>
        </w:rPr>
        <w:t xml:space="preserve">a en yenilikçi spor teknolojilerinin entegrasyonunu sağlarken, diğer </w:t>
      </w:r>
      <w:r w:rsidRPr="00DD477C">
        <w:rPr>
          <w:rFonts w:ascii="Calibri" w:hAnsi="Calibri" w:cs="Calibri"/>
          <w:bCs/>
          <w:color w:val="1F1F1F"/>
          <w:sz w:val="22"/>
          <w:szCs w:val="22"/>
        </w:rPr>
        <w:t>yandan yeni nesil televizyon platformumuz Tivibu ile en ileri yayın teknolojilerini sporseverlerle buluşturuyoruz</w:t>
      </w:r>
      <w:r w:rsidR="007A59D7">
        <w:rPr>
          <w:rFonts w:ascii="Calibri" w:hAnsi="Calibri" w:cs="Calibri"/>
          <w:bCs/>
          <w:color w:val="1F1F1F"/>
          <w:sz w:val="22"/>
          <w:szCs w:val="22"/>
        </w:rPr>
        <w:t xml:space="preserve">. </w:t>
      </w:r>
      <w:r w:rsidRPr="00B32453">
        <w:rPr>
          <w:rFonts w:ascii="Calibri" w:hAnsi="Calibri" w:cs="Calibri"/>
          <w:bCs/>
          <w:color w:val="1F1F1F"/>
          <w:sz w:val="22"/>
          <w:szCs w:val="22"/>
        </w:rPr>
        <w:t xml:space="preserve">Yeni sezonda alt liglerimizden millî takımlarımıza, </w:t>
      </w:r>
      <w:r>
        <w:rPr>
          <w:rFonts w:ascii="Calibri" w:hAnsi="Calibri" w:cs="Calibri"/>
          <w:bCs/>
          <w:color w:val="1F1F1F"/>
          <w:sz w:val="22"/>
          <w:szCs w:val="22"/>
        </w:rPr>
        <w:t xml:space="preserve">sporun </w:t>
      </w:r>
      <w:r w:rsidRPr="00B32453">
        <w:rPr>
          <w:rFonts w:ascii="Calibri" w:hAnsi="Calibri" w:cs="Calibri"/>
          <w:bCs/>
          <w:color w:val="1F1F1F"/>
          <w:sz w:val="22"/>
          <w:szCs w:val="22"/>
        </w:rPr>
        <w:t xml:space="preserve">farklı </w:t>
      </w:r>
      <w:r>
        <w:rPr>
          <w:rFonts w:ascii="Calibri" w:hAnsi="Calibri" w:cs="Calibri"/>
          <w:bCs/>
          <w:color w:val="1F1F1F"/>
          <w:sz w:val="22"/>
          <w:szCs w:val="22"/>
        </w:rPr>
        <w:t>branşlarında</w:t>
      </w:r>
      <w:r w:rsidRPr="00B32453">
        <w:rPr>
          <w:rFonts w:ascii="Calibri" w:hAnsi="Calibri" w:cs="Calibri"/>
          <w:bCs/>
          <w:color w:val="1F1F1F"/>
          <w:sz w:val="22"/>
          <w:szCs w:val="22"/>
        </w:rPr>
        <w:t xml:space="preserve"> zenginleşen içeriklerimizden güçlü ekran yüzlerimize kadar sporun tüm renklerini ve coşkusunu en yüksek kalitede izleyicilerimizle buluşturacağız</w:t>
      </w:r>
      <w:r w:rsidRPr="00C42FF3">
        <w:rPr>
          <w:rFonts w:ascii="Calibri" w:hAnsi="Calibri" w:cs="Calibri"/>
          <w:bCs/>
          <w:color w:val="1F1F1F"/>
          <w:sz w:val="22"/>
          <w:szCs w:val="22"/>
        </w:rPr>
        <w:t xml:space="preserve">. Türk Telekom olarak Türk futbolunu daha ileriye taşımak adına bugüne kadar olduğu gibi </w:t>
      </w:r>
      <w:r w:rsidR="00102868" w:rsidRPr="00C42FF3">
        <w:rPr>
          <w:rFonts w:ascii="Calibri" w:hAnsi="Calibri" w:cs="Calibri"/>
          <w:bCs/>
          <w:color w:val="1F1F1F"/>
          <w:sz w:val="22"/>
          <w:szCs w:val="22"/>
        </w:rPr>
        <w:t>gelecek dönemde de</w:t>
      </w:r>
      <w:r w:rsidRPr="00C42FF3">
        <w:rPr>
          <w:rFonts w:ascii="Calibri" w:hAnsi="Calibri" w:cs="Calibri"/>
          <w:bCs/>
          <w:color w:val="1F1F1F"/>
          <w:sz w:val="22"/>
          <w:szCs w:val="22"/>
        </w:rPr>
        <w:t xml:space="preserve"> sorumluluk almaya spor yayınlarımız ve yeni içeriklerimizle spora destek vermeyi sürdüreceğiz” dedi.</w:t>
      </w:r>
    </w:p>
    <w:p w14:paraId="13205AB0" w14:textId="77777777" w:rsidR="00DD477C" w:rsidRPr="00DD477C" w:rsidRDefault="00DD477C" w:rsidP="00DD477C">
      <w:pPr>
        <w:jc w:val="both"/>
        <w:rPr>
          <w:rFonts w:ascii="Calibri" w:hAnsi="Calibri" w:cs="Calibri"/>
          <w:bCs/>
          <w:color w:val="1F1F1F"/>
          <w:sz w:val="22"/>
          <w:szCs w:val="22"/>
        </w:rPr>
      </w:pPr>
    </w:p>
    <w:p w14:paraId="0C43E8C3" w14:textId="751BB7E4" w:rsidR="00B32453" w:rsidRPr="00B32453" w:rsidRDefault="00B32453" w:rsidP="00B32453">
      <w:pPr>
        <w:jc w:val="both"/>
        <w:rPr>
          <w:rFonts w:ascii="Calibri" w:eastAsia="Calibri" w:hAnsi="Calibri" w:cs="Calibri"/>
          <w:b/>
          <w:sz w:val="22"/>
          <w:szCs w:val="22"/>
        </w:rPr>
      </w:pPr>
      <w:r w:rsidRPr="00B32453">
        <w:rPr>
          <w:rFonts w:ascii="Calibri" w:eastAsia="Calibri" w:hAnsi="Calibri" w:cs="Calibri"/>
          <w:b/>
          <w:sz w:val="22"/>
          <w:szCs w:val="22"/>
        </w:rPr>
        <w:t>Ayrıcalıklı izleme deneyimi Tivibu’da</w:t>
      </w:r>
    </w:p>
    <w:p w14:paraId="3853A592" w14:textId="3A93EFC0" w:rsidR="00DD477C" w:rsidRDefault="00B32453" w:rsidP="00B32453">
      <w:pPr>
        <w:jc w:val="both"/>
        <w:rPr>
          <w:rFonts w:ascii="Calibri" w:eastAsia="Calibri" w:hAnsi="Calibri" w:cs="Calibri"/>
          <w:bCs/>
          <w:sz w:val="22"/>
          <w:szCs w:val="22"/>
        </w:rPr>
      </w:pPr>
      <w:r w:rsidRPr="00B32453">
        <w:rPr>
          <w:rFonts w:ascii="Calibri" w:eastAsia="Calibri" w:hAnsi="Calibri" w:cs="Calibri"/>
          <w:bCs/>
          <w:sz w:val="22"/>
          <w:szCs w:val="22"/>
        </w:rPr>
        <w:t xml:space="preserve">Kullanıcının geçmiş izleme alışkanlıklarına göre seveceği filmlerden oluşan ve Türkiye’de bir ilk olarak, hayata geçirilen Benim </w:t>
      </w:r>
      <w:proofErr w:type="spellStart"/>
      <w:r w:rsidRPr="00B32453">
        <w:rPr>
          <w:rFonts w:ascii="Calibri" w:eastAsia="Calibri" w:hAnsi="Calibri" w:cs="Calibri"/>
          <w:bCs/>
          <w:sz w:val="22"/>
          <w:szCs w:val="22"/>
        </w:rPr>
        <w:t>Kanalım’da</w:t>
      </w:r>
      <w:proofErr w:type="spellEnd"/>
      <w:r w:rsidRPr="00B32453">
        <w:rPr>
          <w:rFonts w:ascii="Calibri" w:eastAsia="Calibri" w:hAnsi="Calibri" w:cs="Calibri"/>
          <w:bCs/>
          <w:sz w:val="22"/>
          <w:szCs w:val="22"/>
        </w:rPr>
        <w:t xml:space="preserve"> yayınlanan filmler kişiye özel içeriklerden oluşuyor. Ebeveyn kontrolü ile kullanıcılar dilediği kanalı veya içeriği izlemeye kapatabilirken, tüm </w:t>
      </w:r>
      <w:r w:rsidR="004C4D77">
        <w:rPr>
          <w:rFonts w:ascii="Calibri" w:eastAsia="Calibri" w:hAnsi="Calibri" w:cs="Calibri"/>
          <w:bCs/>
          <w:sz w:val="22"/>
          <w:szCs w:val="22"/>
        </w:rPr>
        <w:t>içerikler</w:t>
      </w:r>
      <w:r w:rsidR="004C4D77" w:rsidRPr="00B32453">
        <w:rPr>
          <w:rFonts w:ascii="Calibri" w:eastAsia="Calibri" w:hAnsi="Calibri" w:cs="Calibri"/>
          <w:bCs/>
          <w:sz w:val="22"/>
          <w:szCs w:val="22"/>
        </w:rPr>
        <w:t xml:space="preserve"> </w:t>
      </w:r>
      <w:r w:rsidRPr="00B32453">
        <w:rPr>
          <w:rFonts w:ascii="Calibri" w:eastAsia="Calibri" w:hAnsi="Calibri" w:cs="Calibri"/>
          <w:bCs/>
          <w:sz w:val="22"/>
          <w:szCs w:val="22"/>
        </w:rPr>
        <w:t xml:space="preserve">arasında farklı seviyede yaş sınırı belirlerken; aynı zamanda Çocuk Profili oluşturarak sadece çocuklara uygun içeriklere ve kanallara erişilebiliyor. Bana Özel menü yapısıyla, kullanıcılar, kaydettiği, yarım bıraktığı, kiraladığı veya satın aldığı içeriklere erişebiliyor. Çevrimdışı izleme özelliği de içeriklerin internete bağlıyken akıllı telefon veya tabletlere indirilmesini sağlarken, bu sayede internete bağlı olunmadığı ortamlarda da içeriklerin izlenmesine olanak veriyor. Tivibu’nun IMDB puan entegrasyonu sayesinde, kullanıcılar içerik seçerken bu puanı da referans alarak bir karar verebiliyor, “IMDB puanı yüksek filmler” kategorisi </w:t>
      </w:r>
      <w:r w:rsidRPr="00B32453">
        <w:rPr>
          <w:rFonts w:ascii="Calibri" w:eastAsia="Calibri" w:hAnsi="Calibri" w:cs="Calibri"/>
          <w:bCs/>
          <w:sz w:val="22"/>
          <w:szCs w:val="22"/>
        </w:rPr>
        <w:lastRenderedPageBreak/>
        <w:t>üzerinden doğrudan yüksek puanlı içeriklere erişilebiliyor.</w:t>
      </w:r>
      <w:r w:rsidR="004C4D77">
        <w:rPr>
          <w:rFonts w:ascii="Calibri" w:eastAsia="Calibri" w:hAnsi="Calibri" w:cs="Calibri"/>
          <w:bCs/>
          <w:sz w:val="22"/>
          <w:szCs w:val="22"/>
        </w:rPr>
        <w:t xml:space="preserve"> Tivibu’nun yeni nesil Android TV işletim sistemli IPTV kutusu ile kullanıcılar 4K içerikler, yerli ve global video uygulamaları, oyun uygulamaları gibi standart </w:t>
      </w:r>
      <w:proofErr w:type="spellStart"/>
      <w:r w:rsidR="004C4D77">
        <w:rPr>
          <w:rFonts w:ascii="Calibri" w:eastAsia="Calibri" w:hAnsi="Calibri" w:cs="Calibri"/>
          <w:bCs/>
          <w:sz w:val="22"/>
          <w:szCs w:val="22"/>
        </w:rPr>
        <w:t>tv</w:t>
      </w:r>
      <w:proofErr w:type="spellEnd"/>
      <w:r w:rsidR="004C4D77">
        <w:rPr>
          <w:rFonts w:ascii="Calibri" w:eastAsia="Calibri" w:hAnsi="Calibri" w:cs="Calibri"/>
          <w:bCs/>
          <w:sz w:val="22"/>
          <w:szCs w:val="22"/>
        </w:rPr>
        <w:t xml:space="preserve"> izleme deneyiminin ötesinde daha hızlı, zengin ve kişiselleştirilmiş bir televizyon deneyimi yaşayabiliyor. </w:t>
      </w:r>
      <w:r w:rsidR="00C42FF3">
        <w:rPr>
          <w:rFonts w:ascii="Calibri" w:eastAsia="Calibri" w:hAnsi="Calibri" w:cs="Calibri"/>
          <w:bCs/>
          <w:sz w:val="22"/>
          <w:szCs w:val="22"/>
        </w:rPr>
        <w:t xml:space="preserve"> </w:t>
      </w:r>
      <w:r w:rsidR="00C42FF3" w:rsidRPr="00591AB4">
        <w:rPr>
          <w:rFonts w:ascii="Calibri" w:eastAsia="Calibri" w:hAnsi="Calibri" w:cs="Calibri"/>
          <w:bCs/>
          <w:sz w:val="22"/>
          <w:szCs w:val="22"/>
        </w:rPr>
        <w:t xml:space="preserve">Ayrıca Tivibu kullanıcıları Tivibu GO uygulaması aracılığıyla tüm kanallara ve içeriklere </w:t>
      </w:r>
      <w:r w:rsidR="004C4D77" w:rsidRPr="00591AB4">
        <w:rPr>
          <w:rFonts w:ascii="Calibri" w:eastAsia="Calibri" w:hAnsi="Calibri" w:cs="Calibri"/>
          <w:bCs/>
          <w:sz w:val="22"/>
          <w:szCs w:val="22"/>
        </w:rPr>
        <w:t xml:space="preserve">internetin olduğu </w:t>
      </w:r>
      <w:r w:rsidR="00C42FF3" w:rsidRPr="00591AB4">
        <w:rPr>
          <w:rFonts w:ascii="Calibri" w:eastAsia="Calibri" w:hAnsi="Calibri" w:cs="Calibri"/>
          <w:bCs/>
          <w:sz w:val="22"/>
          <w:szCs w:val="22"/>
        </w:rPr>
        <w:t>her yerden ulaşabiliyor.</w:t>
      </w:r>
      <w:r w:rsidR="00C42FF3">
        <w:rPr>
          <w:rFonts w:ascii="Calibri" w:eastAsia="Calibri" w:hAnsi="Calibri" w:cs="Calibri"/>
          <w:bCs/>
          <w:sz w:val="22"/>
          <w:szCs w:val="22"/>
        </w:rPr>
        <w:t xml:space="preserve"> </w:t>
      </w:r>
    </w:p>
    <w:p w14:paraId="2196E52A" w14:textId="77777777" w:rsidR="00CF78D2" w:rsidRDefault="00CF78D2" w:rsidP="00B32453">
      <w:pPr>
        <w:jc w:val="both"/>
        <w:rPr>
          <w:rFonts w:ascii="Calibri" w:eastAsia="Calibri" w:hAnsi="Calibri" w:cs="Calibri"/>
          <w:bCs/>
          <w:sz w:val="22"/>
          <w:szCs w:val="22"/>
        </w:rPr>
      </w:pPr>
    </w:p>
    <w:p w14:paraId="6692B6D8" w14:textId="477EB214" w:rsidR="00CF78D2" w:rsidRDefault="00CF78D2" w:rsidP="00B32453">
      <w:pPr>
        <w:jc w:val="both"/>
        <w:rPr>
          <w:rFonts w:ascii="Calibri" w:eastAsia="Calibri" w:hAnsi="Calibri" w:cs="Calibri"/>
          <w:bCs/>
          <w:sz w:val="22"/>
          <w:szCs w:val="22"/>
        </w:rPr>
      </w:pPr>
      <w:r w:rsidRPr="00B53F4B">
        <w:rPr>
          <w:noProof/>
        </w:rPr>
        <w:drawing>
          <wp:inline distT="0" distB="0" distL="0" distR="0" wp14:anchorId="6282788A" wp14:editId="0E75A1E6">
            <wp:extent cx="1152525" cy="32385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0" cstate="print">
                      <a:extLst>
                        <a:ext uri="{28A0092B-C50C-407E-A947-70E740481C1C}">
                          <a14:useLocalDpi xmlns:a14="http://schemas.microsoft.com/office/drawing/2010/main" val="0"/>
                        </a:ext>
                      </a:extLst>
                    </a:blip>
                    <a:srcRect l="12357" t="25233" r="12161" b="28369"/>
                    <a:stretch>
                      <a:fillRect/>
                    </a:stretch>
                  </pic:blipFill>
                  <pic:spPr bwMode="auto">
                    <a:xfrm>
                      <a:off x="0" y="0"/>
                      <a:ext cx="1152525" cy="323850"/>
                    </a:xfrm>
                    <a:prstGeom prst="rect">
                      <a:avLst/>
                    </a:prstGeom>
                    <a:noFill/>
                    <a:ln>
                      <a:noFill/>
                    </a:ln>
                  </pic:spPr>
                </pic:pic>
              </a:graphicData>
            </a:graphic>
          </wp:inline>
        </w:drawing>
      </w:r>
    </w:p>
    <w:p w14:paraId="6A7F3C1E" w14:textId="77777777" w:rsidR="00CF78D2" w:rsidRDefault="00CF78D2" w:rsidP="00B32453">
      <w:pPr>
        <w:jc w:val="both"/>
        <w:rPr>
          <w:rFonts w:ascii="Calibri" w:eastAsia="Calibri" w:hAnsi="Calibri" w:cs="Calibri"/>
          <w:bCs/>
          <w:sz w:val="22"/>
          <w:szCs w:val="22"/>
        </w:rPr>
      </w:pPr>
    </w:p>
    <w:p w14:paraId="3978EBC8" w14:textId="77777777" w:rsidR="00CF78D2" w:rsidRPr="00B53F4B" w:rsidRDefault="00CF78D2" w:rsidP="00CF78D2">
      <w:pPr>
        <w:pStyle w:val="Gvde"/>
        <w:spacing w:after="0" w:line="240" w:lineRule="auto"/>
        <w:jc w:val="both"/>
        <w:rPr>
          <w:b/>
          <w:bCs/>
        </w:rPr>
      </w:pPr>
      <w:r w:rsidRPr="00B53F4B">
        <w:rPr>
          <w:b/>
          <w:bCs/>
        </w:rPr>
        <w:t>Öz</w:t>
      </w:r>
      <w:r>
        <w:rPr>
          <w:b/>
          <w:bCs/>
        </w:rPr>
        <w:t>ge Yavuz</w:t>
      </w:r>
    </w:p>
    <w:p w14:paraId="6EFA3B88" w14:textId="77777777" w:rsidR="00CF78D2" w:rsidRPr="00B53F4B" w:rsidRDefault="00CF78D2" w:rsidP="00CF78D2">
      <w:pPr>
        <w:pStyle w:val="Gvde"/>
        <w:spacing w:after="0" w:line="240" w:lineRule="auto"/>
        <w:jc w:val="both"/>
      </w:pPr>
      <w:r w:rsidRPr="00B53F4B">
        <w:t>Tel: 0 5</w:t>
      </w:r>
      <w:r>
        <w:t>32 395 05 12</w:t>
      </w:r>
    </w:p>
    <w:p w14:paraId="10CAD57B" w14:textId="77777777" w:rsidR="00CF78D2" w:rsidRPr="00B53F4B" w:rsidRDefault="00793556" w:rsidP="00CF78D2">
      <w:pPr>
        <w:pStyle w:val="Gvde"/>
        <w:spacing w:after="0" w:line="240" w:lineRule="auto"/>
        <w:jc w:val="both"/>
        <w:rPr>
          <w:rStyle w:val="Kpr"/>
        </w:rPr>
      </w:pPr>
      <w:hyperlink r:id="rId11" w:history="1">
        <w:r w:rsidR="00CF78D2" w:rsidRPr="003D325E">
          <w:rPr>
            <w:rStyle w:val="Kpr"/>
          </w:rPr>
          <w:t>ozge.yavuz@lorbi.com</w:t>
        </w:r>
      </w:hyperlink>
    </w:p>
    <w:p w14:paraId="506C99F0" w14:textId="77777777" w:rsidR="00CF78D2" w:rsidRPr="00B53F4B" w:rsidRDefault="00CF78D2" w:rsidP="00CF78D2">
      <w:pPr>
        <w:pStyle w:val="Gvde"/>
        <w:spacing w:after="0" w:line="240" w:lineRule="auto"/>
        <w:jc w:val="both"/>
        <w:rPr>
          <w:rStyle w:val="Kpr"/>
        </w:rPr>
      </w:pPr>
    </w:p>
    <w:p w14:paraId="715A6640" w14:textId="148B6A6D" w:rsidR="00CF78D2" w:rsidRPr="00CF78D2" w:rsidRDefault="00CF78D2" w:rsidP="00CF78D2">
      <w:pPr>
        <w:pStyle w:val="Gvde"/>
        <w:spacing w:after="0" w:line="240" w:lineRule="auto"/>
        <w:jc w:val="both"/>
        <w:rPr>
          <w:b/>
        </w:rPr>
      </w:pPr>
      <w:r w:rsidRPr="00CF78D2">
        <w:rPr>
          <w:b/>
        </w:rPr>
        <w:t>Mehmet Akif Kaya</w:t>
      </w:r>
    </w:p>
    <w:p w14:paraId="34118BD4" w14:textId="344B4A61" w:rsidR="00CF78D2" w:rsidRPr="00CF78D2" w:rsidRDefault="00CF78D2" w:rsidP="00CF78D2">
      <w:pPr>
        <w:pStyle w:val="Gvde"/>
        <w:spacing w:after="0" w:line="240" w:lineRule="auto"/>
        <w:jc w:val="both"/>
      </w:pPr>
      <w:r w:rsidRPr="00CF78D2">
        <w:t>Tel: 0507 877 31 91</w:t>
      </w:r>
    </w:p>
    <w:p w14:paraId="202E111E" w14:textId="098766E7" w:rsidR="00CF78D2" w:rsidRPr="0007788D" w:rsidRDefault="00793556" w:rsidP="00CF78D2">
      <w:pPr>
        <w:rPr>
          <w:rFonts w:ascii="Calibri" w:hAnsi="Calibri" w:cs="Calibri"/>
          <w:sz w:val="22"/>
          <w:szCs w:val="22"/>
        </w:rPr>
      </w:pPr>
      <w:hyperlink r:id="rId12" w:history="1">
        <w:r w:rsidR="00CF78D2" w:rsidRPr="004E4435">
          <w:rPr>
            <w:rStyle w:val="Kpr"/>
            <w:rFonts w:ascii="Calibri" w:hAnsi="Calibri" w:cs="Calibri"/>
            <w:sz w:val="22"/>
            <w:szCs w:val="22"/>
          </w:rPr>
          <w:t>akif.kaya@lorbi.com</w:t>
        </w:r>
      </w:hyperlink>
    </w:p>
    <w:p w14:paraId="22538238" w14:textId="77777777" w:rsidR="00CF78D2" w:rsidRPr="0007788D" w:rsidRDefault="00CF78D2" w:rsidP="00CF78D2">
      <w:pPr>
        <w:pStyle w:val="Gvde"/>
        <w:spacing w:after="0" w:line="240" w:lineRule="auto"/>
        <w:jc w:val="both"/>
        <w:rPr>
          <w:rFonts w:asciiTheme="minorHAnsi" w:eastAsia="Century Gothic" w:hAnsiTheme="minorHAnsi" w:cstheme="minorHAnsi"/>
        </w:rPr>
      </w:pPr>
    </w:p>
    <w:p w14:paraId="557E8F68" w14:textId="77777777" w:rsidR="00CF78D2" w:rsidRPr="00DD477C" w:rsidRDefault="00CF78D2" w:rsidP="00B32453">
      <w:pPr>
        <w:jc w:val="both"/>
        <w:rPr>
          <w:rFonts w:ascii="Calibri" w:eastAsia="Calibri" w:hAnsi="Calibri" w:cs="Calibri"/>
          <w:bCs/>
          <w:sz w:val="22"/>
          <w:szCs w:val="22"/>
        </w:rPr>
      </w:pPr>
    </w:p>
    <w:sectPr w:rsidR="00CF78D2" w:rsidRPr="00DD477C">
      <w:headerReference w:type="even" r:id="rId13"/>
      <w:headerReference w:type="default" r:id="rId14"/>
      <w:footerReference w:type="even" r:id="rId15"/>
      <w:footerReference w:type="default" r:id="rId16"/>
      <w:headerReference w:type="first" r:id="rId17"/>
      <w:footerReference w:type="first" r:id="rId18"/>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0ABC8" w14:textId="77777777" w:rsidR="00793556" w:rsidRDefault="00793556">
      <w:r>
        <w:separator/>
      </w:r>
    </w:p>
  </w:endnote>
  <w:endnote w:type="continuationSeparator" w:id="0">
    <w:p w14:paraId="14CC9158" w14:textId="77777777" w:rsidR="00793556" w:rsidRDefault="0079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entury Gothic">
    <w:panose1 w:val="020B0502020202020204"/>
    <w:charset w:val="A2"/>
    <w:family w:val="swiss"/>
    <w:pitch w:val="variable"/>
    <w:sig w:usb0="00000287" w:usb1="00000000" w:usb2="00000000" w:usb3="00000000" w:csb0="0000009F" w:csb1="00000000"/>
  </w:font>
  <w:font w:name="NTR">
    <w:altName w:val="Calibri"/>
    <w:charset w:val="00"/>
    <w:family w:val="auto"/>
    <w:pitch w:val="default"/>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50395" w14:textId="0395B645" w:rsidR="008F7E90" w:rsidRPr="0014496C" w:rsidRDefault="009B1C51"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951AB" w14:textId="77777777" w:rsidR="008F7E90" w:rsidRPr="0014496C" w:rsidRDefault="009B1C51"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22AE2" w14:textId="77777777" w:rsidR="008F7E90" w:rsidRPr="0014496C" w:rsidRDefault="009B1C51"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23C2E" w14:textId="77777777" w:rsidR="00793556" w:rsidRDefault="00793556">
      <w:r>
        <w:separator/>
      </w:r>
    </w:p>
  </w:footnote>
  <w:footnote w:type="continuationSeparator" w:id="0">
    <w:p w14:paraId="150CDCEA" w14:textId="77777777" w:rsidR="00793556" w:rsidRDefault="0079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79355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B45025">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79355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B45025">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793556">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B45025">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53A5A"/>
    <w:multiLevelType w:val="multilevel"/>
    <w:tmpl w:val="8016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D73C4F"/>
    <w:multiLevelType w:val="multilevel"/>
    <w:tmpl w:val="C64E52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A74645A"/>
    <w:multiLevelType w:val="hybridMultilevel"/>
    <w:tmpl w:val="5866D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0A13343"/>
    <w:multiLevelType w:val="multilevel"/>
    <w:tmpl w:val="BC06D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B07BCD"/>
    <w:multiLevelType w:val="multilevel"/>
    <w:tmpl w:val="77A2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22140D"/>
    <w:multiLevelType w:val="multilevel"/>
    <w:tmpl w:val="C1FEA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0C0887"/>
    <w:multiLevelType w:val="multilevel"/>
    <w:tmpl w:val="C186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7"/>
  </w:num>
  <w:num w:numId="4">
    <w:abstractNumId w:val="1"/>
  </w:num>
  <w:num w:numId="5">
    <w:abstractNumId w:val="5"/>
  </w:num>
  <w:num w:numId="6">
    <w:abstractNumId w:val="0"/>
  </w:num>
  <w:num w:numId="7">
    <w:abstractNumId w:val="4"/>
  </w:num>
  <w:num w:numId="8">
    <w:abstractNumId w:val="6"/>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533"/>
    <w:rsid w:val="0001026C"/>
    <w:rsid w:val="00010690"/>
    <w:rsid w:val="00016021"/>
    <w:rsid w:val="000343FB"/>
    <w:rsid w:val="000364C4"/>
    <w:rsid w:val="00036C58"/>
    <w:rsid w:val="000414FB"/>
    <w:rsid w:val="00045D8D"/>
    <w:rsid w:val="000471C0"/>
    <w:rsid w:val="00053B6E"/>
    <w:rsid w:val="00053E6D"/>
    <w:rsid w:val="00060414"/>
    <w:rsid w:val="00061F57"/>
    <w:rsid w:val="00065140"/>
    <w:rsid w:val="00065832"/>
    <w:rsid w:val="00066927"/>
    <w:rsid w:val="00071218"/>
    <w:rsid w:val="000771ED"/>
    <w:rsid w:val="00080192"/>
    <w:rsid w:val="00081F86"/>
    <w:rsid w:val="00083705"/>
    <w:rsid w:val="00086647"/>
    <w:rsid w:val="00087F63"/>
    <w:rsid w:val="000947FC"/>
    <w:rsid w:val="000951E2"/>
    <w:rsid w:val="000B7C01"/>
    <w:rsid w:val="000C0228"/>
    <w:rsid w:val="000C140A"/>
    <w:rsid w:val="000C4B6C"/>
    <w:rsid w:val="000C5B58"/>
    <w:rsid w:val="000D18BE"/>
    <w:rsid w:val="000D5212"/>
    <w:rsid w:val="000E4035"/>
    <w:rsid w:val="000E522E"/>
    <w:rsid w:val="000F0146"/>
    <w:rsid w:val="000F356B"/>
    <w:rsid w:val="000F5883"/>
    <w:rsid w:val="000F59F2"/>
    <w:rsid w:val="00102868"/>
    <w:rsid w:val="00103FA9"/>
    <w:rsid w:val="00104596"/>
    <w:rsid w:val="00114314"/>
    <w:rsid w:val="00121F9A"/>
    <w:rsid w:val="00127B68"/>
    <w:rsid w:val="00130847"/>
    <w:rsid w:val="001328F4"/>
    <w:rsid w:val="00137F69"/>
    <w:rsid w:val="001417CA"/>
    <w:rsid w:val="00147E23"/>
    <w:rsid w:val="001501D8"/>
    <w:rsid w:val="001532A4"/>
    <w:rsid w:val="001610FD"/>
    <w:rsid w:val="00172227"/>
    <w:rsid w:val="001818D8"/>
    <w:rsid w:val="00181DB8"/>
    <w:rsid w:val="00183DB4"/>
    <w:rsid w:val="001859DC"/>
    <w:rsid w:val="00191A69"/>
    <w:rsid w:val="0019223C"/>
    <w:rsid w:val="0019681F"/>
    <w:rsid w:val="001A1224"/>
    <w:rsid w:val="001A28FC"/>
    <w:rsid w:val="001A640F"/>
    <w:rsid w:val="001B039D"/>
    <w:rsid w:val="001B37B6"/>
    <w:rsid w:val="001B734E"/>
    <w:rsid w:val="001C1A40"/>
    <w:rsid w:val="001C3276"/>
    <w:rsid w:val="001E2F6A"/>
    <w:rsid w:val="001E4AC3"/>
    <w:rsid w:val="001E7507"/>
    <w:rsid w:val="00202088"/>
    <w:rsid w:val="0021448E"/>
    <w:rsid w:val="00217544"/>
    <w:rsid w:val="00234C15"/>
    <w:rsid w:val="00242031"/>
    <w:rsid w:val="002431D4"/>
    <w:rsid w:val="002438F3"/>
    <w:rsid w:val="00246DF2"/>
    <w:rsid w:val="0024746E"/>
    <w:rsid w:val="00256BAB"/>
    <w:rsid w:val="002612A3"/>
    <w:rsid w:val="0026179F"/>
    <w:rsid w:val="002630C4"/>
    <w:rsid w:val="00267962"/>
    <w:rsid w:val="0027028E"/>
    <w:rsid w:val="00273D13"/>
    <w:rsid w:val="00280D8E"/>
    <w:rsid w:val="002823D8"/>
    <w:rsid w:val="002849A9"/>
    <w:rsid w:val="00287D79"/>
    <w:rsid w:val="00296E16"/>
    <w:rsid w:val="002A14AE"/>
    <w:rsid w:val="002A1C2D"/>
    <w:rsid w:val="002A2980"/>
    <w:rsid w:val="002A2997"/>
    <w:rsid w:val="002A5A76"/>
    <w:rsid w:val="002B1F25"/>
    <w:rsid w:val="002B44AA"/>
    <w:rsid w:val="002C6459"/>
    <w:rsid w:val="002D33F2"/>
    <w:rsid w:val="002D3BF5"/>
    <w:rsid w:val="002E29D8"/>
    <w:rsid w:val="002E454F"/>
    <w:rsid w:val="002E5610"/>
    <w:rsid w:val="002E711A"/>
    <w:rsid w:val="002E7582"/>
    <w:rsid w:val="002F0DBD"/>
    <w:rsid w:val="002F4487"/>
    <w:rsid w:val="00303F85"/>
    <w:rsid w:val="00310A88"/>
    <w:rsid w:val="00312525"/>
    <w:rsid w:val="00312DA0"/>
    <w:rsid w:val="00317CBD"/>
    <w:rsid w:val="003219E8"/>
    <w:rsid w:val="00323018"/>
    <w:rsid w:val="00324A5C"/>
    <w:rsid w:val="00324A6E"/>
    <w:rsid w:val="003351CA"/>
    <w:rsid w:val="003370E7"/>
    <w:rsid w:val="00346B6D"/>
    <w:rsid w:val="00356E0C"/>
    <w:rsid w:val="00362A70"/>
    <w:rsid w:val="003631F5"/>
    <w:rsid w:val="00374902"/>
    <w:rsid w:val="00376A24"/>
    <w:rsid w:val="003814AC"/>
    <w:rsid w:val="0038318D"/>
    <w:rsid w:val="00383608"/>
    <w:rsid w:val="003852B6"/>
    <w:rsid w:val="00397235"/>
    <w:rsid w:val="003A035D"/>
    <w:rsid w:val="003A5087"/>
    <w:rsid w:val="003B5F8C"/>
    <w:rsid w:val="003B6262"/>
    <w:rsid w:val="003C1573"/>
    <w:rsid w:val="003C5978"/>
    <w:rsid w:val="003C6764"/>
    <w:rsid w:val="003D7F29"/>
    <w:rsid w:val="003D7F4F"/>
    <w:rsid w:val="003E0F80"/>
    <w:rsid w:val="003E3ACE"/>
    <w:rsid w:val="003E4F6C"/>
    <w:rsid w:val="003E5BA2"/>
    <w:rsid w:val="003F0D9A"/>
    <w:rsid w:val="00400387"/>
    <w:rsid w:val="004008CB"/>
    <w:rsid w:val="00400EC3"/>
    <w:rsid w:val="004011B7"/>
    <w:rsid w:val="00403FA6"/>
    <w:rsid w:val="0042072C"/>
    <w:rsid w:val="00424549"/>
    <w:rsid w:val="0042473A"/>
    <w:rsid w:val="00434010"/>
    <w:rsid w:val="00435124"/>
    <w:rsid w:val="004360DC"/>
    <w:rsid w:val="00437484"/>
    <w:rsid w:val="00444891"/>
    <w:rsid w:val="004519A6"/>
    <w:rsid w:val="00453788"/>
    <w:rsid w:val="0046265D"/>
    <w:rsid w:val="004658D7"/>
    <w:rsid w:val="0047281F"/>
    <w:rsid w:val="004729F2"/>
    <w:rsid w:val="00482B68"/>
    <w:rsid w:val="00490062"/>
    <w:rsid w:val="004907A7"/>
    <w:rsid w:val="0049142D"/>
    <w:rsid w:val="004920E7"/>
    <w:rsid w:val="00492DD4"/>
    <w:rsid w:val="004937B5"/>
    <w:rsid w:val="00495DFD"/>
    <w:rsid w:val="0049648C"/>
    <w:rsid w:val="004A07F6"/>
    <w:rsid w:val="004A1655"/>
    <w:rsid w:val="004A25F4"/>
    <w:rsid w:val="004A2948"/>
    <w:rsid w:val="004A570A"/>
    <w:rsid w:val="004B2932"/>
    <w:rsid w:val="004B7744"/>
    <w:rsid w:val="004C2FA3"/>
    <w:rsid w:val="004C4D77"/>
    <w:rsid w:val="004C6669"/>
    <w:rsid w:val="004D713D"/>
    <w:rsid w:val="00501879"/>
    <w:rsid w:val="00502F15"/>
    <w:rsid w:val="00510957"/>
    <w:rsid w:val="00527E13"/>
    <w:rsid w:val="005449E9"/>
    <w:rsid w:val="0055349C"/>
    <w:rsid w:val="00553F2A"/>
    <w:rsid w:val="00563E7C"/>
    <w:rsid w:val="005704B5"/>
    <w:rsid w:val="0057383B"/>
    <w:rsid w:val="005765B6"/>
    <w:rsid w:val="00581367"/>
    <w:rsid w:val="00583A20"/>
    <w:rsid w:val="00591AB4"/>
    <w:rsid w:val="00592045"/>
    <w:rsid w:val="005924E9"/>
    <w:rsid w:val="00594BE5"/>
    <w:rsid w:val="005A0E80"/>
    <w:rsid w:val="005B03FB"/>
    <w:rsid w:val="005B0F7C"/>
    <w:rsid w:val="005B36D6"/>
    <w:rsid w:val="005B668C"/>
    <w:rsid w:val="005C2AB7"/>
    <w:rsid w:val="005C66EB"/>
    <w:rsid w:val="005C6700"/>
    <w:rsid w:val="005C6B92"/>
    <w:rsid w:val="005D1CF6"/>
    <w:rsid w:val="005D2598"/>
    <w:rsid w:val="005D40DE"/>
    <w:rsid w:val="005D67CD"/>
    <w:rsid w:val="005D79DD"/>
    <w:rsid w:val="005E5B4A"/>
    <w:rsid w:val="005E5C26"/>
    <w:rsid w:val="005F23ED"/>
    <w:rsid w:val="005F31B2"/>
    <w:rsid w:val="005F7097"/>
    <w:rsid w:val="00601656"/>
    <w:rsid w:val="006044E9"/>
    <w:rsid w:val="00613058"/>
    <w:rsid w:val="00616AC0"/>
    <w:rsid w:val="00622724"/>
    <w:rsid w:val="00622D01"/>
    <w:rsid w:val="00625E33"/>
    <w:rsid w:val="00626324"/>
    <w:rsid w:val="006316DD"/>
    <w:rsid w:val="00632D35"/>
    <w:rsid w:val="00633314"/>
    <w:rsid w:val="006400F0"/>
    <w:rsid w:val="00651B6F"/>
    <w:rsid w:val="00654432"/>
    <w:rsid w:val="00662955"/>
    <w:rsid w:val="0066578A"/>
    <w:rsid w:val="006757DD"/>
    <w:rsid w:val="00675DC6"/>
    <w:rsid w:val="00676B33"/>
    <w:rsid w:val="00676FA4"/>
    <w:rsid w:val="0068122C"/>
    <w:rsid w:val="0068216E"/>
    <w:rsid w:val="00684F29"/>
    <w:rsid w:val="0069156E"/>
    <w:rsid w:val="00692584"/>
    <w:rsid w:val="006A2088"/>
    <w:rsid w:val="006B268F"/>
    <w:rsid w:val="006B753A"/>
    <w:rsid w:val="006C5F2C"/>
    <w:rsid w:val="006D3EAF"/>
    <w:rsid w:val="006E0D2A"/>
    <w:rsid w:val="006F0B97"/>
    <w:rsid w:val="006F2166"/>
    <w:rsid w:val="006F3AD6"/>
    <w:rsid w:val="006F3BC5"/>
    <w:rsid w:val="006F689F"/>
    <w:rsid w:val="007020E2"/>
    <w:rsid w:val="007052B8"/>
    <w:rsid w:val="0071502C"/>
    <w:rsid w:val="007156D7"/>
    <w:rsid w:val="007259E9"/>
    <w:rsid w:val="00737BF3"/>
    <w:rsid w:val="00742A20"/>
    <w:rsid w:val="007441C3"/>
    <w:rsid w:val="00746471"/>
    <w:rsid w:val="00753526"/>
    <w:rsid w:val="00753894"/>
    <w:rsid w:val="0075415B"/>
    <w:rsid w:val="00756408"/>
    <w:rsid w:val="00760D09"/>
    <w:rsid w:val="007628B6"/>
    <w:rsid w:val="00770BEF"/>
    <w:rsid w:val="00772678"/>
    <w:rsid w:val="00776B54"/>
    <w:rsid w:val="00790C88"/>
    <w:rsid w:val="00792822"/>
    <w:rsid w:val="00793556"/>
    <w:rsid w:val="007A2FEA"/>
    <w:rsid w:val="007A59D7"/>
    <w:rsid w:val="007B217B"/>
    <w:rsid w:val="007B4A00"/>
    <w:rsid w:val="007B4A9A"/>
    <w:rsid w:val="007C05FD"/>
    <w:rsid w:val="007C62C0"/>
    <w:rsid w:val="007C700A"/>
    <w:rsid w:val="007D343C"/>
    <w:rsid w:val="007D5381"/>
    <w:rsid w:val="007E4146"/>
    <w:rsid w:val="007F0443"/>
    <w:rsid w:val="007F5423"/>
    <w:rsid w:val="007F5EA5"/>
    <w:rsid w:val="00805C38"/>
    <w:rsid w:val="008061C2"/>
    <w:rsid w:val="00806FA3"/>
    <w:rsid w:val="008112AE"/>
    <w:rsid w:val="008160CD"/>
    <w:rsid w:val="00816BD8"/>
    <w:rsid w:val="008172A4"/>
    <w:rsid w:val="0082259A"/>
    <w:rsid w:val="00830C2F"/>
    <w:rsid w:val="00833F31"/>
    <w:rsid w:val="0084301C"/>
    <w:rsid w:val="008433EF"/>
    <w:rsid w:val="008453FB"/>
    <w:rsid w:val="008457F7"/>
    <w:rsid w:val="008466AF"/>
    <w:rsid w:val="0085160B"/>
    <w:rsid w:val="00857ABB"/>
    <w:rsid w:val="00862585"/>
    <w:rsid w:val="00876D8D"/>
    <w:rsid w:val="00880EAB"/>
    <w:rsid w:val="0088727D"/>
    <w:rsid w:val="00894E19"/>
    <w:rsid w:val="008954FE"/>
    <w:rsid w:val="00897D51"/>
    <w:rsid w:val="008A287B"/>
    <w:rsid w:val="008A2A48"/>
    <w:rsid w:val="008A3C01"/>
    <w:rsid w:val="008A6997"/>
    <w:rsid w:val="008B3F5F"/>
    <w:rsid w:val="008B698E"/>
    <w:rsid w:val="008C2CC5"/>
    <w:rsid w:val="008C456C"/>
    <w:rsid w:val="008C5E9F"/>
    <w:rsid w:val="008C7629"/>
    <w:rsid w:val="008D1861"/>
    <w:rsid w:val="008D21D7"/>
    <w:rsid w:val="008D3230"/>
    <w:rsid w:val="008D57DB"/>
    <w:rsid w:val="008D73B4"/>
    <w:rsid w:val="008E0A64"/>
    <w:rsid w:val="008E1D49"/>
    <w:rsid w:val="008E4E2F"/>
    <w:rsid w:val="008E52A9"/>
    <w:rsid w:val="008E5BBD"/>
    <w:rsid w:val="008F3ECD"/>
    <w:rsid w:val="008F6A6D"/>
    <w:rsid w:val="008F7E90"/>
    <w:rsid w:val="00902549"/>
    <w:rsid w:val="00902E5E"/>
    <w:rsid w:val="00907087"/>
    <w:rsid w:val="00913F42"/>
    <w:rsid w:val="00924577"/>
    <w:rsid w:val="00933994"/>
    <w:rsid w:val="00935CE5"/>
    <w:rsid w:val="009460F1"/>
    <w:rsid w:val="00954565"/>
    <w:rsid w:val="00957D6F"/>
    <w:rsid w:val="009606DC"/>
    <w:rsid w:val="00966373"/>
    <w:rsid w:val="0097216D"/>
    <w:rsid w:val="00972C87"/>
    <w:rsid w:val="00977F0D"/>
    <w:rsid w:val="0098292A"/>
    <w:rsid w:val="009849EA"/>
    <w:rsid w:val="00985572"/>
    <w:rsid w:val="00987EFA"/>
    <w:rsid w:val="00992D7A"/>
    <w:rsid w:val="00996023"/>
    <w:rsid w:val="009A0EB2"/>
    <w:rsid w:val="009A7D59"/>
    <w:rsid w:val="009B1C51"/>
    <w:rsid w:val="009B6D17"/>
    <w:rsid w:val="009C1A12"/>
    <w:rsid w:val="009C2003"/>
    <w:rsid w:val="009C3A3A"/>
    <w:rsid w:val="009C5964"/>
    <w:rsid w:val="009C6708"/>
    <w:rsid w:val="009D3997"/>
    <w:rsid w:val="009E0D8B"/>
    <w:rsid w:val="009E210C"/>
    <w:rsid w:val="009E247E"/>
    <w:rsid w:val="009E3D4C"/>
    <w:rsid w:val="009F0C93"/>
    <w:rsid w:val="009F2725"/>
    <w:rsid w:val="009F4399"/>
    <w:rsid w:val="009F792D"/>
    <w:rsid w:val="00A05598"/>
    <w:rsid w:val="00A05A8B"/>
    <w:rsid w:val="00A07A76"/>
    <w:rsid w:val="00A07F32"/>
    <w:rsid w:val="00A10C05"/>
    <w:rsid w:val="00A10E38"/>
    <w:rsid w:val="00A11225"/>
    <w:rsid w:val="00A145B3"/>
    <w:rsid w:val="00A15F47"/>
    <w:rsid w:val="00A21DB1"/>
    <w:rsid w:val="00A250B5"/>
    <w:rsid w:val="00A25CB9"/>
    <w:rsid w:val="00A2688D"/>
    <w:rsid w:val="00A27038"/>
    <w:rsid w:val="00A32A41"/>
    <w:rsid w:val="00A46982"/>
    <w:rsid w:val="00A47119"/>
    <w:rsid w:val="00A62443"/>
    <w:rsid w:val="00A75513"/>
    <w:rsid w:val="00A84679"/>
    <w:rsid w:val="00A91FD8"/>
    <w:rsid w:val="00A948CE"/>
    <w:rsid w:val="00AA0FD4"/>
    <w:rsid w:val="00AA2343"/>
    <w:rsid w:val="00AA2F84"/>
    <w:rsid w:val="00AB5DA3"/>
    <w:rsid w:val="00AF7697"/>
    <w:rsid w:val="00B04FED"/>
    <w:rsid w:val="00B0663F"/>
    <w:rsid w:val="00B14899"/>
    <w:rsid w:val="00B16C38"/>
    <w:rsid w:val="00B23326"/>
    <w:rsid w:val="00B258FE"/>
    <w:rsid w:val="00B263E7"/>
    <w:rsid w:val="00B32453"/>
    <w:rsid w:val="00B36AD1"/>
    <w:rsid w:val="00B36F85"/>
    <w:rsid w:val="00B43989"/>
    <w:rsid w:val="00B44934"/>
    <w:rsid w:val="00B45025"/>
    <w:rsid w:val="00B52B82"/>
    <w:rsid w:val="00B53CE3"/>
    <w:rsid w:val="00B53D28"/>
    <w:rsid w:val="00B644A4"/>
    <w:rsid w:val="00B66052"/>
    <w:rsid w:val="00B748E5"/>
    <w:rsid w:val="00B763EC"/>
    <w:rsid w:val="00B82C67"/>
    <w:rsid w:val="00B84979"/>
    <w:rsid w:val="00B92555"/>
    <w:rsid w:val="00BA32DF"/>
    <w:rsid w:val="00BA524F"/>
    <w:rsid w:val="00BB115D"/>
    <w:rsid w:val="00BB3B21"/>
    <w:rsid w:val="00BB4CCC"/>
    <w:rsid w:val="00BB58B9"/>
    <w:rsid w:val="00BB5FC7"/>
    <w:rsid w:val="00BB73EC"/>
    <w:rsid w:val="00BB76FC"/>
    <w:rsid w:val="00BB77E9"/>
    <w:rsid w:val="00BC286C"/>
    <w:rsid w:val="00BC5F09"/>
    <w:rsid w:val="00BD285F"/>
    <w:rsid w:val="00BD4595"/>
    <w:rsid w:val="00BE3201"/>
    <w:rsid w:val="00BE4292"/>
    <w:rsid w:val="00BE78AC"/>
    <w:rsid w:val="00BF1E9B"/>
    <w:rsid w:val="00BF3443"/>
    <w:rsid w:val="00BF605D"/>
    <w:rsid w:val="00BF70DC"/>
    <w:rsid w:val="00BF7CFF"/>
    <w:rsid w:val="00C04A12"/>
    <w:rsid w:val="00C100BE"/>
    <w:rsid w:val="00C11C8C"/>
    <w:rsid w:val="00C121E9"/>
    <w:rsid w:val="00C12244"/>
    <w:rsid w:val="00C15FB6"/>
    <w:rsid w:val="00C24BF6"/>
    <w:rsid w:val="00C25AFE"/>
    <w:rsid w:val="00C26F39"/>
    <w:rsid w:val="00C36431"/>
    <w:rsid w:val="00C42FF3"/>
    <w:rsid w:val="00C44E63"/>
    <w:rsid w:val="00C4578A"/>
    <w:rsid w:val="00C47408"/>
    <w:rsid w:val="00C5177E"/>
    <w:rsid w:val="00C52098"/>
    <w:rsid w:val="00C53C54"/>
    <w:rsid w:val="00C5704F"/>
    <w:rsid w:val="00C62B3A"/>
    <w:rsid w:val="00C7631F"/>
    <w:rsid w:val="00C8084A"/>
    <w:rsid w:val="00C81CA5"/>
    <w:rsid w:val="00C86455"/>
    <w:rsid w:val="00C91016"/>
    <w:rsid w:val="00CA334D"/>
    <w:rsid w:val="00CA4EC0"/>
    <w:rsid w:val="00CA5144"/>
    <w:rsid w:val="00CA53B9"/>
    <w:rsid w:val="00CB0C4F"/>
    <w:rsid w:val="00CB0DD7"/>
    <w:rsid w:val="00CB0EF8"/>
    <w:rsid w:val="00CB35FF"/>
    <w:rsid w:val="00CB3A22"/>
    <w:rsid w:val="00CB7B5F"/>
    <w:rsid w:val="00CC3DA9"/>
    <w:rsid w:val="00CC78C8"/>
    <w:rsid w:val="00CE759C"/>
    <w:rsid w:val="00CE7A10"/>
    <w:rsid w:val="00CE7C10"/>
    <w:rsid w:val="00CF022E"/>
    <w:rsid w:val="00CF6A29"/>
    <w:rsid w:val="00CF6C23"/>
    <w:rsid w:val="00CF7387"/>
    <w:rsid w:val="00CF78D2"/>
    <w:rsid w:val="00D01908"/>
    <w:rsid w:val="00D07879"/>
    <w:rsid w:val="00D16A12"/>
    <w:rsid w:val="00D171AC"/>
    <w:rsid w:val="00D175BD"/>
    <w:rsid w:val="00D24167"/>
    <w:rsid w:val="00D31AC6"/>
    <w:rsid w:val="00D337D2"/>
    <w:rsid w:val="00D33D6B"/>
    <w:rsid w:val="00D378E8"/>
    <w:rsid w:val="00D4118E"/>
    <w:rsid w:val="00D455EF"/>
    <w:rsid w:val="00D47C27"/>
    <w:rsid w:val="00D563FF"/>
    <w:rsid w:val="00D64249"/>
    <w:rsid w:val="00D7036F"/>
    <w:rsid w:val="00D716F3"/>
    <w:rsid w:val="00D77C2E"/>
    <w:rsid w:val="00D849DE"/>
    <w:rsid w:val="00D86765"/>
    <w:rsid w:val="00D90E45"/>
    <w:rsid w:val="00D95533"/>
    <w:rsid w:val="00DA11D6"/>
    <w:rsid w:val="00DA1452"/>
    <w:rsid w:val="00DA4720"/>
    <w:rsid w:val="00DB152B"/>
    <w:rsid w:val="00DB2DB5"/>
    <w:rsid w:val="00DC127F"/>
    <w:rsid w:val="00DC4A3C"/>
    <w:rsid w:val="00DC5CE0"/>
    <w:rsid w:val="00DD25DD"/>
    <w:rsid w:val="00DD477C"/>
    <w:rsid w:val="00DE05C6"/>
    <w:rsid w:val="00DE469B"/>
    <w:rsid w:val="00DE6BC5"/>
    <w:rsid w:val="00DF4A45"/>
    <w:rsid w:val="00DF665E"/>
    <w:rsid w:val="00E02844"/>
    <w:rsid w:val="00E105A6"/>
    <w:rsid w:val="00E15768"/>
    <w:rsid w:val="00E247A4"/>
    <w:rsid w:val="00E278ED"/>
    <w:rsid w:val="00E30F0C"/>
    <w:rsid w:val="00E31882"/>
    <w:rsid w:val="00E31C8B"/>
    <w:rsid w:val="00E36553"/>
    <w:rsid w:val="00E37A1D"/>
    <w:rsid w:val="00E43CE4"/>
    <w:rsid w:val="00E43E2F"/>
    <w:rsid w:val="00E46C89"/>
    <w:rsid w:val="00E47E4B"/>
    <w:rsid w:val="00E513CF"/>
    <w:rsid w:val="00E52522"/>
    <w:rsid w:val="00E5693D"/>
    <w:rsid w:val="00E61345"/>
    <w:rsid w:val="00E65F18"/>
    <w:rsid w:val="00E7105E"/>
    <w:rsid w:val="00E82679"/>
    <w:rsid w:val="00E87310"/>
    <w:rsid w:val="00E9558A"/>
    <w:rsid w:val="00E97B11"/>
    <w:rsid w:val="00EA62A7"/>
    <w:rsid w:val="00EA7B2C"/>
    <w:rsid w:val="00EB2FA5"/>
    <w:rsid w:val="00EB7398"/>
    <w:rsid w:val="00EC19BC"/>
    <w:rsid w:val="00EC1D12"/>
    <w:rsid w:val="00EC1EF8"/>
    <w:rsid w:val="00ED226B"/>
    <w:rsid w:val="00ED6C62"/>
    <w:rsid w:val="00EE79D2"/>
    <w:rsid w:val="00EF3FC8"/>
    <w:rsid w:val="00F04990"/>
    <w:rsid w:val="00F1036F"/>
    <w:rsid w:val="00F10F61"/>
    <w:rsid w:val="00F13CD5"/>
    <w:rsid w:val="00F208B4"/>
    <w:rsid w:val="00F23B6C"/>
    <w:rsid w:val="00F276D8"/>
    <w:rsid w:val="00F403F9"/>
    <w:rsid w:val="00F412B7"/>
    <w:rsid w:val="00F414F3"/>
    <w:rsid w:val="00F510B2"/>
    <w:rsid w:val="00F5235A"/>
    <w:rsid w:val="00F6342A"/>
    <w:rsid w:val="00F65003"/>
    <w:rsid w:val="00F73FD5"/>
    <w:rsid w:val="00F76ECE"/>
    <w:rsid w:val="00F810FE"/>
    <w:rsid w:val="00F81648"/>
    <w:rsid w:val="00F81903"/>
    <w:rsid w:val="00F860BF"/>
    <w:rsid w:val="00F9561B"/>
    <w:rsid w:val="00FA555F"/>
    <w:rsid w:val="00FA620B"/>
    <w:rsid w:val="00FA75BC"/>
    <w:rsid w:val="00FB32D2"/>
    <w:rsid w:val="00FB63D5"/>
    <w:rsid w:val="00FB7CE3"/>
    <w:rsid w:val="00FD3CC0"/>
    <w:rsid w:val="00FD5702"/>
    <w:rsid w:val="00FD7B45"/>
    <w:rsid w:val="00FF09E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FC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customStyle="1" w:styleId="zmlenmeyenBahsetme2">
    <w:name w:val="Çözümlenmeyen Bahsetme2"/>
    <w:basedOn w:val="VarsaylanParagrafYazTipi"/>
    <w:uiPriority w:val="99"/>
    <w:semiHidden/>
    <w:unhideWhenUsed/>
    <w:rsid w:val="00324A5C"/>
    <w:rPr>
      <w:color w:val="605E5C"/>
      <w:shd w:val="clear" w:color="auto" w:fill="E1DFDD"/>
    </w:rPr>
  </w:style>
  <w:style w:type="paragraph" w:styleId="NormalWeb">
    <w:name w:val="Normal (Web)"/>
    <w:basedOn w:val="Normal"/>
    <w:uiPriority w:val="99"/>
    <w:unhideWhenUsed/>
    <w:rsid w:val="008E52A9"/>
    <w:pPr>
      <w:spacing w:before="100" w:beforeAutospacing="1" w:after="100" w:afterAutospacing="1"/>
    </w:pPr>
  </w:style>
  <w:style w:type="character" w:customStyle="1" w:styleId="citation-201">
    <w:name w:val="citation-201"/>
    <w:basedOn w:val="VarsaylanParagrafYazTipi"/>
    <w:rsid w:val="00E65F18"/>
  </w:style>
  <w:style w:type="character" w:customStyle="1" w:styleId="citation-200">
    <w:name w:val="citation-200"/>
    <w:basedOn w:val="VarsaylanParagrafYazTipi"/>
    <w:rsid w:val="00E65F18"/>
  </w:style>
  <w:style w:type="character" w:customStyle="1" w:styleId="citation-199">
    <w:name w:val="citation-199"/>
    <w:basedOn w:val="VarsaylanParagrafYazTipi"/>
    <w:rsid w:val="00E65F18"/>
  </w:style>
  <w:style w:type="character" w:customStyle="1" w:styleId="citation-198">
    <w:name w:val="citation-198"/>
    <w:basedOn w:val="VarsaylanParagrafYazTipi"/>
    <w:rsid w:val="00E65F18"/>
  </w:style>
  <w:style w:type="character" w:customStyle="1" w:styleId="citation-197">
    <w:name w:val="citation-197"/>
    <w:basedOn w:val="VarsaylanParagrafYazTipi"/>
    <w:rsid w:val="00E65F18"/>
  </w:style>
  <w:style w:type="character" w:customStyle="1" w:styleId="citation-196">
    <w:name w:val="citation-196"/>
    <w:basedOn w:val="VarsaylanParagrafYazTipi"/>
    <w:rsid w:val="00E65F18"/>
  </w:style>
  <w:style w:type="character" w:customStyle="1" w:styleId="citation-195">
    <w:name w:val="citation-195"/>
    <w:basedOn w:val="VarsaylanParagrafYazTipi"/>
    <w:rsid w:val="00E65F18"/>
  </w:style>
  <w:style w:type="character" w:customStyle="1" w:styleId="citation-194">
    <w:name w:val="citation-194"/>
    <w:basedOn w:val="VarsaylanParagrafYazTipi"/>
    <w:rsid w:val="00E65F18"/>
  </w:style>
  <w:style w:type="character" w:customStyle="1" w:styleId="citation-193">
    <w:name w:val="citation-193"/>
    <w:basedOn w:val="VarsaylanParagrafYazTipi"/>
    <w:rsid w:val="00E65F18"/>
  </w:style>
  <w:style w:type="character" w:customStyle="1" w:styleId="citation-192">
    <w:name w:val="citation-192"/>
    <w:basedOn w:val="VarsaylanParagrafYazTipi"/>
    <w:rsid w:val="00E65F18"/>
  </w:style>
  <w:style w:type="character" w:customStyle="1" w:styleId="citation-191">
    <w:name w:val="citation-191"/>
    <w:basedOn w:val="VarsaylanParagrafYazTipi"/>
    <w:rsid w:val="00E65F18"/>
  </w:style>
  <w:style w:type="character" w:customStyle="1" w:styleId="citation-190">
    <w:name w:val="citation-190"/>
    <w:basedOn w:val="VarsaylanParagrafYazTipi"/>
    <w:rsid w:val="00E65F18"/>
  </w:style>
  <w:style w:type="character" w:customStyle="1" w:styleId="citation-189">
    <w:name w:val="citation-189"/>
    <w:basedOn w:val="VarsaylanParagrafYazTipi"/>
    <w:rsid w:val="00E65F18"/>
  </w:style>
  <w:style w:type="character" w:customStyle="1" w:styleId="citation-188">
    <w:name w:val="citation-188"/>
    <w:basedOn w:val="VarsaylanParagrafYazTipi"/>
    <w:rsid w:val="00E65F18"/>
  </w:style>
  <w:style w:type="character" w:customStyle="1" w:styleId="citation-187">
    <w:name w:val="citation-187"/>
    <w:basedOn w:val="VarsaylanParagrafYazTipi"/>
    <w:rsid w:val="00E65F18"/>
  </w:style>
  <w:style w:type="character" w:customStyle="1" w:styleId="citation-518">
    <w:name w:val="citation-518"/>
    <w:basedOn w:val="VarsaylanParagrafYazTipi"/>
    <w:rsid w:val="0055349C"/>
  </w:style>
  <w:style w:type="character" w:customStyle="1" w:styleId="citation-517">
    <w:name w:val="citation-517"/>
    <w:basedOn w:val="VarsaylanParagrafYazTipi"/>
    <w:rsid w:val="0055349C"/>
  </w:style>
  <w:style w:type="character" w:customStyle="1" w:styleId="citation-516">
    <w:name w:val="citation-516"/>
    <w:basedOn w:val="VarsaylanParagrafYazTipi"/>
    <w:rsid w:val="0055349C"/>
  </w:style>
  <w:style w:type="character" w:customStyle="1" w:styleId="citation-515">
    <w:name w:val="citation-515"/>
    <w:basedOn w:val="VarsaylanParagrafYazTipi"/>
    <w:rsid w:val="0055349C"/>
  </w:style>
  <w:style w:type="character" w:customStyle="1" w:styleId="citation-514">
    <w:name w:val="citation-514"/>
    <w:basedOn w:val="VarsaylanParagrafYazTipi"/>
    <w:rsid w:val="0055349C"/>
  </w:style>
  <w:style w:type="character" w:customStyle="1" w:styleId="citation-513">
    <w:name w:val="citation-513"/>
    <w:basedOn w:val="VarsaylanParagrafYazTipi"/>
    <w:rsid w:val="0055349C"/>
  </w:style>
  <w:style w:type="character" w:customStyle="1" w:styleId="citation-512">
    <w:name w:val="citation-512"/>
    <w:basedOn w:val="VarsaylanParagrafYazTipi"/>
    <w:rsid w:val="0055349C"/>
  </w:style>
  <w:style w:type="character" w:customStyle="1" w:styleId="citation-511">
    <w:name w:val="citation-511"/>
    <w:basedOn w:val="VarsaylanParagrafYazTipi"/>
    <w:rsid w:val="0055349C"/>
  </w:style>
  <w:style w:type="character" w:customStyle="1" w:styleId="citation-510">
    <w:name w:val="citation-510"/>
    <w:basedOn w:val="VarsaylanParagrafYazTipi"/>
    <w:rsid w:val="0055349C"/>
  </w:style>
  <w:style w:type="character" w:customStyle="1" w:styleId="citation-509">
    <w:name w:val="citation-509"/>
    <w:basedOn w:val="VarsaylanParagrafYazTipi"/>
    <w:rsid w:val="0055349C"/>
  </w:style>
  <w:style w:type="character" w:customStyle="1" w:styleId="citation-508">
    <w:name w:val="citation-508"/>
    <w:basedOn w:val="VarsaylanParagrafYazTipi"/>
    <w:rsid w:val="0055349C"/>
  </w:style>
  <w:style w:type="character" w:customStyle="1" w:styleId="citation-507">
    <w:name w:val="citation-507"/>
    <w:basedOn w:val="VarsaylanParagrafYazTipi"/>
    <w:rsid w:val="0055349C"/>
  </w:style>
  <w:style w:type="character" w:customStyle="1" w:styleId="citation-506">
    <w:name w:val="citation-506"/>
    <w:basedOn w:val="VarsaylanParagrafYazTipi"/>
    <w:rsid w:val="0055349C"/>
  </w:style>
  <w:style w:type="character" w:customStyle="1" w:styleId="citation-505">
    <w:name w:val="citation-505"/>
    <w:basedOn w:val="VarsaylanParagrafYazTipi"/>
    <w:rsid w:val="0055349C"/>
  </w:style>
  <w:style w:type="character" w:customStyle="1" w:styleId="citation-504">
    <w:name w:val="citation-504"/>
    <w:basedOn w:val="VarsaylanParagrafYazTipi"/>
    <w:rsid w:val="0055349C"/>
  </w:style>
  <w:style w:type="character" w:customStyle="1" w:styleId="citation-503">
    <w:name w:val="citation-503"/>
    <w:basedOn w:val="VarsaylanParagrafYazTipi"/>
    <w:rsid w:val="0055349C"/>
  </w:style>
  <w:style w:type="character" w:customStyle="1" w:styleId="whitespace-normal">
    <w:name w:val="whitespace-normal"/>
    <w:basedOn w:val="VarsaylanParagrafYazTipi"/>
    <w:rsid w:val="00482B68"/>
  </w:style>
  <w:style w:type="paragraph" w:styleId="AralkYok">
    <w:name w:val="No Spacing"/>
    <w:uiPriority w:val="1"/>
    <w:qFormat/>
    <w:rsid w:val="00BF70DC"/>
  </w:style>
  <w:style w:type="character" w:customStyle="1" w:styleId="citation-157">
    <w:name w:val="citation-157"/>
    <w:basedOn w:val="VarsaylanParagrafYazTipi"/>
    <w:rsid w:val="00625E33"/>
  </w:style>
  <w:style w:type="character" w:customStyle="1" w:styleId="citation-156">
    <w:name w:val="citation-156"/>
    <w:basedOn w:val="VarsaylanParagrafYazTipi"/>
    <w:rsid w:val="00625E33"/>
  </w:style>
  <w:style w:type="character" w:customStyle="1" w:styleId="citation-155">
    <w:name w:val="citation-155"/>
    <w:basedOn w:val="VarsaylanParagrafYazTipi"/>
    <w:rsid w:val="00625E33"/>
  </w:style>
  <w:style w:type="character" w:customStyle="1" w:styleId="citation-154">
    <w:name w:val="citation-154"/>
    <w:basedOn w:val="VarsaylanParagrafYazTipi"/>
    <w:rsid w:val="00625E33"/>
  </w:style>
  <w:style w:type="character" w:customStyle="1" w:styleId="citation-153">
    <w:name w:val="citation-153"/>
    <w:basedOn w:val="VarsaylanParagrafYazTipi"/>
    <w:rsid w:val="00625E33"/>
  </w:style>
  <w:style w:type="character" w:customStyle="1" w:styleId="citation-152">
    <w:name w:val="citation-152"/>
    <w:basedOn w:val="VarsaylanParagrafYazTipi"/>
    <w:rsid w:val="00625E33"/>
  </w:style>
  <w:style w:type="character" w:customStyle="1" w:styleId="citation-151">
    <w:name w:val="citation-151"/>
    <w:basedOn w:val="VarsaylanParagrafYazTipi"/>
    <w:rsid w:val="00625E33"/>
  </w:style>
  <w:style w:type="character" w:customStyle="1" w:styleId="citation-150">
    <w:name w:val="citation-150"/>
    <w:basedOn w:val="VarsaylanParagrafYazTipi"/>
    <w:rsid w:val="00625E33"/>
  </w:style>
  <w:style w:type="character" w:customStyle="1" w:styleId="citation-149">
    <w:name w:val="citation-149"/>
    <w:basedOn w:val="VarsaylanParagrafYazTipi"/>
    <w:rsid w:val="00625E33"/>
  </w:style>
  <w:style w:type="character" w:customStyle="1" w:styleId="citation-148">
    <w:name w:val="citation-148"/>
    <w:basedOn w:val="VarsaylanParagrafYazTipi"/>
    <w:rsid w:val="00625E33"/>
  </w:style>
  <w:style w:type="character" w:customStyle="1" w:styleId="citation-147">
    <w:name w:val="citation-147"/>
    <w:basedOn w:val="VarsaylanParagrafYazTipi"/>
    <w:rsid w:val="00625E33"/>
  </w:style>
  <w:style w:type="character" w:customStyle="1" w:styleId="citation-146">
    <w:name w:val="citation-146"/>
    <w:basedOn w:val="VarsaylanParagrafYazTipi"/>
    <w:rsid w:val="00625E33"/>
  </w:style>
  <w:style w:type="character" w:customStyle="1" w:styleId="citation-145">
    <w:name w:val="citation-145"/>
    <w:basedOn w:val="VarsaylanParagrafYazTipi"/>
    <w:rsid w:val="00625E33"/>
  </w:style>
  <w:style w:type="character" w:customStyle="1" w:styleId="citation-144">
    <w:name w:val="citation-144"/>
    <w:basedOn w:val="VarsaylanParagrafYazTipi"/>
    <w:rsid w:val="00625E33"/>
  </w:style>
  <w:style w:type="character" w:customStyle="1" w:styleId="citation-143">
    <w:name w:val="citation-143"/>
    <w:basedOn w:val="VarsaylanParagrafYazTipi"/>
    <w:rsid w:val="00625E33"/>
  </w:style>
  <w:style w:type="character" w:customStyle="1" w:styleId="citation-142">
    <w:name w:val="citation-142"/>
    <w:basedOn w:val="VarsaylanParagrafYazTipi"/>
    <w:rsid w:val="00625E33"/>
  </w:style>
  <w:style w:type="character" w:customStyle="1" w:styleId="citation-141">
    <w:name w:val="citation-141"/>
    <w:basedOn w:val="VarsaylanParagrafYazTipi"/>
    <w:rsid w:val="00625E33"/>
  </w:style>
  <w:style w:type="character" w:customStyle="1" w:styleId="citation-140">
    <w:name w:val="citation-140"/>
    <w:basedOn w:val="VarsaylanParagrafYazTipi"/>
    <w:rsid w:val="00625E33"/>
  </w:style>
  <w:style w:type="character" w:customStyle="1" w:styleId="citation-139">
    <w:name w:val="citation-139"/>
    <w:basedOn w:val="VarsaylanParagrafYazTipi"/>
    <w:rsid w:val="00625E33"/>
  </w:style>
  <w:style w:type="character" w:customStyle="1" w:styleId="citation-138">
    <w:name w:val="citation-138"/>
    <w:basedOn w:val="VarsaylanParagrafYazTipi"/>
    <w:rsid w:val="00625E33"/>
  </w:style>
  <w:style w:type="character" w:customStyle="1" w:styleId="citation-137">
    <w:name w:val="citation-137"/>
    <w:basedOn w:val="VarsaylanParagrafYazTipi"/>
    <w:rsid w:val="00625E33"/>
  </w:style>
  <w:style w:type="character" w:customStyle="1" w:styleId="citation-136">
    <w:name w:val="citation-136"/>
    <w:basedOn w:val="VarsaylanParagrafYazTipi"/>
    <w:rsid w:val="00625E33"/>
  </w:style>
  <w:style w:type="character" w:customStyle="1" w:styleId="citation-135">
    <w:name w:val="citation-135"/>
    <w:basedOn w:val="VarsaylanParagrafYazTipi"/>
    <w:rsid w:val="00625E33"/>
  </w:style>
  <w:style w:type="character" w:customStyle="1" w:styleId="citation-134">
    <w:name w:val="citation-134"/>
    <w:basedOn w:val="VarsaylanParagrafYazTipi"/>
    <w:rsid w:val="00625E33"/>
  </w:style>
  <w:style w:type="character" w:customStyle="1" w:styleId="apple-converted-space">
    <w:name w:val="apple-converted-space"/>
    <w:basedOn w:val="VarsaylanParagrafYazTipi"/>
    <w:rsid w:val="004C2FA3"/>
  </w:style>
  <w:style w:type="paragraph" w:styleId="ListeParagraf">
    <w:name w:val="List Paragraph"/>
    <w:basedOn w:val="Normal"/>
    <w:uiPriority w:val="34"/>
    <w:qFormat/>
    <w:rsid w:val="00977F0D"/>
    <w:pPr>
      <w:ind w:left="720"/>
      <w:contextualSpacing/>
    </w:pPr>
  </w:style>
  <w:style w:type="paragraph" w:customStyle="1" w:styleId="Gvde">
    <w:name w:val="Gövde"/>
    <w:rsid w:val="00CF78D2"/>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UnresolvedMention">
    <w:name w:val="Unresolved Mention"/>
    <w:basedOn w:val="VarsaylanParagrafYazTipi"/>
    <w:uiPriority w:val="99"/>
    <w:semiHidden/>
    <w:unhideWhenUsed/>
    <w:rsid w:val="00CF78D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customStyle="1" w:styleId="zmlenmeyenBahsetme2">
    <w:name w:val="Çözümlenmeyen Bahsetme2"/>
    <w:basedOn w:val="VarsaylanParagrafYazTipi"/>
    <w:uiPriority w:val="99"/>
    <w:semiHidden/>
    <w:unhideWhenUsed/>
    <w:rsid w:val="00324A5C"/>
    <w:rPr>
      <w:color w:val="605E5C"/>
      <w:shd w:val="clear" w:color="auto" w:fill="E1DFDD"/>
    </w:rPr>
  </w:style>
  <w:style w:type="paragraph" w:styleId="NormalWeb">
    <w:name w:val="Normal (Web)"/>
    <w:basedOn w:val="Normal"/>
    <w:uiPriority w:val="99"/>
    <w:unhideWhenUsed/>
    <w:rsid w:val="008E52A9"/>
    <w:pPr>
      <w:spacing w:before="100" w:beforeAutospacing="1" w:after="100" w:afterAutospacing="1"/>
    </w:pPr>
  </w:style>
  <w:style w:type="character" w:customStyle="1" w:styleId="citation-201">
    <w:name w:val="citation-201"/>
    <w:basedOn w:val="VarsaylanParagrafYazTipi"/>
    <w:rsid w:val="00E65F18"/>
  </w:style>
  <w:style w:type="character" w:customStyle="1" w:styleId="citation-200">
    <w:name w:val="citation-200"/>
    <w:basedOn w:val="VarsaylanParagrafYazTipi"/>
    <w:rsid w:val="00E65F18"/>
  </w:style>
  <w:style w:type="character" w:customStyle="1" w:styleId="citation-199">
    <w:name w:val="citation-199"/>
    <w:basedOn w:val="VarsaylanParagrafYazTipi"/>
    <w:rsid w:val="00E65F18"/>
  </w:style>
  <w:style w:type="character" w:customStyle="1" w:styleId="citation-198">
    <w:name w:val="citation-198"/>
    <w:basedOn w:val="VarsaylanParagrafYazTipi"/>
    <w:rsid w:val="00E65F18"/>
  </w:style>
  <w:style w:type="character" w:customStyle="1" w:styleId="citation-197">
    <w:name w:val="citation-197"/>
    <w:basedOn w:val="VarsaylanParagrafYazTipi"/>
    <w:rsid w:val="00E65F18"/>
  </w:style>
  <w:style w:type="character" w:customStyle="1" w:styleId="citation-196">
    <w:name w:val="citation-196"/>
    <w:basedOn w:val="VarsaylanParagrafYazTipi"/>
    <w:rsid w:val="00E65F18"/>
  </w:style>
  <w:style w:type="character" w:customStyle="1" w:styleId="citation-195">
    <w:name w:val="citation-195"/>
    <w:basedOn w:val="VarsaylanParagrafYazTipi"/>
    <w:rsid w:val="00E65F18"/>
  </w:style>
  <w:style w:type="character" w:customStyle="1" w:styleId="citation-194">
    <w:name w:val="citation-194"/>
    <w:basedOn w:val="VarsaylanParagrafYazTipi"/>
    <w:rsid w:val="00E65F18"/>
  </w:style>
  <w:style w:type="character" w:customStyle="1" w:styleId="citation-193">
    <w:name w:val="citation-193"/>
    <w:basedOn w:val="VarsaylanParagrafYazTipi"/>
    <w:rsid w:val="00E65F18"/>
  </w:style>
  <w:style w:type="character" w:customStyle="1" w:styleId="citation-192">
    <w:name w:val="citation-192"/>
    <w:basedOn w:val="VarsaylanParagrafYazTipi"/>
    <w:rsid w:val="00E65F18"/>
  </w:style>
  <w:style w:type="character" w:customStyle="1" w:styleId="citation-191">
    <w:name w:val="citation-191"/>
    <w:basedOn w:val="VarsaylanParagrafYazTipi"/>
    <w:rsid w:val="00E65F18"/>
  </w:style>
  <w:style w:type="character" w:customStyle="1" w:styleId="citation-190">
    <w:name w:val="citation-190"/>
    <w:basedOn w:val="VarsaylanParagrafYazTipi"/>
    <w:rsid w:val="00E65F18"/>
  </w:style>
  <w:style w:type="character" w:customStyle="1" w:styleId="citation-189">
    <w:name w:val="citation-189"/>
    <w:basedOn w:val="VarsaylanParagrafYazTipi"/>
    <w:rsid w:val="00E65F18"/>
  </w:style>
  <w:style w:type="character" w:customStyle="1" w:styleId="citation-188">
    <w:name w:val="citation-188"/>
    <w:basedOn w:val="VarsaylanParagrafYazTipi"/>
    <w:rsid w:val="00E65F18"/>
  </w:style>
  <w:style w:type="character" w:customStyle="1" w:styleId="citation-187">
    <w:name w:val="citation-187"/>
    <w:basedOn w:val="VarsaylanParagrafYazTipi"/>
    <w:rsid w:val="00E65F18"/>
  </w:style>
  <w:style w:type="character" w:customStyle="1" w:styleId="citation-518">
    <w:name w:val="citation-518"/>
    <w:basedOn w:val="VarsaylanParagrafYazTipi"/>
    <w:rsid w:val="0055349C"/>
  </w:style>
  <w:style w:type="character" w:customStyle="1" w:styleId="citation-517">
    <w:name w:val="citation-517"/>
    <w:basedOn w:val="VarsaylanParagrafYazTipi"/>
    <w:rsid w:val="0055349C"/>
  </w:style>
  <w:style w:type="character" w:customStyle="1" w:styleId="citation-516">
    <w:name w:val="citation-516"/>
    <w:basedOn w:val="VarsaylanParagrafYazTipi"/>
    <w:rsid w:val="0055349C"/>
  </w:style>
  <w:style w:type="character" w:customStyle="1" w:styleId="citation-515">
    <w:name w:val="citation-515"/>
    <w:basedOn w:val="VarsaylanParagrafYazTipi"/>
    <w:rsid w:val="0055349C"/>
  </w:style>
  <w:style w:type="character" w:customStyle="1" w:styleId="citation-514">
    <w:name w:val="citation-514"/>
    <w:basedOn w:val="VarsaylanParagrafYazTipi"/>
    <w:rsid w:val="0055349C"/>
  </w:style>
  <w:style w:type="character" w:customStyle="1" w:styleId="citation-513">
    <w:name w:val="citation-513"/>
    <w:basedOn w:val="VarsaylanParagrafYazTipi"/>
    <w:rsid w:val="0055349C"/>
  </w:style>
  <w:style w:type="character" w:customStyle="1" w:styleId="citation-512">
    <w:name w:val="citation-512"/>
    <w:basedOn w:val="VarsaylanParagrafYazTipi"/>
    <w:rsid w:val="0055349C"/>
  </w:style>
  <w:style w:type="character" w:customStyle="1" w:styleId="citation-511">
    <w:name w:val="citation-511"/>
    <w:basedOn w:val="VarsaylanParagrafYazTipi"/>
    <w:rsid w:val="0055349C"/>
  </w:style>
  <w:style w:type="character" w:customStyle="1" w:styleId="citation-510">
    <w:name w:val="citation-510"/>
    <w:basedOn w:val="VarsaylanParagrafYazTipi"/>
    <w:rsid w:val="0055349C"/>
  </w:style>
  <w:style w:type="character" w:customStyle="1" w:styleId="citation-509">
    <w:name w:val="citation-509"/>
    <w:basedOn w:val="VarsaylanParagrafYazTipi"/>
    <w:rsid w:val="0055349C"/>
  </w:style>
  <w:style w:type="character" w:customStyle="1" w:styleId="citation-508">
    <w:name w:val="citation-508"/>
    <w:basedOn w:val="VarsaylanParagrafYazTipi"/>
    <w:rsid w:val="0055349C"/>
  </w:style>
  <w:style w:type="character" w:customStyle="1" w:styleId="citation-507">
    <w:name w:val="citation-507"/>
    <w:basedOn w:val="VarsaylanParagrafYazTipi"/>
    <w:rsid w:val="0055349C"/>
  </w:style>
  <w:style w:type="character" w:customStyle="1" w:styleId="citation-506">
    <w:name w:val="citation-506"/>
    <w:basedOn w:val="VarsaylanParagrafYazTipi"/>
    <w:rsid w:val="0055349C"/>
  </w:style>
  <w:style w:type="character" w:customStyle="1" w:styleId="citation-505">
    <w:name w:val="citation-505"/>
    <w:basedOn w:val="VarsaylanParagrafYazTipi"/>
    <w:rsid w:val="0055349C"/>
  </w:style>
  <w:style w:type="character" w:customStyle="1" w:styleId="citation-504">
    <w:name w:val="citation-504"/>
    <w:basedOn w:val="VarsaylanParagrafYazTipi"/>
    <w:rsid w:val="0055349C"/>
  </w:style>
  <w:style w:type="character" w:customStyle="1" w:styleId="citation-503">
    <w:name w:val="citation-503"/>
    <w:basedOn w:val="VarsaylanParagrafYazTipi"/>
    <w:rsid w:val="0055349C"/>
  </w:style>
  <w:style w:type="character" w:customStyle="1" w:styleId="whitespace-normal">
    <w:name w:val="whitespace-normal"/>
    <w:basedOn w:val="VarsaylanParagrafYazTipi"/>
    <w:rsid w:val="00482B68"/>
  </w:style>
  <w:style w:type="paragraph" w:styleId="AralkYok">
    <w:name w:val="No Spacing"/>
    <w:uiPriority w:val="1"/>
    <w:qFormat/>
    <w:rsid w:val="00BF70DC"/>
  </w:style>
  <w:style w:type="character" w:customStyle="1" w:styleId="citation-157">
    <w:name w:val="citation-157"/>
    <w:basedOn w:val="VarsaylanParagrafYazTipi"/>
    <w:rsid w:val="00625E33"/>
  </w:style>
  <w:style w:type="character" w:customStyle="1" w:styleId="citation-156">
    <w:name w:val="citation-156"/>
    <w:basedOn w:val="VarsaylanParagrafYazTipi"/>
    <w:rsid w:val="00625E33"/>
  </w:style>
  <w:style w:type="character" w:customStyle="1" w:styleId="citation-155">
    <w:name w:val="citation-155"/>
    <w:basedOn w:val="VarsaylanParagrafYazTipi"/>
    <w:rsid w:val="00625E33"/>
  </w:style>
  <w:style w:type="character" w:customStyle="1" w:styleId="citation-154">
    <w:name w:val="citation-154"/>
    <w:basedOn w:val="VarsaylanParagrafYazTipi"/>
    <w:rsid w:val="00625E33"/>
  </w:style>
  <w:style w:type="character" w:customStyle="1" w:styleId="citation-153">
    <w:name w:val="citation-153"/>
    <w:basedOn w:val="VarsaylanParagrafYazTipi"/>
    <w:rsid w:val="00625E33"/>
  </w:style>
  <w:style w:type="character" w:customStyle="1" w:styleId="citation-152">
    <w:name w:val="citation-152"/>
    <w:basedOn w:val="VarsaylanParagrafYazTipi"/>
    <w:rsid w:val="00625E33"/>
  </w:style>
  <w:style w:type="character" w:customStyle="1" w:styleId="citation-151">
    <w:name w:val="citation-151"/>
    <w:basedOn w:val="VarsaylanParagrafYazTipi"/>
    <w:rsid w:val="00625E33"/>
  </w:style>
  <w:style w:type="character" w:customStyle="1" w:styleId="citation-150">
    <w:name w:val="citation-150"/>
    <w:basedOn w:val="VarsaylanParagrafYazTipi"/>
    <w:rsid w:val="00625E33"/>
  </w:style>
  <w:style w:type="character" w:customStyle="1" w:styleId="citation-149">
    <w:name w:val="citation-149"/>
    <w:basedOn w:val="VarsaylanParagrafYazTipi"/>
    <w:rsid w:val="00625E33"/>
  </w:style>
  <w:style w:type="character" w:customStyle="1" w:styleId="citation-148">
    <w:name w:val="citation-148"/>
    <w:basedOn w:val="VarsaylanParagrafYazTipi"/>
    <w:rsid w:val="00625E33"/>
  </w:style>
  <w:style w:type="character" w:customStyle="1" w:styleId="citation-147">
    <w:name w:val="citation-147"/>
    <w:basedOn w:val="VarsaylanParagrafYazTipi"/>
    <w:rsid w:val="00625E33"/>
  </w:style>
  <w:style w:type="character" w:customStyle="1" w:styleId="citation-146">
    <w:name w:val="citation-146"/>
    <w:basedOn w:val="VarsaylanParagrafYazTipi"/>
    <w:rsid w:val="00625E33"/>
  </w:style>
  <w:style w:type="character" w:customStyle="1" w:styleId="citation-145">
    <w:name w:val="citation-145"/>
    <w:basedOn w:val="VarsaylanParagrafYazTipi"/>
    <w:rsid w:val="00625E33"/>
  </w:style>
  <w:style w:type="character" w:customStyle="1" w:styleId="citation-144">
    <w:name w:val="citation-144"/>
    <w:basedOn w:val="VarsaylanParagrafYazTipi"/>
    <w:rsid w:val="00625E33"/>
  </w:style>
  <w:style w:type="character" w:customStyle="1" w:styleId="citation-143">
    <w:name w:val="citation-143"/>
    <w:basedOn w:val="VarsaylanParagrafYazTipi"/>
    <w:rsid w:val="00625E33"/>
  </w:style>
  <w:style w:type="character" w:customStyle="1" w:styleId="citation-142">
    <w:name w:val="citation-142"/>
    <w:basedOn w:val="VarsaylanParagrafYazTipi"/>
    <w:rsid w:val="00625E33"/>
  </w:style>
  <w:style w:type="character" w:customStyle="1" w:styleId="citation-141">
    <w:name w:val="citation-141"/>
    <w:basedOn w:val="VarsaylanParagrafYazTipi"/>
    <w:rsid w:val="00625E33"/>
  </w:style>
  <w:style w:type="character" w:customStyle="1" w:styleId="citation-140">
    <w:name w:val="citation-140"/>
    <w:basedOn w:val="VarsaylanParagrafYazTipi"/>
    <w:rsid w:val="00625E33"/>
  </w:style>
  <w:style w:type="character" w:customStyle="1" w:styleId="citation-139">
    <w:name w:val="citation-139"/>
    <w:basedOn w:val="VarsaylanParagrafYazTipi"/>
    <w:rsid w:val="00625E33"/>
  </w:style>
  <w:style w:type="character" w:customStyle="1" w:styleId="citation-138">
    <w:name w:val="citation-138"/>
    <w:basedOn w:val="VarsaylanParagrafYazTipi"/>
    <w:rsid w:val="00625E33"/>
  </w:style>
  <w:style w:type="character" w:customStyle="1" w:styleId="citation-137">
    <w:name w:val="citation-137"/>
    <w:basedOn w:val="VarsaylanParagrafYazTipi"/>
    <w:rsid w:val="00625E33"/>
  </w:style>
  <w:style w:type="character" w:customStyle="1" w:styleId="citation-136">
    <w:name w:val="citation-136"/>
    <w:basedOn w:val="VarsaylanParagrafYazTipi"/>
    <w:rsid w:val="00625E33"/>
  </w:style>
  <w:style w:type="character" w:customStyle="1" w:styleId="citation-135">
    <w:name w:val="citation-135"/>
    <w:basedOn w:val="VarsaylanParagrafYazTipi"/>
    <w:rsid w:val="00625E33"/>
  </w:style>
  <w:style w:type="character" w:customStyle="1" w:styleId="citation-134">
    <w:name w:val="citation-134"/>
    <w:basedOn w:val="VarsaylanParagrafYazTipi"/>
    <w:rsid w:val="00625E33"/>
  </w:style>
  <w:style w:type="character" w:customStyle="1" w:styleId="apple-converted-space">
    <w:name w:val="apple-converted-space"/>
    <w:basedOn w:val="VarsaylanParagrafYazTipi"/>
    <w:rsid w:val="004C2FA3"/>
  </w:style>
  <w:style w:type="paragraph" w:styleId="ListeParagraf">
    <w:name w:val="List Paragraph"/>
    <w:basedOn w:val="Normal"/>
    <w:uiPriority w:val="34"/>
    <w:qFormat/>
    <w:rsid w:val="00977F0D"/>
    <w:pPr>
      <w:ind w:left="720"/>
      <w:contextualSpacing/>
    </w:pPr>
  </w:style>
  <w:style w:type="paragraph" w:customStyle="1" w:styleId="Gvde">
    <w:name w:val="Gövde"/>
    <w:rsid w:val="00CF78D2"/>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customStyle="1" w:styleId="UnresolvedMention">
    <w:name w:val="Unresolved Mention"/>
    <w:basedOn w:val="VarsaylanParagrafYazTipi"/>
    <w:uiPriority w:val="99"/>
    <w:semiHidden/>
    <w:unhideWhenUsed/>
    <w:rsid w:val="00CF7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1122">
      <w:bodyDiv w:val="1"/>
      <w:marLeft w:val="0"/>
      <w:marRight w:val="0"/>
      <w:marTop w:val="0"/>
      <w:marBottom w:val="0"/>
      <w:divBdr>
        <w:top w:val="none" w:sz="0" w:space="0" w:color="auto"/>
        <w:left w:val="none" w:sz="0" w:space="0" w:color="auto"/>
        <w:bottom w:val="none" w:sz="0" w:space="0" w:color="auto"/>
        <w:right w:val="none" w:sz="0" w:space="0" w:color="auto"/>
      </w:divBdr>
    </w:div>
    <w:div w:id="102700477">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216361203">
      <w:bodyDiv w:val="1"/>
      <w:marLeft w:val="0"/>
      <w:marRight w:val="0"/>
      <w:marTop w:val="0"/>
      <w:marBottom w:val="0"/>
      <w:divBdr>
        <w:top w:val="none" w:sz="0" w:space="0" w:color="auto"/>
        <w:left w:val="none" w:sz="0" w:space="0" w:color="auto"/>
        <w:bottom w:val="none" w:sz="0" w:space="0" w:color="auto"/>
        <w:right w:val="none" w:sz="0" w:space="0" w:color="auto"/>
      </w:divBdr>
    </w:div>
    <w:div w:id="274793303">
      <w:bodyDiv w:val="1"/>
      <w:marLeft w:val="0"/>
      <w:marRight w:val="0"/>
      <w:marTop w:val="0"/>
      <w:marBottom w:val="0"/>
      <w:divBdr>
        <w:top w:val="none" w:sz="0" w:space="0" w:color="auto"/>
        <w:left w:val="none" w:sz="0" w:space="0" w:color="auto"/>
        <w:bottom w:val="none" w:sz="0" w:space="0" w:color="auto"/>
        <w:right w:val="none" w:sz="0" w:space="0" w:color="auto"/>
      </w:divBdr>
    </w:div>
    <w:div w:id="290982577">
      <w:bodyDiv w:val="1"/>
      <w:marLeft w:val="0"/>
      <w:marRight w:val="0"/>
      <w:marTop w:val="0"/>
      <w:marBottom w:val="0"/>
      <w:divBdr>
        <w:top w:val="none" w:sz="0" w:space="0" w:color="auto"/>
        <w:left w:val="none" w:sz="0" w:space="0" w:color="auto"/>
        <w:bottom w:val="none" w:sz="0" w:space="0" w:color="auto"/>
        <w:right w:val="none" w:sz="0" w:space="0" w:color="auto"/>
      </w:divBdr>
    </w:div>
    <w:div w:id="303508251">
      <w:bodyDiv w:val="1"/>
      <w:marLeft w:val="0"/>
      <w:marRight w:val="0"/>
      <w:marTop w:val="0"/>
      <w:marBottom w:val="0"/>
      <w:divBdr>
        <w:top w:val="none" w:sz="0" w:space="0" w:color="auto"/>
        <w:left w:val="none" w:sz="0" w:space="0" w:color="auto"/>
        <w:bottom w:val="none" w:sz="0" w:space="0" w:color="auto"/>
        <w:right w:val="none" w:sz="0" w:space="0" w:color="auto"/>
      </w:divBdr>
    </w:div>
    <w:div w:id="331955154">
      <w:bodyDiv w:val="1"/>
      <w:marLeft w:val="0"/>
      <w:marRight w:val="0"/>
      <w:marTop w:val="0"/>
      <w:marBottom w:val="0"/>
      <w:divBdr>
        <w:top w:val="none" w:sz="0" w:space="0" w:color="auto"/>
        <w:left w:val="none" w:sz="0" w:space="0" w:color="auto"/>
        <w:bottom w:val="none" w:sz="0" w:space="0" w:color="auto"/>
        <w:right w:val="none" w:sz="0" w:space="0" w:color="auto"/>
      </w:divBdr>
    </w:div>
    <w:div w:id="455486596">
      <w:bodyDiv w:val="1"/>
      <w:marLeft w:val="0"/>
      <w:marRight w:val="0"/>
      <w:marTop w:val="0"/>
      <w:marBottom w:val="0"/>
      <w:divBdr>
        <w:top w:val="none" w:sz="0" w:space="0" w:color="auto"/>
        <w:left w:val="none" w:sz="0" w:space="0" w:color="auto"/>
        <w:bottom w:val="none" w:sz="0" w:space="0" w:color="auto"/>
        <w:right w:val="none" w:sz="0" w:space="0" w:color="auto"/>
      </w:divBdr>
    </w:div>
    <w:div w:id="456145949">
      <w:bodyDiv w:val="1"/>
      <w:marLeft w:val="0"/>
      <w:marRight w:val="0"/>
      <w:marTop w:val="0"/>
      <w:marBottom w:val="0"/>
      <w:divBdr>
        <w:top w:val="none" w:sz="0" w:space="0" w:color="auto"/>
        <w:left w:val="none" w:sz="0" w:space="0" w:color="auto"/>
        <w:bottom w:val="none" w:sz="0" w:space="0" w:color="auto"/>
        <w:right w:val="none" w:sz="0" w:space="0" w:color="auto"/>
      </w:divBdr>
      <w:divsChild>
        <w:div w:id="1332488185">
          <w:marLeft w:val="0"/>
          <w:marRight w:val="0"/>
          <w:marTop w:val="0"/>
          <w:marBottom w:val="0"/>
          <w:divBdr>
            <w:top w:val="none" w:sz="0" w:space="0" w:color="auto"/>
            <w:left w:val="none" w:sz="0" w:space="0" w:color="auto"/>
            <w:bottom w:val="none" w:sz="0" w:space="0" w:color="auto"/>
            <w:right w:val="none" w:sz="0" w:space="0" w:color="auto"/>
          </w:divBdr>
          <w:divsChild>
            <w:div w:id="2072649592">
              <w:marLeft w:val="0"/>
              <w:marRight w:val="0"/>
              <w:marTop w:val="0"/>
              <w:marBottom w:val="0"/>
              <w:divBdr>
                <w:top w:val="none" w:sz="0" w:space="0" w:color="auto"/>
                <w:left w:val="none" w:sz="0" w:space="0" w:color="auto"/>
                <w:bottom w:val="none" w:sz="0" w:space="0" w:color="auto"/>
                <w:right w:val="none" w:sz="0" w:space="0" w:color="auto"/>
              </w:divBdr>
              <w:divsChild>
                <w:div w:id="1303660555">
                  <w:marLeft w:val="0"/>
                  <w:marRight w:val="0"/>
                  <w:marTop w:val="0"/>
                  <w:marBottom w:val="0"/>
                  <w:divBdr>
                    <w:top w:val="none" w:sz="0" w:space="0" w:color="auto"/>
                    <w:left w:val="none" w:sz="0" w:space="0" w:color="auto"/>
                    <w:bottom w:val="none" w:sz="0" w:space="0" w:color="auto"/>
                    <w:right w:val="none" w:sz="0" w:space="0" w:color="auto"/>
                  </w:divBdr>
                  <w:divsChild>
                    <w:div w:id="1864316820">
                      <w:marLeft w:val="0"/>
                      <w:marRight w:val="0"/>
                      <w:marTop w:val="0"/>
                      <w:marBottom w:val="0"/>
                      <w:divBdr>
                        <w:top w:val="none" w:sz="0" w:space="0" w:color="auto"/>
                        <w:left w:val="none" w:sz="0" w:space="0" w:color="auto"/>
                        <w:bottom w:val="none" w:sz="0" w:space="0" w:color="auto"/>
                        <w:right w:val="none" w:sz="0" w:space="0" w:color="auto"/>
                      </w:divBdr>
                      <w:divsChild>
                        <w:div w:id="1312834027">
                          <w:marLeft w:val="0"/>
                          <w:marRight w:val="0"/>
                          <w:marTop w:val="0"/>
                          <w:marBottom w:val="0"/>
                          <w:divBdr>
                            <w:top w:val="none" w:sz="0" w:space="0" w:color="auto"/>
                            <w:left w:val="none" w:sz="0" w:space="0" w:color="auto"/>
                            <w:bottom w:val="none" w:sz="0" w:space="0" w:color="auto"/>
                            <w:right w:val="none" w:sz="0" w:space="0" w:color="auto"/>
                          </w:divBdr>
                          <w:divsChild>
                            <w:div w:id="1623073593">
                              <w:marLeft w:val="0"/>
                              <w:marRight w:val="0"/>
                              <w:marTop w:val="0"/>
                              <w:marBottom w:val="0"/>
                              <w:divBdr>
                                <w:top w:val="none" w:sz="0" w:space="0" w:color="auto"/>
                                <w:left w:val="none" w:sz="0" w:space="0" w:color="auto"/>
                                <w:bottom w:val="none" w:sz="0" w:space="0" w:color="auto"/>
                                <w:right w:val="none" w:sz="0" w:space="0" w:color="auto"/>
                              </w:divBdr>
                              <w:divsChild>
                                <w:div w:id="100278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2598117">
      <w:bodyDiv w:val="1"/>
      <w:marLeft w:val="0"/>
      <w:marRight w:val="0"/>
      <w:marTop w:val="0"/>
      <w:marBottom w:val="0"/>
      <w:divBdr>
        <w:top w:val="none" w:sz="0" w:space="0" w:color="auto"/>
        <w:left w:val="none" w:sz="0" w:space="0" w:color="auto"/>
        <w:bottom w:val="none" w:sz="0" w:space="0" w:color="auto"/>
        <w:right w:val="none" w:sz="0" w:space="0" w:color="auto"/>
      </w:divBdr>
    </w:div>
    <w:div w:id="561719964">
      <w:bodyDiv w:val="1"/>
      <w:marLeft w:val="0"/>
      <w:marRight w:val="0"/>
      <w:marTop w:val="0"/>
      <w:marBottom w:val="0"/>
      <w:divBdr>
        <w:top w:val="none" w:sz="0" w:space="0" w:color="auto"/>
        <w:left w:val="none" w:sz="0" w:space="0" w:color="auto"/>
        <w:bottom w:val="none" w:sz="0" w:space="0" w:color="auto"/>
        <w:right w:val="none" w:sz="0" w:space="0" w:color="auto"/>
      </w:divBdr>
    </w:div>
    <w:div w:id="562133526">
      <w:bodyDiv w:val="1"/>
      <w:marLeft w:val="0"/>
      <w:marRight w:val="0"/>
      <w:marTop w:val="0"/>
      <w:marBottom w:val="0"/>
      <w:divBdr>
        <w:top w:val="none" w:sz="0" w:space="0" w:color="auto"/>
        <w:left w:val="none" w:sz="0" w:space="0" w:color="auto"/>
        <w:bottom w:val="none" w:sz="0" w:space="0" w:color="auto"/>
        <w:right w:val="none" w:sz="0" w:space="0" w:color="auto"/>
      </w:divBdr>
    </w:div>
    <w:div w:id="592472971">
      <w:bodyDiv w:val="1"/>
      <w:marLeft w:val="0"/>
      <w:marRight w:val="0"/>
      <w:marTop w:val="0"/>
      <w:marBottom w:val="0"/>
      <w:divBdr>
        <w:top w:val="none" w:sz="0" w:space="0" w:color="auto"/>
        <w:left w:val="none" w:sz="0" w:space="0" w:color="auto"/>
        <w:bottom w:val="none" w:sz="0" w:space="0" w:color="auto"/>
        <w:right w:val="none" w:sz="0" w:space="0" w:color="auto"/>
      </w:divBdr>
    </w:div>
    <w:div w:id="705567965">
      <w:bodyDiv w:val="1"/>
      <w:marLeft w:val="0"/>
      <w:marRight w:val="0"/>
      <w:marTop w:val="0"/>
      <w:marBottom w:val="0"/>
      <w:divBdr>
        <w:top w:val="none" w:sz="0" w:space="0" w:color="auto"/>
        <w:left w:val="none" w:sz="0" w:space="0" w:color="auto"/>
        <w:bottom w:val="none" w:sz="0" w:space="0" w:color="auto"/>
        <w:right w:val="none" w:sz="0" w:space="0" w:color="auto"/>
      </w:divBdr>
    </w:div>
    <w:div w:id="745683417">
      <w:bodyDiv w:val="1"/>
      <w:marLeft w:val="0"/>
      <w:marRight w:val="0"/>
      <w:marTop w:val="0"/>
      <w:marBottom w:val="0"/>
      <w:divBdr>
        <w:top w:val="none" w:sz="0" w:space="0" w:color="auto"/>
        <w:left w:val="none" w:sz="0" w:space="0" w:color="auto"/>
        <w:bottom w:val="none" w:sz="0" w:space="0" w:color="auto"/>
        <w:right w:val="none" w:sz="0" w:space="0" w:color="auto"/>
      </w:divBdr>
    </w:div>
    <w:div w:id="751320708">
      <w:bodyDiv w:val="1"/>
      <w:marLeft w:val="0"/>
      <w:marRight w:val="0"/>
      <w:marTop w:val="0"/>
      <w:marBottom w:val="0"/>
      <w:divBdr>
        <w:top w:val="none" w:sz="0" w:space="0" w:color="auto"/>
        <w:left w:val="none" w:sz="0" w:space="0" w:color="auto"/>
        <w:bottom w:val="none" w:sz="0" w:space="0" w:color="auto"/>
        <w:right w:val="none" w:sz="0" w:space="0" w:color="auto"/>
      </w:divBdr>
    </w:div>
    <w:div w:id="941836162">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997195777">
      <w:bodyDiv w:val="1"/>
      <w:marLeft w:val="0"/>
      <w:marRight w:val="0"/>
      <w:marTop w:val="0"/>
      <w:marBottom w:val="0"/>
      <w:divBdr>
        <w:top w:val="none" w:sz="0" w:space="0" w:color="auto"/>
        <w:left w:val="none" w:sz="0" w:space="0" w:color="auto"/>
        <w:bottom w:val="none" w:sz="0" w:space="0" w:color="auto"/>
        <w:right w:val="none" w:sz="0" w:space="0" w:color="auto"/>
      </w:divBdr>
    </w:div>
    <w:div w:id="1003776849">
      <w:bodyDiv w:val="1"/>
      <w:marLeft w:val="0"/>
      <w:marRight w:val="0"/>
      <w:marTop w:val="0"/>
      <w:marBottom w:val="0"/>
      <w:divBdr>
        <w:top w:val="none" w:sz="0" w:space="0" w:color="auto"/>
        <w:left w:val="none" w:sz="0" w:space="0" w:color="auto"/>
        <w:bottom w:val="none" w:sz="0" w:space="0" w:color="auto"/>
        <w:right w:val="none" w:sz="0" w:space="0" w:color="auto"/>
      </w:divBdr>
    </w:div>
    <w:div w:id="1106653644">
      <w:bodyDiv w:val="1"/>
      <w:marLeft w:val="0"/>
      <w:marRight w:val="0"/>
      <w:marTop w:val="0"/>
      <w:marBottom w:val="0"/>
      <w:divBdr>
        <w:top w:val="none" w:sz="0" w:space="0" w:color="auto"/>
        <w:left w:val="none" w:sz="0" w:space="0" w:color="auto"/>
        <w:bottom w:val="none" w:sz="0" w:space="0" w:color="auto"/>
        <w:right w:val="none" w:sz="0" w:space="0" w:color="auto"/>
      </w:divBdr>
    </w:div>
    <w:div w:id="1133904266">
      <w:bodyDiv w:val="1"/>
      <w:marLeft w:val="0"/>
      <w:marRight w:val="0"/>
      <w:marTop w:val="0"/>
      <w:marBottom w:val="0"/>
      <w:divBdr>
        <w:top w:val="none" w:sz="0" w:space="0" w:color="auto"/>
        <w:left w:val="none" w:sz="0" w:space="0" w:color="auto"/>
        <w:bottom w:val="none" w:sz="0" w:space="0" w:color="auto"/>
        <w:right w:val="none" w:sz="0" w:space="0" w:color="auto"/>
      </w:divBdr>
    </w:div>
    <w:div w:id="1157184030">
      <w:bodyDiv w:val="1"/>
      <w:marLeft w:val="0"/>
      <w:marRight w:val="0"/>
      <w:marTop w:val="0"/>
      <w:marBottom w:val="0"/>
      <w:divBdr>
        <w:top w:val="none" w:sz="0" w:space="0" w:color="auto"/>
        <w:left w:val="none" w:sz="0" w:space="0" w:color="auto"/>
        <w:bottom w:val="none" w:sz="0" w:space="0" w:color="auto"/>
        <w:right w:val="none" w:sz="0" w:space="0" w:color="auto"/>
      </w:divBdr>
    </w:div>
    <w:div w:id="1240628854">
      <w:bodyDiv w:val="1"/>
      <w:marLeft w:val="0"/>
      <w:marRight w:val="0"/>
      <w:marTop w:val="0"/>
      <w:marBottom w:val="0"/>
      <w:divBdr>
        <w:top w:val="none" w:sz="0" w:space="0" w:color="auto"/>
        <w:left w:val="none" w:sz="0" w:space="0" w:color="auto"/>
        <w:bottom w:val="none" w:sz="0" w:space="0" w:color="auto"/>
        <w:right w:val="none" w:sz="0" w:space="0" w:color="auto"/>
      </w:divBdr>
    </w:div>
    <w:div w:id="1242253916">
      <w:bodyDiv w:val="1"/>
      <w:marLeft w:val="0"/>
      <w:marRight w:val="0"/>
      <w:marTop w:val="0"/>
      <w:marBottom w:val="0"/>
      <w:divBdr>
        <w:top w:val="none" w:sz="0" w:space="0" w:color="auto"/>
        <w:left w:val="none" w:sz="0" w:space="0" w:color="auto"/>
        <w:bottom w:val="none" w:sz="0" w:space="0" w:color="auto"/>
        <w:right w:val="none" w:sz="0" w:space="0" w:color="auto"/>
      </w:divBdr>
    </w:div>
    <w:div w:id="1265112371">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18269350">
      <w:bodyDiv w:val="1"/>
      <w:marLeft w:val="0"/>
      <w:marRight w:val="0"/>
      <w:marTop w:val="0"/>
      <w:marBottom w:val="0"/>
      <w:divBdr>
        <w:top w:val="none" w:sz="0" w:space="0" w:color="auto"/>
        <w:left w:val="none" w:sz="0" w:space="0" w:color="auto"/>
        <w:bottom w:val="none" w:sz="0" w:space="0" w:color="auto"/>
        <w:right w:val="none" w:sz="0" w:space="0" w:color="auto"/>
      </w:divBdr>
    </w:div>
    <w:div w:id="1330715297">
      <w:bodyDiv w:val="1"/>
      <w:marLeft w:val="0"/>
      <w:marRight w:val="0"/>
      <w:marTop w:val="0"/>
      <w:marBottom w:val="0"/>
      <w:divBdr>
        <w:top w:val="none" w:sz="0" w:space="0" w:color="auto"/>
        <w:left w:val="none" w:sz="0" w:space="0" w:color="auto"/>
        <w:bottom w:val="none" w:sz="0" w:space="0" w:color="auto"/>
        <w:right w:val="none" w:sz="0" w:space="0" w:color="auto"/>
      </w:divBdr>
    </w:div>
    <w:div w:id="1380324278">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524129905">
      <w:bodyDiv w:val="1"/>
      <w:marLeft w:val="0"/>
      <w:marRight w:val="0"/>
      <w:marTop w:val="0"/>
      <w:marBottom w:val="0"/>
      <w:divBdr>
        <w:top w:val="none" w:sz="0" w:space="0" w:color="auto"/>
        <w:left w:val="none" w:sz="0" w:space="0" w:color="auto"/>
        <w:bottom w:val="none" w:sz="0" w:space="0" w:color="auto"/>
        <w:right w:val="none" w:sz="0" w:space="0" w:color="auto"/>
      </w:divBdr>
    </w:div>
    <w:div w:id="1545674047">
      <w:bodyDiv w:val="1"/>
      <w:marLeft w:val="0"/>
      <w:marRight w:val="0"/>
      <w:marTop w:val="0"/>
      <w:marBottom w:val="0"/>
      <w:divBdr>
        <w:top w:val="none" w:sz="0" w:space="0" w:color="auto"/>
        <w:left w:val="none" w:sz="0" w:space="0" w:color="auto"/>
        <w:bottom w:val="none" w:sz="0" w:space="0" w:color="auto"/>
        <w:right w:val="none" w:sz="0" w:space="0" w:color="auto"/>
      </w:divBdr>
    </w:div>
    <w:div w:id="1570729473">
      <w:bodyDiv w:val="1"/>
      <w:marLeft w:val="0"/>
      <w:marRight w:val="0"/>
      <w:marTop w:val="0"/>
      <w:marBottom w:val="0"/>
      <w:divBdr>
        <w:top w:val="none" w:sz="0" w:space="0" w:color="auto"/>
        <w:left w:val="none" w:sz="0" w:space="0" w:color="auto"/>
        <w:bottom w:val="none" w:sz="0" w:space="0" w:color="auto"/>
        <w:right w:val="none" w:sz="0" w:space="0" w:color="auto"/>
      </w:divBdr>
    </w:div>
    <w:div w:id="1578320073">
      <w:bodyDiv w:val="1"/>
      <w:marLeft w:val="0"/>
      <w:marRight w:val="0"/>
      <w:marTop w:val="0"/>
      <w:marBottom w:val="0"/>
      <w:divBdr>
        <w:top w:val="none" w:sz="0" w:space="0" w:color="auto"/>
        <w:left w:val="none" w:sz="0" w:space="0" w:color="auto"/>
        <w:bottom w:val="none" w:sz="0" w:space="0" w:color="auto"/>
        <w:right w:val="none" w:sz="0" w:space="0" w:color="auto"/>
      </w:divBdr>
    </w:div>
    <w:div w:id="1599411406">
      <w:bodyDiv w:val="1"/>
      <w:marLeft w:val="0"/>
      <w:marRight w:val="0"/>
      <w:marTop w:val="0"/>
      <w:marBottom w:val="0"/>
      <w:divBdr>
        <w:top w:val="none" w:sz="0" w:space="0" w:color="auto"/>
        <w:left w:val="none" w:sz="0" w:space="0" w:color="auto"/>
        <w:bottom w:val="none" w:sz="0" w:space="0" w:color="auto"/>
        <w:right w:val="none" w:sz="0" w:space="0" w:color="auto"/>
      </w:divBdr>
    </w:div>
    <w:div w:id="1608350510">
      <w:bodyDiv w:val="1"/>
      <w:marLeft w:val="0"/>
      <w:marRight w:val="0"/>
      <w:marTop w:val="0"/>
      <w:marBottom w:val="0"/>
      <w:divBdr>
        <w:top w:val="none" w:sz="0" w:space="0" w:color="auto"/>
        <w:left w:val="none" w:sz="0" w:space="0" w:color="auto"/>
        <w:bottom w:val="none" w:sz="0" w:space="0" w:color="auto"/>
        <w:right w:val="none" w:sz="0" w:space="0" w:color="auto"/>
      </w:divBdr>
    </w:div>
    <w:div w:id="1680085352">
      <w:bodyDiv w:val="1"/>
      <w:marLeft w:val="0"/>
      <w:marRight w:val="0"/>
      <w:marTop w:val="0"/>
      <w:marBottom w:val="0"/>
      <w:divBdr>
        <w:top w:val="none" w:sz="0" w:space="0" w:color="auto"/>
        <w:left w:val="none" w:sz="0" w:space="0" w:color="auto"/>
        <w:bottom w:val="none" w:sz="0" w:space="0" w:color="auto"/>
        <w:right w:val="none" w:sz="0" w:space="0" w:color="auto"/>
      </w:divBdr>
      <w:divsChild>
        <w:div w:id="487403439">
          <w:marLeft w:val="0"/>
          <w:marRight w:val="0"/>
          <w:marTop w:val="0"/>
          <w:marBottom w:val="0"/>
          <w:divBdr>
            <w:top w:val="none" w:sz="0" w:space="0" w:color="auto"/>
            <w:left w:val="none" w:sz="0" w:space="0" w:color="auto"/>
            <w:bottom w:val="none" w:sz="0" w:space="0" w:color="auto"/>
            <w:right w:val="none" w:sz="0" w:space="0" w:color="auto"/>
          </w:divBdr>
          <w:divsChild>
            <w:div w:id="1295478479">
              <w:marLeft w:val="0"/>
              <w:marRight w:val="0"/>
              <w:marTop w:val="0"/>
              <w:marBottom w:val="0"/>
              <w:divBdr>
                <w:top w:val="none" w:sz="0" w:space="0" w:color="auto"/>
                <w:left w:val="none" w:sz="0" w:space="0" w:color="auto"/>
                <w:bottom w:val="none" w:sz="0" w:space="0" w:color="auto"/>
                <w:right w:val="none" w:sz="0" w:space="0" w:color="auto"/>
              </w:divBdr>
              <w:divsChild>
                <w:div w:id="1426614795">
                  <w:marLeft w:val="0"/>
                  <w:marRight w:val="0"/>
                  <w:marTop w:val="0"/>
                  <w:marBottom w:val="0"/>
                  <w:divBdr>
                    <w:top w:val="none" w:sz="0" w:space="0" w:color="auto"/>
                    <w:left w:val="none" w:sz="0" w:space="0" w:color="auto"/>
                    <w:bottom w:val="none" w:sz="0" w:space="0" w:color="auto"/>
                    <w:right w:val="none" w:sz="0" w:space="0" w:color="auto"/>
                  </w:divBdr>
                  <w:divsChild>
                    <w:div w:id="1607275920">
                      <w:marLeft w:val="0"/>
                      <w:marRight w:val="0"/>
                      <w:marTop w:val="0"/>
                      <w:marBottom w:val="0"/>
                      <w:divBdr>
                        <w:top w:val="none" w:sz="0" w:space="0" w:color="auto"/>
                        <w:left w:val="none" w:sz="0" w:space="0" w:color="auto"/>
                        <w:bottom w:val="none" w:sz="0" w:space="0" w:color="auto"/>
                        <w:right w:val="none" w:sz="0" w:space="0" w:color="auto"/>
                      </w:divBdr>
                      <w:divsChild>
                        <w:div w:id="712583790">
                          <w:marLeft w:val="0"/>
                          <w:marRight w:val="0"/>
                          <w:marTop w:val="0"/>
                          <w:marBottom w:val="0"/>
                          <w:divBdr>
                            <w:top w:val="none" w:sz="0" w:space="0" w:color="auto"/>
                            <w:left w:val="none" w:sz="0" w:space="0" w:color="auto"/>
                            <w:bottom w:val="none" w:sz="0" w:space="0" w:color="auto"/>
                            <w:right w:val="none" w:sz="0" w:space="0" w:color="auto"/>
                          </w:divBdr>
                          <w:divsChild>
                            <w:div w:id="97040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697464">
      <w:bodyDiv w:val="1"/>
      <w:marLeft w:val="0"/>
      <w:marRight w:val="0"/>
      <w:marTop w:val="0"/>
      <w:marBottom w:val="0"/>
      <w:divBdr>
        <w:top w:val="none" w:sz="0" w:space="0" w:color="auto"/>
        <w:left w:val="none" w:sz="0" w:space="0" w:color="auto"/>
        <w:bottom w:val="none" w:sz="0" w:space="0" w:color="auto"/>
        <w:right w:val="none" w:sz="0" w:space="0" w:color="auto"/>
      </w:divBdr>
    </w:div>
    <w:div w:id="1736319415">
      <w:bodyDiv w:val="1"/>
      <w:marLeft w:val="0"/>
      <w:marRight w:val="0"/>
      <w:marTop w:val="0"/>
      <w:marBottom w:val="0"/>
      <w:divBdr>
        <w:top w:val="none" w:sz="0" w:space="0" w:color="auto"/>
        <w:left w:val="none" w:sz="0" w:space="0" w:color="auto"/>
        <w:bottom w:val="none" w:sz="0" w:space="0" w:color="auto"/>
        <w:right w:val="none" w:sz="0" w:space="0" w:color="auto"/>
      </w:divBdr>
    </w:div>
    <w:div w:id="1776637286">
      <w:bodyDiv w:val="1"/>
      <w:marLeft w:val="0"/>
      <w:marRight w:val="0"/>
      <w:marTop w:val="0"/>
      <w:marBottom w:val="0"/>
      <w:divBdr>
        <w:top w:val="none" w:sz="0" w:space="0" w:color="auto"/>
        <w:left w:val="none" w:sz="0" w:space="0" w:color="auto"/>
        <w:bottom w:val="none" w:sz="0" w:space="0" w:color="auto"/>
        <w:right w:val="none" w:sz="0" w:space="0" w:color="auto"/>
      </w:divBdr>
    </w:div>
    <w:div w:id="2029328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akif.kaya@lorbi.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zge.yavuz@lorbi.com"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740D53-3B41-4ACF-9C6A-3737DACE5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1333</Words>
  <Characters>7599</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Nihan Sekmen</dc:creator>
  <cp:lastModifiedBy>LRBPR-10</cp:lastModifiedBy>
  <cp:revision>4</cp:revision>
  <cp:lastPrinted>2025-08-13T12:04:00Z</cp:lastPrinted>
  <dcterms:created xsi:type="dcterms:W3CDTF">2026-08-27T09:42:00Z</dcterms:created>
  <dcterms:modified xsi:type="dcterms:W3CDTF">2026-08-27T09:57:00Z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DetectedPolicyPropertyName">
    <vt:lpwstr/>
  </property>
  <property fmtid="{D5CDD505-2E9C-101B-9397-08002B2CF9AE}" pid="6" name="DetectedKeywordsPropertyName">
    <vt:lpwstr/>
  </property>
  <property fmtid="{D5CDD505-2E9C-101B-9397-08002B2CF9AE}" pid="7" name="SensitivityPropertyName">
    <vt:lpwstr>3265DAC8-E08B-44A1-BADC-2164496259F8</vt:lpwstr>
  </property>
  <property fmtid="{D5CDD505-2E9C-101B-9397-08002B2CF9AE}" pid="8" name="SensitivityPersonalDatasPropertyName">
    <vt:lpwstr/>
  </property>
  <property fmtid="{D5CDD505-2E9C-101B-9397-08002B2CF9AE}" pid="9" name="SensitivityApprovedContentPropertyName">
    <vt:lpwstr/>
  </property>
  <property fmtid="{D5CDD505-2E9C-101B-9397-08002B2CF9AE}" pid="10" name="SensitivityCanExportContentPropertyName">
    <vt:lpwstr/>
  </property>
  <property fmtid="{D5CDD505-2E9C-101B-9397-08002B2CF9AE}" pid="11" name="SensitivityDataRetentionPeriodPropertyName">
    <vt:lpwstr/>
  </property>
  <property fmtid="{D5CDD505-2E9C-101B-9397-08002B2CF9AE}" pid="12" name="Word_AddedWatermark_PropertyName">
    <vt:lpwstr/>
  </property>
  <property fmtid="{D5CDD505-2E9C-101B-9397-08002B2CF9AE}" pid="13" name="Word_AddedHeader_PropertyName">
    <vt:lpwstr/>
  </property>
  <property fmtid="{D5CDD505-2E9C-101B-9397-08002B2CF9AE}" pid="14" name="Word_AddedFooter_PropertyName">
    <vt:lpwstr>true</vt:lpwstr>
  </property>
</Properties>
</file>