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59266" w14:textId="423AA30D" w:rsidR="002C5BC6" w:rsidRPr="00DC350B"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DC350B">
        <w:rPr>
          <w:rFonts w:asciiTheme="minorHAnsi" w:eastAsia="Calibri" w:hAnsiTheme="minorHAnsi" w:cstheme="minorHAnsi"/>
          <w:b/>
          <w:bdr w:val="none" w:sz="0" w:space="0" w:color="auto"/>
        </w:rPr>
        <w:t xml:space="preserve">BASIN BÜLTENİ                        </w:t>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00B96946" w:rsidRPr="00DC350B">
        <w:rPr>
          <w:rFonts w:asciiTheme="minorHAnsi" w:eastAsia="Calibri" w:hAnsiTheme="minorHAnsi" w:cstheme="minorHAnsi"/>
          <w:b/>
          <w:bdr w:val="none" w:sz="0" w:space="0" w:color="auto"/>
        </w:rPr>
        <w:t xml:space="preserve">   </w:t>
      </w:r>
      <w:r w:rsidR="00A67F07" w:rsidRPr="00DC350B">
        <w:rPr>
          <w:rFonts w:asciiTheme="minorHAnsi" w:eastAsia="Calibri" w:hAnsiTheme="minorHAnsi" w:cstheme="minorHAnsi"/>
          <w:b/>
          <w:bdr w:val="none" w:sz="0" w:space="0" w:color="auto"/>
        </w:rPr>
        <w:t xml:space="preserve"> </w:t>
      </w:r>
      <w:r w:rsidR="00507D47">
        <w:rPr>
          <w:rFonts w:asciiTheme="minorHAnsi" w:eastAsia="Calibri" w:hAnsiTheme="minorHAnsi" w:cstheme="minorHAnsi"/>
          <w:b/>
          <w:bdr w:val="none" w:sz="0" w:space="0" w:color="auto"/>
        </w:rPr>
        <w:t xml:space="preserve">    5</w:t>
      </w:r>
      <w:r w:rsidR="00B04B3D">
        <w:rPr>
          <w:rFonts w:asciiTheme="minorHAnsi" w:eastAsia="Calibri" w:hAnsiTheme="minorHAnsi" w:cstheme="minorHAnsi"/>
          <w:b/>
          <w:bdr w:val="none" w:sz="0" w:space="0" w:color="auto"/>
        </w:rPr>
        <w:t xml:space="preserve"> </w:t>
      </w:r>
      <w:r w:rsidR="00FD419A">
        <w:rPr>
          <w:rFonts w:asciiTheme="minorHAnsi" w:eastAsia="Calibri" w:hAnsiTheme="minorHAnsi" w:cstheme="minorHAnsi"/>
          <w:b/>
          <w:bdr w:val="none" w:sz="0" w:space="0" w:color="auto"/>
        </w:rPr>
        <w:t>Mart</w:t>
      </w:r>
      <w:r w:rsidR="00B04B3D">
        <w:rPr>
          <w:rFonts w:asciiTheme="minorHAnsi" w:eastAsia="Calibri" w:hAnsiTheme="minorHAnsi" w:cstheme="minorHAnsi"/>
          <w:b/>
          <w:bdr w:val="none" w:sz="0" w:space="0" w:color="auto"/>
        </w:rPr>
        <w:t xml:space="preserve"> </w:t>
      </w:r>
      <w:r w:rsidR="007D58F1" w:rsidRPr="00DC350B">
        <w:rPr>
          <w:rFonts w:asciiTheme="minorHAnsi" w:eastAsia="Calibri" w:hAnsiTheme="minorHAnsi" w:cstheme="minorHAnsi"/>
          <w:b/>
          <w:bdr w:val="none" w:sz="0" w:space="0" w:color="auto"/>
        </w:rPr>
        <w:t>202</w:t>
      </w:r>
      <w:r w:rsidR="00112038">
        <w:rPr>
          <w:rFonts w:asciiTheme="minorHAnsi" w:eastAsia="Calibri" w:hAnsiTheme="minorHAnsi" w:cstheme="minorHAnsi"/>
          <w:b/>
          <w:bdr w:val="none" w:sz="0" w:space="0" w:color="auto"/>
        </w:rPr>
        <w:t>5</w:t>
      </w:r>
    </w:p>
    <w:p w14:paraId="5AADEE97" w14:textId="77777777" w:rsidR="00D65C9A" w:rsidRDefault="00D65C9A" w:rsidP="00DE5758">
      <w:pPr>
        <w:jc w:val="center"/>
        <w:rPr>
          <w:rStyle w:val="Gl"/>
          <w:rFonts w:asciiTheme="minorHAnsi" w:hAnsiTheme="minorHAnsi" w:cstheme="minorHAnsi"/>
          <w:sz w:val="22"/>
          <w:szCs w:val="22"/>
          <w:shd w:val="clear" w:color="auto" w:fill="FFFFFF"/>
        </w:rPr>
      </w:pPr>
    </w:p>
    <w:p w14:paraId="2AE32BCB" w14:textId="5314E979" w:rsidR="00FD419A" w:rsidRPr="002141B3" w:rsidRDefault="00FD419A" w:rsidP="00FD419A">
      <w:pPr>
        <w:pStyle w:val="Gvde"/>
        <w:jc w:val="center"/>
        <w:rPr>
          <w:rStyle w:val="Gl"/>
          <w:rFonts w:eastAsia="Arial Unicode MS"/>
          <w:color w:val="auto"/>
          <w:shd w:val="clear" w:color="auto" w:fill="FFFFFF"/>
          <w:lang w:eastAsia="en-US"/>
        </w:rPr>
      </w:pPr>
      <w:r w:rsidRPr="002141B3">
        <w:rPr>
          <w:rStyle w:val="Gl"/>
          <w:rFonts w:eastAsia="Arial Unicode MS"/>
          <w:color w:val="auto"/>
          <w:shd w:val="clear" w:color="auto" w:fill="FFFFFF"/>
          <w:lang w:eastAsia="en-US"/>
        </w:rPr>
        <w:t xml:space="preserve">GSMA Mobil Dünya Kongresi’nde </w:t>
      </w:r>
      <w:r w:rsidRPr="002141B3">
        <w:rPr>
          <w:rFonts w:eastAsia="Arial Unicode MS"/>
          <w:b/>
          <w:bCs/>
          <w:color w:val="auto"/>
          <w:shd w:val="clear" w:color="auto" w:fill="FFFFFF"/>
          <w:lang w:eastAsia="en-US"/>
        </w:rPr>
        <w:t>Endüstri 4.0’</w:t>
      </w:r>
      <w:r w:rsidR="0065006F">
        <w:rPr>
          <w:rFonts w:eastAsia="Arial Unicode MS"/>
          <w:b/>
          <w:bCs/>
          <w:color w:val="auto"/>
          <w:shd w:val="clear" w:color="auto" w:fill="FFFFFF"/>
          <w:lang w:eastAsia="en-US"/>
        </w:rPr>
        <w:t xml:space="preserve">a yönelik </w:t>
      </w:r>
      <w:r w:rsidRPr="002141B3">
        <w:rPr>
          <w:rStyle w:val="Gl"/>
          <w:rFonts w:eastAsia="Arial Unicode MS"/>
          <w:color w:val="auto"/>
          <w:shd w:val="clear" w:color="auto" w:fill="FFFFFF"/>
          <w:lang w:eastAsia="en-US"/>
        </w:rPr>
        <w:t>akıllı üretim çözümleri tanıtıldı</w:t>
      </w:r>
    </w:p>
    <w:p w14:paraId="415DD87C" w14:textId="0892EA44" w:rsidR="00BC296A" w:rsidRDefault="00FD419A" w:rsidP="00FD419A">
      <w:pPr>
        <w:tabs>
          <w:tab w:val="left" w:pos="3535"/>
        </w:tabs>
        <w:jc w:val="center"/>
        <w:rPr>
          <w:rFonts w:asciiTheme="minorHAnsi" w:hAnsiTheme="minorHAnsi" w:cstheme="minorHAnsi"/>
          <w:b/>
          <w:bCs/>
          <w:sz w:val="46"/>
          <w:szCs w:val="46"/>
          <w:shd w:val="clear" w:color="auto" w:fill="FFFFFF"/>
        </w:rPr>
      </w:pPr>
      <w:r w:rsidRPr="00FD419A">
        <w:rPr>
          <w:rFonts w:asciiTheme="minorHAnsi" w:hAnsiTheme="minorHAnsi" w:cstheme="minorHAnsi"/>
          <w:b/>
          <w:bCs/>
          <w:sz w:val="46"/>
          <w:szCs w:val="46"/>
          <w:shd w:val="clear" w:color="auto" w:fill="FFFFFF"/>
        </w:rPr>
        <w:t>Türk Telekom ve Nokia’dan</w:t>
      </w:r>
      <w:r w:rsidR="001C6667">
        <w:rPr>
          <w:rFonts w:asciiTheme="minorHAnsi" w:hAnsiTheme="minorHAnsi" w:cstheme="minorHAnsi"/>
          <w:b/>
          <w:bCs/>
          <w:sz w:val="46"/>
          <w:szCs w:val="46"/>
          <w:shd w:val="clear" w:color="auto" w:fill="FFFFFF"/>
        </w:rPr>
        <w:t xml:space="preserve"> </w:t>
      </w:r>
    </w:p>
    <w:p w14:paraId="6C7781FD" w14:textId="188668A3" w:rsidR="00BC296A" w:rsidRDefault="00571921" w:rsidP="00FD419A">
      <w:pPr>
        <w:tabs>
          <w:tab w:val="left" w:pos="3535"/>
        </w:tabs>
        <w:jc w:val="center"/>
        <w:rPr>
          <w:rFonts w:asciiTheme="minorHAnsi" w:hAnsiTheme="minorHAnsi" w:cstheme="minorHAnsi"/>
          <w:b/>
          <w:bCs/>
          <w:sz w:val="46"/>
          <w:szCs w:val="46"/>
          <w:shd w:val="clear" w:color="auto" w:fill="FFFFFF"/>
        </w:rPr>
      </w:pPr>
      <w:r>
        <w:rPr>
          <w:rFonts w:asciiTheme="minorHAnsi" w:hAnsiTheme="minorHAnsi" w:cstheme="minorHAnsi"/>
          <w:b/>
          <w:bCs/>
          <w:sz w:val="46"/>
          <w:szCs w:val="46"/>
          <w:shd w:val="clear" w:color="auto" w:fill="FFFFFF"/>
        </w:rPr>
        <w:t>e</w:t>
      </w:r>
      <w:r w:rsidR="00BC296A">
        <w:rPr>
          <w:rFonts w:asciiTheme="minorHAnsi" w:hAnsiTheme="minorHAnsi" w:cstheme="minorHAnsi"/>
          <w:b/>
          <w:bCs/>
          <w:sz w:val="46"/>
          <w:szCs w:val="46"/>
          <w:shd w:val="clear" w:color="auto" w:fill="FFFFFF"/>
        </w:rPr>
        <w:t xml:space="preserve">ndüstriyel müşterilerin </w:t>
      </w:r>
    </w:p>
    <w:p w14:paraId="310C86C4" w14:textId="2CCA6AFF" w:rsidR="00B04B3D" w:rsidRPr="00FD419A" w:rsidRDefault="00BC296A" w:rsidP="00FD419A">
      <w:pPr>
        <w:tabs>
          <w:tab w:val="left" w:pos="3535"/>
        </w:tabs>
        <w:jc w:val="center"/>
        <w:rPr>
          <w:rFonts w:asciiTheme="minorHAnsi" w:hAnsiTheme="minorHAnsi" w:cstheme="minorHAnsi"/>
          <w:b/>
          <w:bCs/>
          <w:sz w:val="46"/>
          <w:szCs w:val="46"/>
          <w:shd w:val="clear" w:color="auto" w:fill="FFFFFF"/>
        </w:rPr>
      </w:pPr>
      <w:r>
        <w:rPr>
          <w:rFonts w:asciiTheme="minorHAnsi" w:hAnsiTheme="minorHAnsi" w:cstheme="minorHAnsi"/>
          <w:b/>
          <w:bCs/>
          <w:sz w:val="46"/>
          <w:szCs w:val="46"/>
          <w:shd w:val="clear" w:color="auto" w:fill="FFFFFF"/>
        </w:rPr>
        <w:t>dijital dönüşümüne katkı</w:t>
      </w:r>
    </w:p>
    <w:p w14:paraId="0F98770E" w14:textId="77777777" w:rsidR="00FD419A" w:rsidRPr="001A0A0F" w:rsidRDefault="00FD419A" w:rsidP="009419DB">
      <w:pPr>
        <w:tabs>
          <w:tab w:val="left" w:pos="3535"/>
        </w:tabs>
        <w:jc w:val="both"/>
        <w:rPr>
          <w:rFonts w:asciiTheme="minorHAnsi" w:hAnsiTheme="minorHAnsi" w:cstheme="minorHAnsi"/>
          <w:b/>
          <w:bCs/>
          <w:sz w:val="48"/>
          <w:szCs w:val="48"/>
          <w:shd w:val="clear" w:color="auto" w:fill="FFFFFF"/>
        </w:rPr>
      </w:pPr>
    </w:p>
    <w:p w14:paraId="557BB4FD" w14:textId="3BA8FDED" w:rsidR="00F005BB" w:rsidRDefault="00F005BB" w:rsidP="00F005BB">
      <w:pPr>
        <w:tabs>
          <w:tab w:val="left" w:pos="3535"/>
        </w:tabs>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 xml:space="preserve">Türkiye’nin </w:t>
      </w:r>
      <w:r w:rsidR="0004256D">
        <w:rPr>
          <w:rFonts w:asciiTheme="minorHAnsi" w:hAnsiTheme="minorHAnsi" w:cstheme="minorHAnsi"/>
          <w:b/>
          <w:bCs/>
          <w:color w:val="000000" w:themeColor="text1"/>
          <w:sz w:val="22"/>
          <w:szCs w:val="22"/>
        </w:rPr>
        <w:t>dijital dönüşümüne liderlik eden</w:t>
      </w:r>
      <w:r>
        <w:rPr>
          <w:rFonts w:asciiTheme="minorHAnsi" w:hAnsiTheme="minorHAnsi" w:cstheme="minorHAnsi"/>
          <w:b/>
          <w:bCs/>
          <w:color w:val="000000" w:themeColor="text1"/>
          <w:sz w:val="22"/>
          <w:szCs w:val="22"/>
        </w:rPr>
        <w:t xml:space="preserve"> </w:t>
      </w:r>
      <w:r w:rsidRPr="00F005BB">
        <w:rPr>
          <w:rFonts w:asciiTheme="minorHAnsi" w:hAnsiTheme="minorHAnsi" w:cstheme="minorHAnsi"/>
          <w:b/>
          <w:bCs/>
          <w:color w:val="000000" w:themeColor="text1"/>
          <w:sz w:val="22"/>
          <w:szCs w:val="22"/>
        </w:rPr>
        <w:t xml:space="preserve">Türk Telekom, </w:t>
      </w:r>
      <w:r w:rsidR="0004256D">
        <w:rPr>
          <w:rFonts w:asciiTheme="minorHAnsi" w:eastAsia="Calibri" w:hAnsiTheme="minorHAnsi" w:cstheme="minorHAnsi"/>
          <w:b/>
          <w:bCs/>
          <w:sz w:val="22"/>
          <w:szCs w:val="22"/>
        </w:rPr>
        <w:t>güçlü fiber altyapısı ve tüm sektörleri kapsayan öncü çalışmalarıyla endüstrilerin dijitalleşmesine</w:t>
      </w:r>
      <w:r>
        <w:rPr>
          <w:rFonts w:asciiTheme="minorHAnsi" w:eastAsia="Calibri" w:hAnsiTheme="minorHAnsi" w:cstheme="minorHAnsi"/>
          <w:b/>
          <w:bCs/>
          <w:sz w:val="22"/>
          <w:szCs w:val="22"/>
        </w:rPr>
        <w:t xml:space="preserve"> </w:t>
      </w:r>
      <w:r w:rsidR="0004256D">
        <w:rPr>
          <w:rFonts w:asciiTheme="minorHAnsi" w:eastAsia="Calibri" w:hAnsiTheme="minorHAnsi" w:cstheme="minorHAnsi"/>
          <w:b/>
          <w:bCs/>
          <w:sz w:val="22"/>
          <w:szCs w:val="22"/>
        </w:rPr>
        <w:t xml:space="preserve">önemli katkılar sunuyor. Yenilikçi teknolojileri dünyayla </w:t>
      </w:r>
      <w:r w:rsidR="003D24F8">
        <w:rPr>
          <w:rFonts w:asciiTheme="minorHAnsi" w:eastAsia="Calibri" w:hAnsiTheme="minorHAnsi" w:cstheme="minorHAnsi"/>
          <w:b/>
          <w:bCs/>
          <w:sz w:val="22"/>
          <w:szCs w:val="22"/>
        </w:rPr>
        <w:t xml:space="preserve">aynı </w:t>
      </w:r>
      <w:r w:rsidR="0004256D">
        <w:rPr>
          <w:rFonts w:asciiTheme="minorHAnsi" w:eastAsia="Calibri" w:hAnsiTheme="minorHAnsi" w:cstheme="minorHAnsi"/>
          <w:b/>
          <w:bCs/>
          <w:sz w:val="22"/>
          <w:szCs w:val="22"/>
        </w:rPr>
        <w:t xml:space="preserve">anda Türkiye’ye kazandırma amacıyla küresel iş birliklerine imza atan </w:t>
      </w:r>
      <w:r>
        <w:rPr>
          <w:rFonts w:asciiTheme="minorHAnsi" w:eastAsia="Calibri" w:hAnsiTheme="minorHAnsi" w:cstheme="minorHAnsi"/>
          <w:b/>
          <w:bCs/>
          <w:sz w:val="22"/>
          <w:szCs w:val="22"/>
        </w:rPr>
        <w:t xml:space="preserve">Türk Telekom, </w:t>
      </w:r>
      <w:r w:rsidR="0004256D">
        <w:rPr>
          <w:rFonts w:asciiTheme="minorHAnsi" w:hAnsiTheme="minorHAnsi" w:cstheme="minorHAnsi"/>
          <w:b/>
          <w:bCs/>
          <w:color w:val="000000" w:themeColor="text1"/>
          <w:sz w:val="22"/>
          <w:szCs w:val="22"/>
        </w:rPr>
        <w:t>dünyanın önde gelen teknoloji şirketlerinden</w:t>
      </w:r>
      <w:r w:rsidRPr="00F005BB">
        <w:rPr>
          <w:rFonts w:asciiTheme="minorHAnsi" w:hAnsiTheme="minorHAnsi" w:cstheme="minorHAnsi"/>
          <w:b/>
          <w:bCs/>
          <w:color w:val="000000" w:themeColor="text1"/>
          <w:sz w:val="22"/>
          <w:szCs w:val="22"/>
        </w:rPr>
        <w:t xml:space="preserve"> Nokia ile GSMA Mobil Dünya Kongresi’nde </w:t>
      </w:r>
      <w:r w:rsidR="001C6667">
        <w:rPr>
          <w:rFonts w:asciiTheme="minorHAnsi" w:hAnsiTheme="minorHAnsi" w:cstheme="minorHAnsi"/>
          <w:b/>
          <w:bCs/>
          <w:color w:val="000000" w:themeColor="text1"/>
          <w:sz w:val="22"/>
          <w:szCs w:val="22"/>
        </w:rPr>
        <w:t>private</w:t>
      </w:r>
      <w:r w:rsidR="00FE46AF">
        <w:rPr>
          <w:rFonts w:asciiTheme="minorHAnsi" w:hAnsiTheme="minorHAnsi" w:cstheme="minorHAnsi"/>
          <w:b/>
          <w:bCs/>
          <w:color w:val="000000" w:themeColor="text1"/>
          <w:sz w:val="22"/>
          <w:szCs w:val="22"/>
        </w:rPr>
        <w:t xml:space="preserve"> (özel)</w:t>
      </w:r>
      <w:r w:rsidR="001C6667">
        <w:rPr>
          <w:rFonts w:asciiTheme="minorHAnsi" w:hAnsiTheme="minorHAnsi" w:cstheme="minorHAnsi"/>
          <w:b/>
          <w:bCs/>
          <w:color w:val="000000" w:themeColor="text1"/>
          <w:sz w:val="22"/>
          <w:szCs w:val="22"/>
        </w:rPr>
        <w:t xml:space="preserve"> </w:t>
      </w:r>
      <w:r w:rsidR="00C54699">
        <w:rPr>
          <w:rFonts w:asciiTheme="minorHAnsi" w:hAnsiTheme="minorHAnsi" w:cstheme="minorHAnsi"/>
          <w:b/>
          <w:bCs/>
          <w:color w:val="000000" w:themeColor="text1"/>
          <w:sz w:val="22"/>
          <w:szCs w:val="22"/>
        </w:rPr>
        <w:t>5G</w:t>
      </w:r>
      <w:r w:rsidRPr="00F005BB">
        <w:rPr>
          <w:rFonts w:asciiTheme="minorHAnsi" w:hAnsiTheme="minorHAnsi" w:cstheme="minorHAnsi"/>
          <w:b/>
          <w:bCs/>
          <w:color w:val="000000" w:themeColor="text1"/>
          <w:sz w:val="22"/>
          <w:szCs w:val="22"/>
        </w:rPr>
        <w:t xml:space="preserve"> destekli akıllı fabrika uygulamalarını tanıttı.</w:t>
      </w:r>
      <w:r>
        <w:rPr>
          <w:rFonts w:asciiTheme="minorHAnsi" w:hAnsiTheme="minorHAnsi" w:cstheme="minorHAnsi"/>
          <w:b/>
          <w:bCs/>
          <w:color w:val="000000" w:themeColor="text1"/>
          <w:sz w:val="22"/>
          <w:szCs w:val="22"/>
        </w:rPr>
        <w:t xml:space="preserve"> </w:t>
      </w:r>
      <w:r w:rsidR="00BC296A" w:rsidRPr="00556352">
        <w:rPr>
          <w:rFonts w:asciiTheme="minorHAnsi" w:hAnsiTheme="minorHAnsi" w:cstheme="minorHAnsi"/>
          <w:b/>
          <w:bCs/>
          <w:color w:val="000000" w:themeColor="text1"/>
          <w:sz w:val="22"/>
          <w:szCs w:val="22"/>
        </w:rPr>
        <w:t xml:space="preserve">Türk Telekom'un 5G vizyonu doğrultusunda sunduğu yenilikçi çözümler, üretim süreçlerinde güvenliği artırırken esneklik ve verimlilik sağlayarak </w:t>
      </w:r>
      <w:r w:rsidR="00FE46AF">
        <w:rPr>
          <w:rFonts w:asciiTheme="minorHAnsi" w:hAnsiTheme="minorHAnsi" w:cstheme="minorHAnsi"/>
          <w:b/>
          <w:bCs/>
          <w:color w:val="000000" w:themeColor="text1"/>
          <w:sz w:val="22"/>
          <w:szCs w:val="22"/>
        </w:rPr>
        <w:t>endüstrilerde</w:t>
      </w:r>
      <w:r w:rsidR="00BC296A" w:rsidRPr="00556352">
        <w:rPr>
          <w:rFonts w:asciiTheme="minorHAnsi" w:hAnsiTheme="minorHAnsi" w:cstheme="minorHAnsi"/>
          <w:b/>
          <w:bCs/>
          <w:color w:val="000000" w:themeColor="text1"/>
          <w:sz w:val="22"/>
          <w:szCs w:val="22"/>
        </w:rPr>
        <w:t xml:space="preserve"> dijital dönüşümü hızlandırıyor.</w:t>
      </w:r>
    </w:p>
    <w:p w14:paraId="57D82D6A" w14:textId="0FB71852" w:rsidR="00BC296A" w:rsidRDefault="00BC296A" w:rsidP="00F005BB">
      <w:pPr>
        <w:tabs>
          <w:tab w:val="left" w:pos="3535"/>
        </w:tabs>
        <w:jc w:val="both"/>
        <w:rPr>
          <w:rFonts w:asciiTheme="minorHAnsi" w:hAnsiTheme="minorHAnsi" w:cstheme="minorHAnsi"/>
          <w:b/>
          <w:bCs/>
          <w:color w:val="000000" w:themeColor="text1"/>
          <w:sz w:val="22"/>
          <w:szCs w:val="22"/>
        </w:rPr>
      </w:pPr>
    </w:p>
    <w:p w14:paraId="7E2CC4B2" w14:textId="6BB848E0" w:rsidR="009F6DF8" w:rsidRDefault="009F6DF8" w:rsidP="00F005BB">
      <w:pPr>
        <w:tabs>
          <w:tab w:val="left" w:pos="3535"/>
        </w:tabs>
        <w:jc w:val="both"/>
        <w:rPr>
          <w:rFonts w:asciiTheme="minorHAnsi" w:hAnsiTheme="minorHAnsi" w:cstheme="minorHAnsi"/>
          <w:b/>
          <w:bCs/>
          <w:color w:val="000000" w:themeColor="text1"/>
          <w:sz w:val="22"/>
          <w:szCs w:val="22"/>
        </w:rPr>
      </w:pPr>
      <w:r w:rsidRPr="009F6DF8">
        <w:rPr>
          <w:rFonts w:asciiTheme="minorHAnsi" w:hAnsiTheme="minorHAnsi" w:cstheme="minorHAnsi"/>
          <w:b/>
          <w:bCs/>
          <w:color w:val="000000" w:themeColor="text1"/>
          <w:sz w:val="22"/>
          <w:szCs w:val="22"/>
        </w:rPr>
        <w:t>Türk Telekom CEO’su Ümit Önal, “Güçlü fiber altyapımız ve teknoloji alanındaki birikimimiz ile dijital dönüşüme liderlik etmeyi sürdürüyoruz. Bu meseleyi bir milli sorumluluk meselesi olarak görüyor, yenilikçi teknolojileri sağlık, eğitim, spor, sanat gibi hayatın tüm alanlarında ve ülkemizin her köşesinde kullanıcılarımızın hizmetine sunuyoruz.</w:t>
      </w:r>
      <w:r w:rsidR="003A3847">
        <w:rPr>
          <w:rFonts w:asciiTheme="minorHAnsi" w:hAnsiTheme="minorHAnsi" w:cstheme="minorHAnsi"/>
          <w:b/>
          <w:bCs/>
          <w:color w:val="000000" w:themeColor="text1"/>
          <w:sz w:val="22"/>
          <w:szCs w:val="22"/>
        </w:rPr>
        <w:t xml:space="preserve"> O</w:t>
      </w:r>
      <w:r w:rsidRPr="009F6DF8">
        <w:rPr>
          <w:rFonts w:asciiTheme="minorHAnsi" w:hAnsiTheme="minorHAnsi" w:cstheme="minorHAnsi"/>
          <w:b/>
          <w:bCs/>
          <w:color w:val="000000" w:themeColor="text1"/>
          <w:sz w:val="22"/>
          <w:szCs w:val="22"/>
        </w:rPr>
        <w:t>lanaklar birçok sektörde güçlü ve faydalı dönüşümler yaratacak. Biz de bu alandaki vizyonumuz doğrultusunda tüm sektörleri kapsayan öncü çalışmalar yapıyoruz. Akıllı şehircilik, akıllı tarım, akıllı fabrika projelerimizle dijital geleceği inşa ediyoruz. İş sağlığı, çalışan güvenliği ve verimlilik konularına odaklandığımız uygulamalarda Nokia ile başarılı Sanayi 4.0 denemeleri gerçekleştirdik.</w:t>
      </w:r>
      <w:r>
        <w:rPr>
          <w:rFonts w:asciiTheme="minorHAnsi" w:hAnsiTheme="minorHAnsi" w:cstheme="minorHAnsi"/>
          <w:b/>
          <w:bCs/>
          <w:color w:val="000000" w:themeColor="text1"/>
          <w:sz w:val="22"/>
          <w:szCs w:val="22"/>
        </w:rPr>
        <w:t xml:space="preserve"> </w:t>
      </w:r>
      <w:r w:rsidRPr="009F6DF8">
        <w:rPr>
          <w:rFonts w:asciiTheme="minorHAnsi" w:hAnsiTheme="minorHAnsi" w:cstheme="minorHAnsi"/>
          <w:b/>
          <w:bCs/>
          <w:color w:val="000000" w:themeColor="text1"/>
          <w:sz w:val="22"/>
          <w:szCs w:val="22"/>
        </w:rPr>
        <w:t>5G’ye en hazır operatör olarak 5G’ye geçtiğimizde, bu kazanımlarımızla ülkemize değer katan çok fazla çalışmaya imza atacağız</w:t>
      </w:r>
      <w:r>
        <w:rPr>
          <w:rFonts w:asciiTheme="minorHAnsi" w:hAnsiTheme="minorHAnsi" w:cstheme="minorHAnsi"/>
          <w:b/>
          <w:bCs/>
          <w:color w:val="000000" w:themeColor="text1"/>
          <w:sz w:val="22"/>
          <w:szCs w:val="22"/>
        </w:rPr>
        <w:t xml:space="preserve">” diye konuştu. </w:t>
      </w:r>
    </w:p>
    <w:p w14:paraId="0914201C" w14:textId="77777777" w:rsidR="009F6DF8" w:rsidRDefault="009F6DF8" w:rsidP="00F005BB">
      <w:pPr>
        <w:tabs>
          <w:tab w:val="left" w:pos="3535"/>
        </w:tabs>
        <w:jc w:val="both"/>
        <w:rPr>
          <w:rFonts w:asciiTheme="minorHAnsi" w:hAnsiTheme="minorHAnsi" w:cstheme="minorHAnsi"/>
          <w:b/>
          <w:bCs/>
          <w:color w:val="000000" w:themeColor="text1"/>
          <w:sz w:val="22"/>
          <w:szCs w:val="22"/>
        </w:rPr>
      </w:pPr>
    </w:p>
    <w:p w14:paraId="52EF32A8" w14:textId="756F9E31" w:rsidR="003A3847" w:rsidRPr="003A3847" w:rsidRDefault="003A3847" w:rsidP="003A3847">
      <w:pPr>
        <w:tabs>
          <w:tab w:val="left" w:pos="3535"/>
        </w:tabs>
        <w:jc w:val="both"/>
        <w:rPr>
          <w:rFonts w:asciiTheme="minorHAnsi" w:hAnsiTheme="minorHAnsi" w:cstheme="minorHAnsi"/>
          <w:b/>
          <w:bCs/>
          <w:color w:val="000000" w:themeColor="text1"/>
          <w:sz w:val="22"/>
          <w:szCs w:val="22"/>
          <w:lang w:val="en-US"/>
        </w:rPr>
      </w:pPr>
      <w:r w:rsidRPr="003A3847">
        <w:rPr>
          <w:rFonts w:asciiTheme="minorHAnsi" w:hAnsiTheme="minorHAnsi" w:cstheme="minorHAnsi"/>
          <w:b/>
          <w:bCs/>
          <w:color w:val="000000" w:themeColor="text1"/>
          <w:sz w:val="22"/>
          <w:szCs w:val="22"/>
          <w:lang w:val="en-US"/>
        </w:rPr>
        <w:t>Nokia Bulut Ağ ve Servisleri’nin Kurumsal Kampüs Uç Çözümleri Başkan Yardımcısı Stephan Litjens "Türk Telekom'un, Türkiye'deki endüstriyel dijitalleşmeyi hızlandırmak amacıyla Nokia MX Context ve özel 5G teknolojisini bir araya getirme konusundaki ilgisinden büyük memnuniyet duyuyoruz. MX Context'in gelişmiş yapay zeka destekli sensör füzyonu ve konumlandırma yeteneklerinin özel 5G'nin yüksek performanslı bağlantısıyla birleşmesi sayesinde, endüstrilerin çalışan güvenliğini artırmasına, operasyonel verimliliği iyileştirmesine ve otomasyonu daha ileri seviyeye taşımasına yardımcı olabiliriz</w:t>
      </w:r>
      <w:r>
        <w:rPr>
          <w:rFonts w:asciiTheme="minorHAnsi" w:hAnsiTheme="minorHAnsi" w:cstheme="minorHAnsi"/>
          <w:b/>
          <w:bCs/>
          <w:color w:val="000000" w:themeColor="text1"/>
          <w:sz w:val="22"/>
          <w:szCs w:val="22"/>
          <w:lang w:val="en-US"/>
        </w:rPr>
        <w:t>” dedi.</w:t>
      </w:r>
    </w:p>
    <w:p w14:paraId="372748BE" w14:textId="77777777" w:rsidR="009F6DF8" w:rsidRDefault="009F6DF8" w:rsidP="00F005BB">
      <w:pPr>
        <w:tabs>
          <w:tab w:val="left" w:pos="3535"/>
        </w:tabs>
        <w:jc w:val="both"/>
        <w:rPr>
          <w:rFonts w:asciiTheme="minorHAnsi" w:hAnsiTheme="minorHAnsi" w:cstheme="minorHAnsi"/>
          <w:b/>
          <w:bCs/>
          <w:color w:val="000000" w:themeColor="text1"/>
          <w:sz w:val="22"/>
          <w:szCs w:val="22"/>
        </w:rPr>
      </w:pPr>
    </w:p>
    <w:p w14:paraId="6A46C0B0" w14:textId="72E13F66" w:rsidR="00941F04" w:rsidRDefault="00F005BB" w:rsidP="009419DB">
      <w:pPr>
        <w:tabs>
          <w:tab w:val="left" w:pos="3535"/>
        </w:tabs>
        <w:jc w:val="both"/>
        <w:rPr>
          <w:rStyle w:val="Gl"/>
          <w:rFonts w:asciiTheme="minorHAnsi" w:hAnsiTheme="minorHAnsi" w:cstheme="minorHAnsi"/>
          <w:b w:val="0"/>
          <w:bCs w:val="0"/>
          <w:sz w:val="22"/>
          <w:szCs w:val="22"/>
          <w:shd w:val="clear" w:color="auto" w:fill="FFFFFF"/>
        </w:rPr>
      </w:pPr>
      <w:r w:rsidRPr="005855ED">
        <w:rPr>
          <w:rFonts w:asciiTheme="minorHAnsi" w:hAnsiTheme="minorHAnsi" w:cstheme="minorHAnsi"/>
          <w:sz w:val="22"/>
          <w:szCs w:val="22"/>
          <w:shd w:val="clear" w:color="auto" w:fill="FFFFFF"/>
        </w:rPr>
        <w:t xml:space="preserve">Dijital çağın olanaklarını dünyayla aynı anda Türkiye’ye </w:t>
      </w:r>
      <w:r w:rsidR="005855ED">
        <w:rPr>
          <w:rFonts w:asciiTheme="minorHAnsi" w:hAnsiTheme="minorHAnsi" w:cstheme="minorHAnsi"/>
          <w:sz w:val="22"/>
          <w:szCs w:val="22"/>
          <w:shd w:val="clear" w:color="auto" w:fill="FFFFFF"/>
        </w:rPr>
        <w:t xml:space="preserve">sunmak </w:t>
      </w:r>
      <w:r w:rsidR="005855ED" w:rsidRPr="005855ED">
        <w:rPr>
          <w:rFonts w:asciiTheme="minorHAnsi" w:hAnsiTheme="minorHAnsi" w:cstheme="minorHAnsi"/>
          <w:sz w:val="22"/>
          <w:szCs w:val="22"/>
          <w:shd w:val="clear" w:color="auto" w:fill="FFFFFF"/>
        </w:rPr>
        <w:t>üzere</w:t>
      </w:r>
      <w:r w:rsidRPr="005855ED">
        <w:rPr>
          <w:rFonts w:asciiTheme="minorHAnsi" w:hAnsiTheme="minorHAnsi" w:cstheme="minorHAnsi"/>
          <w:sz w:val="22"/>
          <w:szCs w:val="22"/>
          <w:shd w:val="clear" w:color="auto" w:fill="FFFFFF"/>
        </w:rPr>
        <w:t xml:space="preserve"> </w:t>
      </w:r>
      <w:r w:rsidR="001C6667">
        <w:rPr>
          <w:rFonts w:asciiTheme="minorHAnsi" w:hAnsiTheme="minorHAnsi" w:cstheme="minorHAnsi"/>
          <w:sz w:val="22"/>
          <w:szCs w:val="22"/>
          <w:shd w:val="clear" w:color="auto" w:fill="FFFFFF"/>
        </w:rPr>
        <w:t>private</w:t>
      </w:r>
      <w:r w:rsidR="003C1BB6">
        <w:rPr>
          <w:rFonts w:asciiTheme="minorHAnsi" w:hAnsiTheme="minorHAnsi" w:cstheme="minorHAnsi"/>
          <w:sz w:val="22"/>
          <w:szCs w:val="22"/>
          <w:shd w:val="clear" w:color="auto" w:fill="FFFFFF"/>
        </w:rPr>
        <w:t xml:space="preserve"> </w:t>
      </w:r>
      <w:r w:rsidR="005855ED" w:rsidRPr="005855ED">
        <w:rPr>
          <w:rFonts w:asciiTheme="minorHAnsi" w:hAnsiTheme="minorHAnsi" w:cstheme="minorHAnsi"/>
          <w:sz w:val="22"/>
          <w:szCs w:val="22"/>
          <w:shd w:val="clear" w:color="auto" w:fill="FFFFFF"/>
        </w:rPr>
        <w:t>5G ve yeni nesil teknolojiler alanında çalışmalarını ve yatırımlarını</w:t>
      </w:r>
      <w:r w:rsidR="005855ED" w:rsidRPr="005855ED">
        <w:rPr>
          <w:rFonts w:asciiTheme="minorHAnsi" w:hAnsiTheme="minorHAnsi" w:cstheme="minorHAnsi"/>
          <w:b/>
          <w:bCs/>
          <w:sz w:val="22"/>
          <w:szCs w:val="22"/>
          <w:shd w:val="clear" w:color="auto" w:fill="FFFFFF"/>
        </w:rPr>
        <w:t xml:space="preserve"> </w:t>
      </w:r>
      <w:r w:rsidR="005855ED" w:rsidRPr="005855ED">
        <w:rPr>
          <w:rFonts w:asciiTheme="minorHAnsi" w:hAnsiTheme="minorHAnsi" w:cstheme="minorHAnsi"/>
          <w:sz w:val="22"/>
          <w:szCs w:val="22"/>
        </w:rPr>
        <w:t>sürdüren Türk</w:t>
      </w:r>
      <w:r w:rsidR="005855ED">
        <w:rPr>
          <w:rFonts w:asciiTheme="minorHAnsi" w:hAnsiTheme="minorHAnsi" w:cstheme="minorHAnsi"/>
          <w:sz w:val="22"/>
          <w:szCs w:val="22"/>
        </w:rPr>
        <w:t xml:space="preserve"> Telekom </w:t>
      </w:r>
      <w:r w:rsidR="005855ED" w:rsidRPr="005855ED">
        <w:rPr>
          <w:rFonts w:asciiTheme="minorHAnsi" w:hAnsiTheme="minorHAnsi" w:cstheme="minorHAnsi"/>
          <w:sz w:val="22"/>
          <w:szCs w:val="22"/>
        </w:rPr>
        <w:t xml:space="preserve">hem yerel hem de </w:t>
      </w:r>
      <w:r w:rsidR="0004256D">
        <w:rPr>
          <w:rFonts w:asciiTheme="minorHAnsi" w:hAnsiTheme="minorHAnsi" w:cstheme="minorHAnsi"/>
          <w:sz w:val="22"/>
          <w:szCs w:val="22"/>
        </w:rPr>
        <w:t>küresel</w:t>
      </w:r>
      <w:r w:rsidR="005855ED" w:rsidRPr="005855ED">
        <w:rPr>
          <w:rFonts w:asciiTheme="minorHAnsi" w:hAnsiTheme="minorHAnsi" w:cstheme="minorHAnsi"/>
          <w:sz w:val="22"/>
          <w:szCs w:val="22"/>
        </w:rPr>
        <w:t xml:space="preserve"> düzeyde dünyanın önde gelen şirketleri ile iş birlikleri gerçekleştirmeye devam ediyor.</w:t>
      </w:r>
      <w:r w:rsidR="005855ED">
        <w:rPr>
          <w:rFonts w:asciiTheme="minorHAnsi" w:hAnsiTheme="minorHAnsi" w:cstheme="minorHAnsi"/>
          <w:sz w:val="22"/>
          <w:szCs w:val="22"/>
        </w:rPr>
        <w:t xml:space="preserve"> Endüstriye</w:t>
      </w:r>
      <w:r w:rsidR="0004256D">
        <w:rPr>
          <w:rFonts w:asciiTheme="minorHAnsi" w:hAnsiTheme="minorHAnsi" w:cstheme="minorHAnsi"/>
          <w:sz w:val="22"/>
          <w:szCs w:val="22"/>
        </w:rPr>
        <w:t>l</w:t>
      </w:r>
      <w:r w:rsidR="005855ED">
        <w:rPr>
          <w:rFonts w:asciiTheme="minorHAnsi" w:hAnsiTheme="minorHAnsi" w:cstheme="minorHAnsi"/>
          <w:sz w:val="22"/>
          <w:szCs w:val="22"/>
        </w:rPr>
        <w:t xml:space="preserve"> dönüşümü hızlandıran </w:t>
      </w:r>
      <w:r w:rsidR="005855ED" w:rsidRPr="005855ED">
        <w:rPr>
          <w:rFonts w:asciiTheme="minorHAnsi" w:hAnsiTheme="minorHAnsi" w:cstheme="minorHAnsi"/>
          <w:sz w:val="22"/>
          <w:szCs w:val="22"/>
        </w:rPr>
        <w:t xml:space="preserve">ürün ve hizmetler geliştirerek, Türkiye'nin dijital dönüşümüne hız kazandırmayı amaçlayan Türk Telekom, dünyanın önde </w:t>
      </w:r>
      <w:r w:rsidR="0004256D">
        <w:rPr>
          <w:rFonts w:asciiTheme="minorHAnsi" w:hAnsiTheme="minorHAnsi" w:cstheme="minorHAnsi"/>
          <w:sz w:val="22"/>
          <w:szCs w:val="22"/>
        </w:rPr>
        <w:t>teknoloji</w:t>
      </w:r>
      <w:r w:rsidR="005855ED" w:rsidRPr="005855ED">
        <w:rPr>
          <w:rFonts w:asciiTheme="minorHAnsi" w:hAnsiTheme="minorHAnsi" w:cstheme="minorHAnsi"/>
          <w:sz w:val="22"/>
          <w:szCs w:val="22"/>
        </w:rPr>
        <w:t xml:space="preserve"> markalarından Nokia ile</w:t>
      </w:r>
      <w:r w:rsidR="005855ED">
        <w:rPr>
          <w:rFonts w:asciiTheme="minorHAnsi" w:hAnsiTheme="minorHAnsi" w:cstheme="minorHAnsi"/>
          <w:sz w:val="22"/>
          <w:szCs w:val="22"/>
        </w:rPr>
        <w:t xml:space="preserve"> </w:t>
      </w:r>
      <w:r w:rsidR="005855ED" w:rsidRPr="005855ED">
        <w:rPr>
          <w:rFonts w:asciiTheme="minorHAnsi" w:hAnsiTheme="minorHAnsi" w:cstheme="minorHAnsi"/>
          <w:sz w:val="22"/>
          <w:szCs w:val="22"/>
        </w:rPr>
        <w:t xml:space="preserve">İspanya’nın Barselona kentinde düzenlenen GSMA Mobil Dünya Kongresi’nde </w:t>
      </w:r>
      <w:r w:rsidR="00C54699">
        <w:rPr>
          <w:rFonts w:asciiTheme="minorHAnsi" w:hAnsiTheme="minorHAnsi" w:cstheme="minorHAnsi"/>
          <w:sz w:val="22"/>
          <w:szCs w:val="22"/>
        </w:rPr>
        <w:t>5G</w:t>
      </w:r>
      <w:r w:rsidR="005855ED" w:rsidRPr="005855ED">
        <w:rPr>
          <w:rFonts w:asciiTheme="minorHAnsi" w:hAnsiTheme="minorHAnsi" w:cstheme="minorHAnsi"/>
          <w:sz w:val="22"/>
          <w:szCs w:val="22"/>
        </w:rPr>
        <w:t xml:space="preserve"> bağlantılı üretim ortamında Endüstri 4.0 denemeleri gerçekleştird</w:t>
      </w:r>
      <w:r w:rsidR="0004256D">
        <w:rPr>
          <w:rFonts w:asciiTheme="minorHAnsi" w:hAnsiTheme="minorHAnsi" w:cstheme="minorHAnsi"/>
          <w:sz w:val="22"/>
          <w:szCs w:val="22"/>
        </w:rPr>
        <w:t>iğ</w:t>
      </w:r>
      <w:r w:rsidR="005855ED" w:rsidRPr="005855ED">
        <w:rPr>
          <w:rFonts w:asciiTheme="minorHAnsi" w:hAnsiTheme="minorHAnsi" w:cstheme="minorHAnsi"/>
          <w:sz w:val="22"/>
          <w:szCs w:val="22"/>
        </w:rPr>
        <w:t>i</w:t>
      </w:r>
      <w:r w:rsidR="0004256D">
        <w:rPr>
          <w:rFonts w:asciiTheme="minorHAnsi" w:hAnsiTheme="minorHAnsi" w:cstheme="minorHAnsi"/>
          <w:sz w:val="22"/>
          <w:szCs w:val="22"/>
        </w:rPr>
        <w:t>ni duyurdu</w:t>
      </w:r>
      <w:r w:rsidR="005855ED">
        <w:rPr>
          <w:rFonts w:asciiTheme="minorHAnsi" w:hAnsiTheme="minorHAnsi" w:cstheme="minorHAnsi"/>
          <w:sz w:val="22"/>
          <w:szCs w:val="22"/>
        </w:rPr>
        <w:t xml:space="preserve">. </w:t>
      </w:r>
      <w:r w:rsidR="005855ED" w:rsidRPr="005855ED">
        <w:rPr>
          <w:rStyle w:val="Gl"/>
          <w:rFonts w:asciiTheme="minorHAnsi" w:hAnsiTheme="minorHAnsi" w:cstheme="minorHAnsi"/>
          <w:b w:val="0"/>
          <w:bCs w:val="0"/>
          <w:sz w:val="22"/>
          <w:szCs w:val="22"/>
          <w:shd w:val="clear" w:color="auto" w:fill="FFFFFF"/>
        </w:rPr>
        <w:t>Türk Telekom ve Nokia</w:t>
      </w:r>
      <w:r w:rsidR="0004256D">
        <w:rPr>
          <w:rStyle w:val="Gl"/>
          <w:rFonts w:asciiTheme="minorHAnsi" w:hAnsiTheme="minorHAnsi" w:cstheme="minorHAnsi"/>
          <w:b w:val="0"/>
          <w:bCs w:val="0"/>
          <w:sz w:val="22"/>
          <w:szCs w:val="22"/>
          <w:shd w:val="clear" w:color="auto" w:fill="FFFFFF"/>
        </w:rPr>
        <w:t>’nın</w:t>
      </w:r>
      <w:r w:rsidR="005855ED" w:rsidRPr="005855ED">
        <w:rPr>
          <w:rStyle w:val="Gl"/>
          <w:rFonts w:asciiTheme="minorHAnsi" w:hAnsiTheme="minorHAnsi" w:cstheme="minorHAnsi"/>
          <w:b w:val="0"/>
          <w:bCs w:val="0"/>
          <w:sz w:val="22"/>
          <w:szCs w:val="22"/>
          <w:shd w:val="clear" w:color="auto" w:fill="FFFFFF"/>
        </w:rPr>
        <w:t xml:space="preserve"> 5G’nin düşük gecikme süresi, yüksek bant genişliği ve hızlı veri iletim kabiliyetlerini kullanarak </w:t>
      </w:r>
      <w:r w:rsidR="0004256D">
        <w:rPr>
          <w:rStyle w:val="Gl"/>
          <w:rFonts w:asciiTheme="minorHAnsi" w:hAnsiTheme="minorHAnsi" w:cstheme="minorHAnsi"/>
          <w:b w:val="0"/>
          <w:bCs w:val="0"/>
          <w:sz w:val="22"/>
          <w:szCs w:val="22"/>
          <w:shd w:val="clear" w:color="auto" w:fill="FFFFFF"/>
        </w:rPr>
        <w:t>görüntülemeyle</w:t>
      </w:r>
      <w:r w:rsidR="005855ED" w:rsidRPr="005855ED">
        <w:rPr>
          <w:rStyle w:val="Gl"/>
          <w:rFonts w:asciiTheme="minorHAnsi" w:hAnsiTheme="minorHAnsi" w:cstheme="minorHAnsi"/>
          <w:b w:val="0"/>
          <w:bCs w:val="0"/>
          <w:sz w:val="22"/>
          <w:szCs w:val="22"/>
          <w:shd w:val="clear" w:color="auto" w:fill="FFFFFF"/>
        </w:rPr>
        <w:t xml:space="preserve"> anlık denetim</w:t>
      </w:r>
      <w:r w:rsidR="0004256D">
        <w:rPr>
          <w:rStyle w:val="Gl"/>
          <w:rFonts w:asciiTheme="minorHAnsi" w:hAnsiTheme="minorHAnsi" w:cstheme="minorHAnsi"/>
          <w:b w:val="0"/>
          <w:bCs w:val="0"/>
          <w:sz w:val="22"/>
          <w:szCs w:val="22"/>
          <w:shd w:val="clear" w:color="auto" w:fill="FFFFFF"/>
        </w:rPr>
        <w:t xml:space="preserve"> sayesinde çalışan güvenliğini üst seviyeye taşımaya</w:t>
      </w:r>
      <w:r w:rsidR="005855ED" w:rsidRPr="005855ED">
        <w:rPr>
          <w:rStyle w:val="Gl"/>
          <w:rFonts w:asciiTheme="minorHAnsi" w:hAnsiTheme="minorHAnsi" w:cstheme="minorHAnsi"/>
          <w:b w:val="0"/>
          <w:bCs w:val="0"/>
          <w:sz w:val="22"/>
          <w:szCs w:val="22"/>
          <w:shd w:val="clear" w:color="auto" w:fill="FFFFFF"/>
        </w:rPr>
        <w:t xml:space="preserve"> ve üretimde verimlil</w:t>
      </w:r>
      <w:r w:rsidR="0004256D">
        <w:rPr>
          <w:rStyle w:val="Gl"/>
          <w:rFonts w:asciiTheme="minorHAnsi" w:hAnsiTheme="minorHAnsi" w:cstheme="minorHAnsi"/>
          <w:b w:val="0"/>
          <w:bCs w:val="0"/>
          <w:sz w:val="22"/>
          <w:szCs w:val="22"/>
          <w:shd w:val="clear" w:color="auto" w:fill="FFFFFF"/>
        </w:rPr>
        <w:t xml:space="preserve">iği </w:t>
      </w:r>
      <w:r w:rsidR="005855ED" w:rsidRPr="005855ED">
        <w:rPr>
          <w:rStyle w:val="Gl"/>
          <w:rFonts w:asciiTheme="minorHAnsi" w:hAnsiTheme="minorHAnsi" w:cstheme="minorHAnsi"/>
          <w:b w:val="0"/>
          <w:bCs w:val="0"/>
          <w:sz w:val="22"/>
          <w:szCs w:val="22"/>
          <w:shd w:val="clear" w:color="auto" w:fill="FFFFFF"/>
        </w:rPr>
        <w:t xml:space="preserve">artırmaya yönelik </w:t>
      </w:r>
      <w:r w:rsidR="0004256D">
        <w:rPr>
          <w:rStyle w:val="Gl"/>
          <w:rFonts w:asciiTheme="minorHAnsi" w:hAnsiTheme="minorHAnsi" w:cstheme="minorHAnsi"/>
          <w:b w:val="0"/>
          <w:bCs w:val="0"/>
          <w:sz w:val="22"/>
          <w:szCs w:val="22"/>
          <w:shd w:val="clear" w:color="auto" w:fill="FFFFFF"/>
        </w:rPr>
        <w:t xml:space="preserve">akıllı fabrika uygulamaları </w:t>
      </w:r>
      <w:r w:rsidR="001C6667">
        <w:rPr>
          <w:rStyle w:val="Gl"/>
          <w:rFonts w:asciiTheme="minorHAnsi" w:hAnsiTheme="minorHAnsi" w:cstheme="minorHAnsi"/>
          <w:b w:val="0"/>
          <w:bCs w:val="0"/>
          <w:sz w:val="22"/>
          <w:szCs w:val="22"/>
          <w:shd w:val="clear" w:color="auto" w:fill="FFFFFF"/>
        </w:rPr>
        <w:t xml:space="preserve">MX Content ürünü </w:t>
      </w:r>
      <w:r w:rsidR="0004256D">
        <w:rPr>
          <w:rStyle w:val="Gl"/>
          <w:rFonts w:asciiTheme="minorHAnsi" w:hAnsiTheme="minorHAnsi" w:cstheme="minorHAnsi"/>
          <w:b w:val="0"/>
          <w:bCs w:val="0"/>
          <w:sz w:val="22"/>
          <w:szCs w:val="22"/>
          <w:shd w:val="clear" w:color="auto" w:fill="FFFFFF"/>
        </w:rPr>
        <w:t>demo gösterimle katılımcılara sunuldu.</w:t>
      </w:r>
    </w:p>
    <w:p w14:paraId="3C4EE960" w14:textId="77777777" w:rsidR="00941F04" w:rsidRDefault="00941F04" w:rsidP="009419DB">
      <w:pPr>
        <w:tabs>
          <w:tab w:val="left" w:pos="3535"/>
        </w:tabs>
        <w:jc w:val="both"/>
        <w:rPr>
          <w:rStyle w:val="Gl"/>
          <w:rFonts w:asciiTheme="minorHAnsi" w:hAnsiTheme="minorHAnsi" w:cstheme="minorHAnsi"/>
          <w:b w:val="0"/>
          <w:bCs w:val="0"/>
          <w:sz w:val="22"/>
          <w:szCs w:val="22"/>
          <w:shd w:val="clear" w:color="auto" w:fill="FFFFFF"/>
        </w:rPr>
      </w:pPr>
    </w:p>
    <w:p w14:paraId="72A6E044" w14:textId="2627BEB0" w:rsidR="005855ED" w:rsidRDefault="005855ED" w:rsidP="009419DB">
      <w:pPr>
        <w:tabs>
          <w:tab w:val="left" w:pos="3535"/>
        </w:tabs>
        <w:jc w:val="both"/>
        <w:rPr>
          <w:rFonts w:asciiTheme="minorHAnsi" w:hAnsiTheme="minorHAnsi" w:cstheme="minorHAnsi"/>
          <w:sz w:val="22"/>
          <w:szCs w:val="22"/>
          <w:shd w:val="clear" w:color="auto" w:fill="FFFFFF"/>
        </w:rPr>
      </w:pPr>
      <w:r w:rsidRPr="00941F04">
        <w:rPr>
          <w:rFonts w:asciiTheme="minorHAnsi" w:hAnsiTheme="minorHAnsi" w:cstheme="minorHAnsi"/>
          <w:b/>
          <w:bCs/>
          <w:sz w:val="22"/>
          <w:szCs w:val="22"/>
          <w:shd w:val="clear" w:color="auto" w:fill="FFFFFF"/>
        </w:rPr>
        <w:t>Türk Telekom CEO’su Ümit Önal,</w:t>
      </w:r>
      <w:r w:rsidR="0004256D">
        <w:rPr>
          <w:rFonts w:asciiTheme="minorHAnsi" w:hAnsiTheme="minorHAnsi" w:cstheme="minorHAnsi"/>
          <w:b/>
          <w:bCs/>
          <w:sz w:val="22"/>
          <w:szCs w:val="22"/>
          <w:shd w:val="clear" w:color="auto" w:fill="FFFFFF"/>
        </w:rPr>
        <w:t xml:space="preserve"> </w:t>
      </w:r>
      <w:r w:rsidRPr="005855ED">
        <w:rPr>
          <w:rFonts w:asciiTheme="minorHAnsi" w:hAnsiTheme="minorHAnsi" w:cstheme="minorHAnsi"/>
          <w:sz w:val="22"/>
          <w:szCs w:val="22"/>
          <w:shd w:val="clear" w:color="auto" w:fill="FFFFFF"/>
        </w:rPr>
        <w:t>“</w:t>
      </w:r>
      <w:r w:rsidR="0004256D">
        <w:rPr>
          <w:rFonts w:asciiTheme="minorHAnsi" w:hAnsiTheme="minorHAnsi" w:cstheme="minorHAnsi"/>
          <w:sz w:val="22"/>
          <w:szCs w:val="22"/>
          <w:shd w:val="clear" w:color="auto" w:fill="FFFFFF"/>
        </w:rPr>
        <w:t>Güçl</w:t>
      </w:r>
      <w:r w:rsidR="00C54699">
        <w:rPr>
          <w:rFonts w:asciiTheme="minorHAnsi" w:hAnsiTheme="minorHAnsi" w:cstheme="minorHAnsi"/>
          <w:sz w:val="22"/>
          <w:szCs w:val="22"/>
          <w:shd w:val="clear" w:color="auto" w:fill="FFFFFF"/>
        </w:rPr>
        <w:t>ü</w:t>
      </w:r>
      <w:r w:rsidR="0004256D">
        <w:rPr>
          <w:rFonts w:asciiTheme="minorHAnsi" w:hAnsiTheme="minorHAnsi" w:cstheme="minorHAnsi"/>
          <w:sz w:val="22"/>
          <w:szCs w:val="22"/>
          <w:shd w:val="clear" w:color="auto" w:fill="FFFFFF"/>
        </w:rPr>
        <w:t xml:space="preserve"> fiber altyapımız ve teknoloji alanındaki birikimimiz ile dijital dönüşüme liderlik etmeyi sürdürüyoruz. Bu meseleyi bir milli sorumluluk meselesi olarak görüyor, yenilikçi teknolojileri sağlık, eğitim, spor, sanat gibi hayatın tüm alanlarında ve ülkemizin her köşesinde kullanıcılarımızın hizmetine sunuyoruz. 5G’nin getirdiği olanaklar birçok sektörde güçlü ve faydalı dönüşümler yaratacak. Biz de bu alandaki vizyonumuz doğrultusunda tüm sektörleri kapsayan öncü çalışmalar yapıyoruz</w:t>
      </w:r>
      <w:r w:rsidRPr="005855ED">
        <w:rPr>
          <w:rFonts w:asciiTheme="minorHAnsi" w:hAnsiTheme="minorHAnsi" w:cstheme="minorHAnsi"/>
          <w:sz w:val="22"/>
          <w:szCs w:val="22"/>
          <w:shd w:val="clear" w:color="auto" w:fill="FFFFFF"/>
        </w:rPr>
        <w:t xml:space="preserve">. </w:t>
      </w:r>
      <w:r w:rsidR="0004256D">
        <w:rPr>
          <w:rFonts w:asciiTheme="minorHAnsi" w:hAnsiTheme="minorHAnsi" w:cstheme="minorHAnsi"/>
          <w:sz w:val="22"/>
          <w:szCs w:val="22"/>
          <w:shd w:val="clear" w:color="auto" w:fill="FFFFFF"/>
        </w:rPr>
        <w:t>Akıllı şehircilik, akıllı tarım, akıllı fabrika projelerimizle dijital geleceği inşa ediyoruz.</w:t>
      </w:r>
      <w:r w:rsidRPr="005855ED">
        <w:rPr>
          <w:rFonts w:asciiTheme="minorHAnsi" w:hAnsiTheme="minorHAnsi" w:cstheme="minorHAnsi"/>
          <w:sz w:val="22"/>
          <w:szCs w:val="22"/>
          <w:shd w:val="clear" w:color="auto" w:fill="FFFFFF"/>
        </w:rPr>
        <w:t xml:space="preserve"> </w:t>
      </w:r>
      <w:r w:rsidR="0004256D">
        <w:rPr>
          <w:rFonts w:asciiTheme="minorHAnsi" w:hAnsiTheme="minorHAnsi" w:cstheme="minorHAnsi"/>
          <w:sz w:val="22"/>
          <w:szCs w:val="22"/>
          <w:shd w:val="clear" w:color="auto" w:fill="FFFFFF"/>
        </w:rPr>
        <w:t xml:space="preserve">İş sağlığı, çalışan güvenliği ve verimlilik konularına odaklandığımız uygulamalarda </w:t>
      </w:r>
      <w:r w:rsidRPr="005855ED">
        <w:rPr>
          <w:rFonts w:asciiTheme="minorHAnsi" w:hAnsiTheme="minorHAnsi" w:cstheme="minorHAnsi"/>
          <w:sz w:val="22"/>
          <w:szCs w:val="22"/>
          <w:shd w:val="clear" w:color="auto" w:fill="FFFFFF"/>
        </w:rPr>
        <w:t xml:space="preserve">Nokia ile başarılı Sanayi 4.0 </w:t>
      </w:r>
      <w:r w:rsidR="0004256D">
        <w:rPr>
          <w:rFonts w:asciiTheme="minorHAnsi" w:hAnsiTheme="minorHAnsi" w:cstheme="minorHAnsi"/>
          <w:sz w:val="22"/>
          <w:szCs w:val="22"/>
          <w:shd w:val="clear" w:color="auto" w:fill="FFFFFF"/>
        </w:rPr>
        <w:t xml:space="preserve">denemeleri </w:t>
      </w:r>
      <w:r w:rsidRPr="005855ED">
        <w:rPr>
          <w:rFonts w:asciiTheme="minorHAnsi" w:hAnsiTheme="minorHAnsi" w:cstheme="minorHAnsi"/>
          <w:sz w:val="22"/>
          <w:szCs w:val="22"/>
          <w:shd w:val="clear" w:color="auto" w:fill="FFFFFF"/>
        </w:rPr>
        <w:t>gerçekleştirdik</w:t>
      </w:r>
      <w:r w:rsidR="000A32E8">
        <w:rPr>
          <w:rFonts w:asciiTheme="minorHAnsi" w:hAnsiTheme="minorHAnsi" w:cstheme="minorHAnsi"/>
          <w:sz w:val="22"/>
          <w:szCs w:val="22"/>
          <w:shd w:val="clear" w:color="auto" w:fill="FFFFFF"/>
        </w:rPr>
        <w:t>.</w:t>
      </w:r>
      <w:r w:rsidR="00AB5A35">
        <w:rPr>
          <w:rFonts w:asciiTheme="minorHAnsi" w:hAnsiTheme="minorHAnsi" w:cstheme="minorHAnsi"/>
          <w:sz w:val="22"/>
          <w:szCs w:val="22"/>
          <w:shd w:val="clear" w:color="auto" w:fill="FFFFFF"/>
        </w:rPr>
        <w:t xml:space="preserve"> </w:t>
      </w:r>
      <w:bookmarkStart w:id="0" w:name="OLE_LINK8"/>
      <w:r w:rsidR="000A32E8">
        <w:rPr>
          <w:rFonts w:asciiTheme="minorHAnsi" w:hAnsiTheme="minorHAnsi" w:cstheme="minorHAnsi"/>
          <w:sz w:val="22"/>
          <w:szCs w:val="22"/>
          <w:shd w:val="clear" w:color="auto" w:fill="FFFFFF"/>
        </w:rPr>
        <w:t xml:space="preserve">Bu iş sağlığı ve </w:t>
      </w:r>
      <w:r w:rsidR="0004256D">
        <w:rPr>
          <w:rFonts w:asciiTheme="minorHAnsi" w:hAnsiTheme="minorHAnsi" w:cstheme="minorHAnsi"/>
          <w:sz w:val="22"/>
          <w:szCs w:val="22"/>
          <w:shd w:val="clear" w:color="auto" w:fill="FFFFFF"/>
        </w:rPr>
        <w:t>çalışan</w:t>
      </w:r>
      <w:r w:rsidR="000A32E8">
        <w:rPr>
          <w:rFonts w:asciiTheme="minorHAnsi" w:hAnsiTheme="minorHAnsi" w:cstheme="minorHAnsi"/>
          <w:sz w:val="22"/>
          <w:szCs w:val="22"/>
          <w:shd w:val="clear" w:color="auto" w:fill="FFFFFF"/>
        </w:rPr>
        <w:t xml:space="preserve"> güvenliği açısından </w:t>
      </w:r>
      <w:r w:rsidR="000A32E8" w:rsidRPr="005855ED">
        <w:rPr>
          <w:rFonts w:asciiTheme="minorHAnsi" w:hAnsiTheme="minorHAnsi" w:cstheme="minorHAnsi"/>
          <w:sz w:val="22"/>
          <w:szCs w:val="22"/>
          <w:shd w:val="clear" w:color="auto" w:fill="FFFFFF"/>
        </w:rPr>
        <w:t xml:space="preserve">büyük bir adım. Denemelerde gerçek zamanlı video analitiği ve yapay zekâ teknolojilerinin yanı sıra </w:t>
      </w:r>
      <w:r w:rsidR="00686F76">
        <w:rPr>
          <w:rFonts w:asciiTheme="minorHAnsi" w:hAnsiTheme="minorHAnsi" w:cstheme="minorHAnsi"/>
          <w:sz w:val="22"/>
          <w:szCs w:val="22"/>
          <w:shd w:val="clear" w:color="auto" w:fill="FFFFFF"/>
        </w:rPr>
        <w:t>özel</w:t>
      </w:r>
      <w:r w:rsidR="001C6667">
        <w:rPr>
          <w:rFonts w:asciiTheme="minorHAnsi" w:hAnsiTheme="minorHAnsi" w:cstheme="minorHAnsi"/>
          <w:sz w:val="22"/>
          <w:szCs w:val="22"/>
          <w:shd w:val="clear" w:color="auto" w:fill="FFFFFF"/>
        </w:rPr>
        <w:t xml:space="preserve"> </w:t>
      </w:r>
      <w:r w:rsidR="000A32E8" w:rsidRPr="005855ED">
        <w:rPr>
          <w:rFonts w:asciiTheme="minorHAnsi" w:hAnsiTheme="minorHAnsi" w:cstheme="minorHAnsi"/>
          <w:sz w:val="22"/>
          <w:szCs w:val="22"/>
          <w:shd w:val="clear" w:color="auto" w:fill="FFFFFF"/>
        </w:rPr>
        <w:t xml:space="preserve">5G endüstriyel şebeke teknolojisinden </w:t>
      </w:r>
      <w:r w:rsidR="000A32E8">
        <w:rPr>
          <w:rFonts w:asciiTheme="minorHAnsi" w:hAnsiTheme="minorHAnsi" w:cstheme="minorHAnsi"/>
          <w:sz w:val="22"/>
          <w:szCs w:val="22"/>
          <w:shd w:val="clear" w:color="auto" w:fill="FFFFFF"/>
        </w:rPr>
        <w:t>yararlanıl</w:t>
      </w:r>
      <w:r w:rsidR="0004256D">
        <w:rPr>
          <w:rFonts w:asciiTheme="minorHAnsi" w:hAnsiTheme="minorHAnsi" w:cstheme="minorHAnsi"/>
          <w:sz w:val="22"/>
          <w:szCs w:val="22"/>
          <w:shd w:val="clear" w:color="auto" w:fill="FFFFFF"/>
        </w:rPr>
        <w:t>arak başarılı sonuçlar elde ettik.</w:t>
      </w:r>
      <w:r w:rsidR="003122C3">
        <w:rPr>
          <w:rFonts w:asciiTheme="minorHAnsi" w:hAnsiTheme="minorHAnsi" w:cstheme="minorHAnsi"/>
          <w:sz w:val="22"/>
          <w:szCs w:val="22"/>
          <w:shd w:val="clear" w:color="auto" w:fill="FFFFFF"/>
        </w:rPr>
        <w:t xml:space="preserve"> </w:t>
      </w:r>
      <w:r w:rsidRPr="005855ED">
        <w:rPr>
          <w:rFonts w:asciiTheme="minorHAnsi" w:hAnsiTheme="minorHAnsi" w:cstheme="minorHAnsi"/>
          <w:sz w:val="22"/>
          <w:szCs w:val="22"/>
          <w:shd w:val="clear" w:color="auto" w:fill="FFFFFF"/>
        </w:rPr>
        <w:t xml:space="preserve">Bu </w:t>
      </w:r>
      <w:r w:rsidR="0004256D">
        <w:rPr>
          <w:rFonts w:asciiTheme="minorHAnsi" w:hAnsiTheme="minorHAnsi" w:cstheme="minorHAnsi"/>
          <w:sz w:val="22"/>
          <w:szCs w:val="22"/>
          <w:shd w:val="clear" w:color="auto" w:fill="FFFFFF"/>
        </w:rPr>
        <w:t>çalışmalar</w:t>
      </w:r>
      <w:r w:rsidRPr="005855ED">
        <w:rPr>
          <w:rFonts w:asciiTheme="minorHAnsi" w:hAnsiTheme="minorHAnsi" w:cstheme="minorHAnsi"/>
          <w:sz w:val="22"/>
          <w:szCs w:val="22"/>
          <w:shd w:val="clear" w:color="auto" w:fill="FFFFFF"/>
        </w:rPr>
        <w:t xml:space="preserve"> bize 5G’nin düşük gecikme süresi, yüksek bant genişliği kabiliyetleriyle sektörlere katacağı verimliliği </w:t>
      </w:r>
      <w:r w:rsidR="000A32E8">
        <w:rPr>
          <w:rFonts w:asciiTheme="minorHAnsi" w:hAnsiTheme="minorHAnsi" w:cstheme="minorHAnsi"/>
          <w:sz w:val="22"/>
          <w:szCs w:val="22"/>
          <w:shd w:val="clear" w:color="auto" w:fill="FFFFFF"/>
        </w:rPr>
        <w:t>tekrar ispatlamış old</w:t>
      </w:r>
      <w:r w:rsidR="0004256D">
        <w:rPr>
          <w:rFonts w:asciiTheme="minorHAnsi" w:hAnsiTheme="minorHAnsi" w:cstheme="minorHAnsi"/>
          <w:sz w:val="22"/>
          <w:szCs w:val="22"/>
          <w:shd w:val="clear" w:color="auto" w:fill="FFFFFF"/>
        </w:rPr>
        <w:t>u.</w:t>
      </w:r>
      <w:r w:rsidR="003122C3" w:rsidRPr="003122C3">
        <w:rPr>
          <w:rFonts w:asciiTheme="minorHAnsi" w:hAnsiTheme="minorHAnsi" w:cstheme="minorHAnsi"/>
          <w:sz w:val="22"/>
          <w:szCs w:val="22"/>
          <w:shd w:val="clear" w:color="auto" w:fill="FFFFFF"/>
        </w:rPr>
        <w:t xml:space="preserve"> </w:t>
      </w:r>
      <w:r w:rsidR="0004256D">
        <w:rPr>
          <w:rFonts w:asciiTheme="minorHAnsi" w:hAnsiTheme="minorHAnsi" w:cstheme="minorHAnsi"/>
          <w:sz w:val="22"/>
          <w:szCs w:val="22"/>
          <w:shd w:val="clear" w:color="auto" w:fill="FFFFFF"/>
        </w:rPr>
        <w:t>5G’ye en hazır operatör olarak 5G’ye geçtiğimizde, bu kazanımlarımızla ülkemize değer katan çok fazla çalışmaya imza atacağız</w:t>
      </w:r>
      <w:bookmarkEnd w:id="0"/>
      <w:r w:rsidR="00E34714">
        <w:rPr>
          <w:rFonts w:asciiTheme="minorHAnsi" w:hAnsiTheme="minorHAnsi" w:cstheme="minorHAnsi"/>
          <w:sz w:val="22"/>
          <w:szCs w:val="22"/>
          <w:shd w:val="clear" w:color="auto" w:fill="FFFFFF"/>
        </w:rPr>
        <w:t>.</w:t>
      </w:r>
      <w:r w:rsidR="00E34714" w:rsidRPr="00E34714">
        <w:rPr>
          <w:rFonts w:asciiTheme="minorHAnsi" w:hAnsiTheme="minorHAnsi" w:cstheme="minorHAnsi"/>
          <w:sz w:val="22"/>
          <w:szCs w:val="22"/>
          <w:shd w:val="clear" w:color="auto" w:fill="FFFFFF"/>
        </w:rPr>
        <w:t xml:space="preserve"> </w:t>
      </w:r>
      <w:r w:rsidR="00E34714">
        <w:rPr>
          <w:rFonts w:asciiTheme="minorHAnsi" w:hAnsiTheme="minorHAnsi" w:cstheme="minorHAnsi"/>
          <w:sz w:val="22"/>
          <w:szCs w:val="22"/>
          <w:shd w:val="clear" w:color="auto" w:fill="FFFFFF"/>
        </w:rPr>
        <w:t xml:space="preserve">Ayrıca </w:t>
      </w:r>
      <w:r w:rsidR="00E34714" w:rsidRPr="003122C3">
        <w:rPr>
          <w:rFonts w:asciiTheme="minorHAnsi" w:hAnsiTheme="minorHAnsi" w:cstheme="minorHAnsi"/>
          <w:sz w:val="22"/>
          <w:szCs w:val="22"/>
          <w:shd w:val="clear" w:color="auto" w:fill="FFFFFF"/>
        </w:rPr>
        <w:t>MWC’de Nokia MX Context demolarını</w:t>
      </w:r>
      <w:r w:rsidR="00CD7994">
        <w:rPr>
          <w:rFonts w:asciiTheme="minorHAnsi" w:hAnsiTheme="minorHAnsi" w:cstheme="minorHAnsi"/>
          <w:sz w:val="22"/>
          <w:szCs w:val="22"/>
          <w:shd w:val="clear" w:color="auto" w:fill="FFFFFF"/>
        </w:rPr>
        <w:t xml:space="preserve"> da</w:t>
      </w:r>
      <w:r w:rsidR="00E34714">
        <w:rPr>
          <w:rFonts w:asciiTheme="minorHAnsi" w:hAnsiTheme="minorHAnsi" w:cstheme="minorHAnsi"/>
          <w:sz w:val="22"/>
          <w:szCs w:val="22"/>
          <w:shd w:val="clear" w:color="auto" w:fill="FFFFFF"/>
        </w:rPr>
        <w:t xml:space="preserve"> </w:t>
      </w:r>
      <w:r w:rsidR="00E34714" w:rsidRPr="003122C3">
        <w:rPr>
          <w:rFonts w:asciiTheme="minorHAnsi" w:hAnsiTheme="minorHAnsi" w:cstheme="minorHAnsi"/>
          <w:sz w:val="22"/>
          <w:szCs w:val="22"/>
          <w:shd w:val="clear" w:color="auto" w:fill="FFFFFF"/>
        </w:rPr>
        <w:t>deneyimledik</w:t>
      </w:r>
      <w:r w:rsidR="00E34714">
        <w:rPr>
          <w:rFonts w:asciiTheme="minorHAnsi" w:hAnsiTheme="minorHAnsi" w:cstheme="minorHAnsi"/>
          <w:sz w:val="22"/>
          <w:szCs w:val="22"/>
          <w:shd w:val="clear" w:color="auto" w:fill="FFFFFF"/>
        </w:rPr>
        <w:t>.</w:t>
      </w:r>
      <w:r w:rsidR="000A32E8">
        <w:rPr>
          <w:rFonts w:asciiTheme="minorHAnsi" w:hAnsiTheme="minorHAnsi" w:cstheme="minorHAnsi"/>
          <w:sz w:val="22"/>
          <w:szCs w:val="22"/>
          <w:shd w:val="clear" w:color="auto" w:fill="FFFFFF"/>
        </w:rPr>
        <w:t>”</w:t>
      </w:r>
      <w:r w:rsidR="0065006F">
        <w:rPr>
          <w:rFonts w:asciiTheme="minorHAnsi" w:hAnsiTheme="minorHAnsi" w:cstheme="minorHAnsi"/>
          <w:sz w:val="22"/>
          <w:szCs w:val="22"/>
          <w:shd w:val="clear" w:color="auto" w:fill="FFFFFF"/>
        </w:rPr>
        <w:t xml:space="preserve"> </w:t>
      </w:r>
      <w:r w:rsidR="0004256D">
        <w:rPr>
          <w:rFonts w:asciiTheme="minorHAnsi" w:hAnsiTheme="minorHAnsi" w:cstheme="minorHAnsi"/>
          <w:sz w:val="22"/>
          <w:szCs w:val="22"/>
          <w:shd w:val="clear" w:color="auto" w:fill="FFFFFF"/>
        </w:rPr>
        <w:t>d</w:t>
      </w:r>
      <w:r w:rsidR="00BC296A">
        <w:rPr>
          <w:rFonts w:asciiTheme="minorHAnsi" w:hAnsiTheme="minorHAnsi" w:cstheme="minorHAnsi"/>
          <w:sz w:val="22"/>
          <w:szCs w:val="22"/>
          <w:shd w:val="clear" w:color="auto" w:fill="FFFFFF"/>
        </w:rPr>
        <w:t>iye konuştu.</w:t>
      </w:r>
      <w:r w:rsidR="000A32E8">
        <w:rPr>
          <w:rFonts w:asciiTheme="minorHAnsi" w:hAnsiTheme="minorHAnsi" w:cstheme="minorHAnsi"/>
          <w:sz w:val="22"/>
          <w:szCs w:val="22"/>
          <w:shd w:val="clear" w:color="auto" w:fill="FFFFFF"/>
        </w:rPr>
        <w:t xml:space="preserve"> </w:t>
      </w:r>
    </w:p>
    <w:p w14:paraId="36D25CFC" w14:textId="77777777" w:rsidR="005855ED" w:rsidRDefault="005855ED" w:rsidP="009419DB">
      <w:pPr>
        <w:tabs>
          <w:tab w:val="left" w:pos="3535"/>
        </w:tabs>
        <w:jc w:val="both"/>
        <w:rPr>
          <w:rFonts w:asciiTheme="minorHAnsi" w:hAnsiTheme="minorHAnsi" w:cstheme="minorHAnsi"/>
          <w:sz w:val="22"/>
          <w:szCs w:val="22"/>
          <w:shd w:val="clear" w:color="auto" w:fill="FFFFFF"/>
        </w:rPr>
      </w:pPr>
    </w:p>
    <w:p w14:paraId="46C33D0A" w14:textId="77777777" w:rsidR="00AB5A35" w:rsidRDefault="00AB5A35" w:rsidP="009419DB">
      <w:pPr>
        <w:tabs>
          <w:tab w:val="left" w:pos="3535"/>
        </w:tabs>
        <w:jc w:val="both"/>
        <w:rPr>
          <w:rFonts w:asciiTheme="minorHAnsi" w:hAnsiTheme="minorHAnsi" w:cstheme="minorHAnsi"/>
          <w:sz w:val="22"/>
          <w:szCs w:val="22"/>
          <w:shd w:val="clear" w:color="auto" w:fill="FFFFFF"/>
        </w:rPr>
      </w:pPr>
    </w:p>
    <w:p w14:paraId="7C5C44A7" w14:textId="17057413" w:rsidR="00BC296A" w:rsidRPr="003A3847" w:rsidRDefault="003A3847" w:rsidP="00BC296A">
      <w:pPr>
        <w:tabs>
          <w:tab w:val="left" w:pos="3535"/>
        </w:tabs>
        <w:jc w:val="both"/>
        <w:rPr>
          <w:rFonts w:asciiTheme="minorHAnsi" w:hAnsiTheme="minorHAnsi" w:cstheme="minorHAnsi"/>
          <w:color w:val="000000" w:themeColor="text1"/>
          <w:sz w:val="22"/>
          <w:szCs w:val="22"/>
          <w:lang w:val="en-US"/>
        </w:rPr>
      </w:pPr>
      <w:r w:rsidRPr="003A3847">
        <w:rPr>
          <w:rFonts w:asciiTheme="minorHAnsi" w:hAnsiTheme="minorHAnsi" w:cstheme="minorHAnsi"/>
          <w:b/>
          <w:bCs/>
          <w:color w:val="000000" w:themeColor="text1"/>
          <w:sz w:val="22"/>
          <w:szCs w:val="22"/>
          <w:lang w:val="en-US"/>
        </w:rPr>
        <w:t>Nokia Bulut Ağ ve Servisleri’nin Kurumsal Kampüs Uç Çözümleri Başkan Yardımcısı Stephan Litjens</w:t>
      </w:r>
      <w:r w:rsidRPr="003A3847">
        <w:rPr>
          <w:rFonts w:asciiTheme="minorHAnsi" w:hAnsiTheme="minorHAnsi" w:cstheme="minorHAnsi"/>
          <w:color w:val="000000" w:themeColor="text1"/>
          <w:sz w:val="22"/>
          <w:szCs w:val="22"/>
          <w:lang w:val="en-US"/>
        </w:rPr>
        <w:t xml:space="preserve"> şunları ifade etti</w:t>
      </w:r>
      <w:r>
        <w:rPr>
          <w:rFonts w:asciiTheme="minorHAnsi" w:hAnsiTheme="minorHAnsi" w:cstheme="minorHAnsi"/>
          <w:color w:val="000000" w:themeColor="text1"/>
          <w:sz w:val="22"/>
          <w:szCs w:val="22"/>
          <w:lang w:val="en-US"/>
        </w:rPr>
        <w:t>,</w:t>
      </w:r>
      <w:r w:rsidRPr="003A3847">
        <w:rPr>
          <w:rFonts w:asciiTheme="minorHAnsi" w:hAnsiTheme="minorHAnsi" w:cstheme="minorHAnsi"/>
          <w:color w:val="000000" w:themeColor="text1"/>
          <w:sz w:val="22"/>
          <w:szCs w:val="22"/>
          <w:lang w:val="en-US"/>
        </w:rPr>
        <w:t xml:space="preserve"> "Türk Telekom'un, Türkiye'deki endüstriyel dijitalleşmeyi hızlandırmak amacıyla Nokia MX Context ve özel 5G teknolojisini bir araya getirme konusundaki ilgisinden büyük memnuniyet duyuyoruz. MX Context'in gelişmiş yapay zeka destekli sensör füzyonu ve konumlandırma yeteneklerinin özel 5G'nin yüksek performanslı bağlantısıyla birleşmesi sayesinde, endüstrilerin çalışan güvenliğini artırmasına, operasyonel verimliliği iyileştirmesine ve otomasyonu daha ileri seviyeye taşımasına yardımcı olabiliriz</w:t>
      </w:r>
      <w:r>
        <w:rPr>
          <w:rFonts w:asciiTheme="minorHAnsi" w:hAnsiTheme="minorHAnsi" w:cstheme="minorHAnsi"/>
          <w:color w:val="000000" w:themeColor="text1"/>
          <w:sz w:val="22"/>
          <w:szCs w:val="22"/>
          <w:lang w:val="en-US"/>
        </w:rPr>
        <w:t>” dedi.</w:t>
      </w:r>
    </w:p>
    <w:p w14:paraId="1BB092A0" w14:textId="77777777" w:rsidR="003A3847" w:rsidRPr="00556352" w:rsidRDefault="003A3847" w:rsidP="00BC296A">
      <w:pPr>
        <w:tabs>
          <w:tab w:val="left" w:pos="3535"/>
        </w:tabs>
        <w:jc w:val="both"/>
        <w:rPr>
          <w:rFonts w:asciiTheme="minorHAnsi" w:hAnsiTheme="minorHAnsi" w:cstheme="minorHAnsi"/>
          <w:color w:val="000000" w:themeColor="text1"/>
          <w:sz w:val="22"/>
          <w:szCs w:val="22"/>
        </w:rPr>
      </w:pPr>
    </w:p>
    <w:p w14:paraId="7AC2B360" w14:textId="22EAAA16" w:rsidR="00BC296A" w:rsidRPr="00556352" w:rsidRDefault="00BC296A" w:rsidP="00BC296A">
      <w:pPr>
        <w:tabs>
          <w:tab w:val="left" w:pos="3535"/>
        </w:tabs>
        <w:jc w:val="both"/>
        <w:rPr>
          <w:rFonts w:asciiTheme="minorHAnsi" w:hAnsiTheme="minorHAnsi" w:cstheme="minorHAnsi"/>
          <w:color w:val="000000" w:themeColor="text1"/>
          <w:sz w:val="22"/>
          <w:szCs w:val="22"/>
          <w:lang w:val="en-US"/>
        </w:rPr>
      </w:pPr>
      <w:r w:rsidRPr="00556352">
        <w:rPr>
          <w:rFonts w:asciiTheme="minorHAnsi" w:hAnsiTheme="minorHAnsi" w:cstheme="minorHAnsi"/>
          <w:color w:val="000000" w:themeColor="text1"/>
          <w:sz w:val="22"/>
          <w:szCs w:val="22"/>
        </w:rPr>
        <w:t xml:space="preserve">Denemede endüstriyel kampüsten toplanan verilerden maksimum fayda sağlamak amacıyla, fabrika veri merkezinde akıllı otomasyon fırsatları için yapay </w:t>
      </w:r>
      <w:r w:rsidR="00507D47" w:rsidRPr="00556352">
        <w:rPr>
          <w:rFonts w:asciiTheme="minorHAnsi" w:hAnsiTheme="minorHAnsi" w:cstheme="minorHAnsi"/>
          <w:color w:val="000000" w:themeColor="text1"/>
          <w:sz w:val="22"/>
          <w:szCs w:val="22"/>
        </w:rPr>
        <w:t>zekâ</w:t>
      </w:r>
      <w:r w:rsidRPr="00556352">
        <w:rPr>
          <w:rFonts w:asciiTheme="minorHAnsi" w:hAnsiTheme="minorHAnsi" w:cstheme="minorHAnsi"/>
          <w:color w:val="000000" w:themeColor="text1"/>
          <w:sz w:val="22"/>
          <w:szCs w:val="22"/>
        </w:rPr>
        <w:t xml:space="preserve"> tabanlı çıkarımı mümkün kılmak üzere gerekli bilgi işlem yeteneklerine sahip bir Edge bilişim ve yapay </w:t>
      </w:r>
      <w:r w:rsidR="00507D47" w:rsidRPr="00556352">
        <w:rPr>
          <w:rFonts w:asciiTheme="minorHAnsi" w:hAnsiTheme="minorHAnsi" w:cstheme="minorHAnsi"/>
          <w:color w:val="000000" w:themeColor="text1"/>
          <w:sz w:val="22"/>
          <w:szCs w:val="22"/>
        </w:rPr>
        <w:t>zekâ</w:t>
      </w:r>
      <w:r w:rsidRPr="00556352">
        <w:rPr>
          <w:rFonts w:asciiTheme="minorHAnsi" w:hAnsiTheme="minorHAnsi" w:cstheme="minorHAnsi"/>
          <w:color w:val="000000" w:themeColor="text1"/>
          <w:sz w:val="22"/>
          <w:szCs w:val="22"/>
        </w:rPr>
        <w:t xml:space="preserve"> platformu (Nokia MX Industrial Edge, MXIE) oluşturuldu. MX Context çözümü izleme, konumlandırma ve işçi güvenliği, operasyonel teknoloji için çok modlu sensör füzyonu ve yapay </w:t>
      </w:r>
      <w:r w:rsidR="00507D47" w:rsidRPr="00556352">
        <w:rPr>
          <w:rFonts w:asciiTheme="minorHAnsi" w:hAnsiTheme="minorHAnsi" w:cstheme="minorHAnsi"/>
          <w:color w:val="000000" w:themeColor="text1"/>
          <w:sz w:val="22"/>
          <w:szCs w:val="22"/>
        </w:rPr>
        <w:t>zekâ</w:t>
      </w:r>
      <w:r w:rsidRPr="00556352">
        <w:rPr>
          <w:rFonts w:asciiTheme="minorHAnsi" w:hAnsiTheme="minorHAnsi" w:cstheme="minorHAnsi"/>
          <w:color w:val="000000" w:themeColor="text1"/>
          <w:sz w:val="22"/>
          <w:szCs w:val="22"/>
        </w:rPr>
        <w:t xml:space="preserve"> çıkarımı sağlama</w:t>
      </w:r>
      <w:r>
        <w:rPr>
          <w:rFonts w:asciiTheme="minorHAnsi" w:hAnsiTheme="minorHAnsi" w:cstheme="minorHAnsi"/>
          <w:color w:val="000000" w:themeColor="text1"/>
          <w:sz w:val="22"/>
          <w:szCs w:val="22"/>
        </w:rPr>
        <w:t xml:space="preserve"> olmak üzere iki farklı kullanım senaryosu içeriyor.</w:t>
      </w:r>
    </w:p>
    <w:p w14:paraId="20970962" w14:textId="77777777" w:rsidR="000855B0" w:rsidRDefault="000855B0" w:rsidP="009419DB">
      <w:pPr>
        <w:tabs>
          <w:tab w:val="left" w:pos="3535"/>
        </w:tabs>
        <w:jc w:val="both"/>
        <w:rPr>
          <w:rFonts w:ascii="Calibri" w:eastAsia="Calibri" w:hAnsi="Calibri" w:cs="Calibri"/>
          <w:b/>
          <w:sz w:val="22"/>
          <w:szCs w:val="22"/>
        </w:rPr>
      </w:pPr>
    </w:p>
    <w:p w14:paraId="0BDC42AB" w14:textId="6EACBEC0" w:rsidR="0063778A" w:rsidRPr="00540023" w:rsidRDefault="0063778A" w:rsidP="005400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asciiTheme="minorHAnsi" w:hAnsiTheme="minorHAnsi" w:cstheme="minorHAnsi"/>
          <w:b/>
          <w:bCs/>
          <w:sz w:val="22"/>
          <w:szCs w:val="22"/>
          <w:shd w:val="clear" w:color="auto" w:fill="FFFFFF"/>
        </w:rPr>
      </w:pPr>
      <w:r w:rsidRPr="00112038">
        <w:rPr>
          <w:rFonts w:asciiTheme="minorHAnsi" w:hAnsiTheme="minorHAnsi" w:cstheme="minorHAnsi"/>
          <w:noProof/>
          <w:sz w:val="22"/>
          <w:szCs w:val="22"/>
          <w:shd w:val="clear" w:color="auto" w:fill="FFFFFF"/>
        </w:rPr>
        <w:drawing>
          <wp:inline distT="0" distB="0" distL="0" distR="0" wp14:anchorId="142E51F6" wp14:editId="53F78B42">
            <wp:extent cx="1276350" cy="347409"/>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222" cy="362889"/>
                    </a:xfrm>
                    <a:prstGeom prst="rect">
                      <a:avLst/>
                    </a:prstGeom>
                    <a:noFill/>
                    <a:ln>
                      <a:noFill/>
                    </a:ln>
                  </pic:spPr>
                </pic:pic>
              </a:graphicData>
            </a:graphic>
          </wp:inline>
        </w:drawing>
      </w:r>
    </w:p>
    <w:p w14:paraId="1BF64F8C" w14:textId="77777777" w:rsidR="0063778A" w:rsidRPr="00DC350B" w:rsidRDefault="00F979F2" w:rsidP="0063778A">
      <w:pPr>
        <w:pStyle w:val="Gvde"/>
        <w:spacing w:after="0" w:line="240" w:lineRule="auto"/>
        <w:jc w:val="both"/>
        <w:rPr>
          <w:b/>
          <w:bCs/>
        </w:rPr>
      </w:pPr>
      <w:r w:rsidRPr="00DC350B">
        <w:rPr>
          <w:b/>
          <w:bCs/>
        </w:rPr>
        <w:t>Özlem Temana</w:t>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p>
    <w:p w14:paraId="535674E4" w14:textId="77777777" w:rsidR="0063778A" w:rsidRPr="00DC350B" w:rsidRDefault="0063778A" w:rsidP="0063778A">
      <w:pPr>
        <w:pStyle w:val="Gvde"/>
        <w:spacing w:after="0" w:line="240" w:lineRule="auto"/>
        <w:jc w:val="both"/>
      </w:pPr>
      <w:r w:rsidRPr="00DC350B">
        <w:t>Tel: 0 554 193 06 41</w:t>
      </w:r>
      <w:r w:rsidR="001C5F5B" w:rsidRPr="00DC350B">
        <w:t xml:space="preserve"> </w:t>
      </w:r>
      <w:r w:rsidR="001C5F5B" w:rsidRPr="00DC350B">
        <w:tab/>
      </w:r>
    </w:p>
    <w:p w14:paraId="36CF3029" w14:textId="77777777" w:rsidR="0063778A" w:rsidRPr="00DC350B" w:rsidRDefault="008F30FF" w:rsidP="0063778A">
      <w:pPr>
        <w:pStyle w:val="Gvde"/>
        <w:spacing w:after="0" w:line="240" w:lineRule="auto"/>
        <w:jc w:val="both"/>
        <w:rPr>
          <w:rStyle w:val="Kpr"/>
        </w:rPr>
      </w:pPr>
      <w:hyperlink r:id="rId10" w:history="1">
        <w:r w:rsidRPr="00DC350B">
          <w:rPr>
            <w:rStyle w:val="Kpr"/>
          </w:rPr>
          <w:t>ozlem.temana@lorbi.com</w:t>
        </w:r>
      </w:hyperlink>
    </w:p>
    <w:p w14:paraId="45776CDC" w14:textId="77777777" w:rsidR="0063778A" w:rsidRPr="00DC350B" w:rsidRDefault="0063778A" w:rsidP="0063778A">
      <w:pPr>
        <w:pStyle w:val="Gvde"/>
        <w:spacing w:after="0" w:line="240" w:lineRule="auto"/>
        <w:jc w:val="both"/>
        <w:rPr>
          <w:rStyle w:val="Kpr"/>
        </w:rPr>
      </w:pPr>
    </w:p>
    <w:p w14:paraId="11981734" w14:textId="78798810" w:rsidR="001C5F5B" w:rsidRPr="00DC350B" w:rsidRDefault="007D58F1" w:rsidP="001C5F5B">
      <w:pPr>
        <w:pStyle w:val="Gvde"/>
        <w:spacing w:after="0" w:line="240" w:lineRule="auto"/>
        <w:jc w:val="both"/>
        <w:rPr>
          <w:rStyle w:val="Kpr"/>
          <w:b/>
          <w:u w:val="none"/>
        </w:rPr>
      </w:pPr>
      <w:r w:rsidRPr="00DC350B">
        <w:rPr>
          <w:rStyle w:val="Kpr"/>
          <w:b/>
          <w:u w:val="none"/>
        </w:rPr>
        <w:t>Mehmet Akif Kaya</w:t>
      </w:r>
    </w:p>
    <w:p w14:paraId="12BEF338" w14:textId="623E8E18" w:rsidR="001C5F5B" w:rsidRPr="00DC350B" w:rsidRDefault="001C5F5B" w:rsidP="001C5F5B">
      <w:pPr>
        <w:pStyle w:val="Gvde"/>
        <w:spacing w:after="0" w:line="240" w:lineRule="auto"/>
        <w:jc w:val="both"/>
        <w:rPr>
          <w:rStyle w:val="Kpr"/>
          <w:u w:val="none"/>
        </w:rPr>
      </w:pPr>
      <w:r w:rsidRPr="00DC350B">
        <w:rPr>
          <w:rStyle w:val="Kpr"/>
          <w:u w:val="none"/>
        </w:rPr>
        <w:t xml:space="preserve">Tel: </w:t>
      </w:r>
      <w:r w:rsidR="00040938">
        <w:rPr>
          <w:rStyle w:val="Kpr"/>
          <w:u w:val="none"/>
        </w:rPr>
        <w:t xml:space="preserve">0 507 877 31 91 </w:t>
      </w:r>
    </w:p>
    <w:p w14:paraId="42857034" w14:textId="36F030B2" w:rsidR="00CC3131" w:rsidRPr="00365942" w:rsidRDefault="007D58F1" w:rsidP="00FE698E">
      <w:pPr>
        <w:pStyle w:val="Gvde"/>
        <w:spacing w:after="0" w:line="240" w:lineRule="auto"/>
        <w:jc w:val="both"/>
        <w:rPr>
          <w:color w:val="000000" w:themeColor="text1"/>
        </w:rPr>
      </w:pPr>
      <w:hyperlink r:id="rId11" w:history="1">
        <w:r w:rsidRPr="00DC350B">
          <w:rPr>
            <w:rStyle w:val="Kpr"/>
          </w:rPr>
          <w:t>akif.kaya@lorbi.com</w:t>
        </w:r>
      </w:hyperlink>
    </w:p>
    <w:sectPr w:rsidR="00CC3131" w:rsidRPr="00365942" w:rsidSect="004615B6">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818E2" w14:textId="77777777" w:rsidR="002F3ED0" w:rsidRDefault="002F3ED0">
      <w:r>
        <w:separator/>
      </w:r>
    </w:p>
  </w:endnote>
  <w:endnote w:type="continuationSeparator" w:id="0">
    <w:p w14:paraId="018C7A18" w14:textId="77777777" w:rsidR="002F3ED0" w:rsidRDefault="002F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9670B3" w:rsidRPr="0014496C" w:rsidRDefault="003C6863"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BEF85" w14:textId="344043CC" w:rsidR="005E0BE3" w:rsidRDefault="005E0BE3" w:rsidP="00B77B65">
    <w:pPr>
      <w:pStyle w:val="AltBilgi"/>
    </w:pPr>
  </w:p>
  <w:p w14:paraId="7DBC2674" w14:textId="361C2DA5" w:rsidR="00B77B65" w:rsidRPr="00B77B65" w:rsidRDefault="00B77B65" w:rsidP="00B77B65">
    <w:pPr>
      <w:pStyle w:val="AltBilgi"/>
      <w:jc w:val="center"/>
      <w:rPr>
        <w:rFonts w:ascii="Arial" w:hAnsi="Arial" w:cs="Arial"/>
        <w:color w:val="00FF00"/>
        <w:sz w:val="20"/>
      </w:rPr>
    </w:pPr>
    <w:r w:rsidRPr="00B77B65">
      <w:rPr>
        <w:rFonts w:ascii="Arial" w:hAnsi="Arial" w:cs="Arial"/>
        <w:color w:val="00FF00"/>
        <w:sz w:val="20"/>
      </w:rPr>
      <w:t xml:space="preserve">Türk Telekom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0374B" w14:textId="77777777" w:rsidR="00B341DF" w:rsidRDefault="003C6863">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27853" w14:textId="77777777" w:rsidR="002F3ED0" w:rsidRDefault="002F3ED0">
      <w:r>
        <w:separator/>
      </w:r>
    </w:p>
  </w:footnote>
  <w:footnote w:type="continuationSeparator" w:id="0">
    <w:p w14:paraId="4DEAF402" w14:textId="77777777" w:rsidR="002F3ED0" w:rsidRDefault="002F3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B971FEA"/>
    <w:multiLevelType w:val="multilevel"/>
    <w:tmpl w:val="0C209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47024982">
    <w:abstractNumId w:val="8"/>
  </w:num>
  <w:num w:numId="2" w16cid:durableId="1730298529">
    <w:abstractNumId w:val="10"/>
  </w:num>
  <w:num w:numId="3" w16cid:durableId="1473448149">
    <w:abstractNumId w:val="7"/>
  </w:num>
  <w:num w:numId="4" w16cid:durableId="237060207">
    <w:abstractNumId w:val="5"/>
  </w:num>
  <w:num w:numId="5" w16cid:durableId="867837310">
    <w:abstractNumId w:val="0"/>
  </w:num>
  <w:num w:numId="6" w16cid:durableId="241184087">
    <w:abstractNumId w:val="4"/>
  </w:num>
  <w:num w:numId="7" w16cid:durableId="1574193041">
    <w:abstractNumId w:val="2"/>
  </w:num>
  <w:num w:numId="8" w16cid:durableId="1288196287">
    <w:abstractNumId w:val="12"/>
  </w:num>
  <w:num w:numId="9" w16cid:durableId="1725790809">
    <w:abstractNumId w:val="11"/>
  </w:num>
  <w:num w:numId="10" w16cid:durableId="1039234711">
    <w:abstractNumId w:val="1"/>
  </w:num>
  <w:num w:numId="11" w16cid:durableId="1445271318">
    <w:abstractNumId w:val="6"/>
  </w:num>
  <w:num w:numId="12" w16cid:durableId="2066945971">
    <w:abstractNumId w:val="7"/>
  </w:num>
  <w:num w:numId="13" w16cid:durableId="1897427917">
    <w:abstractNumId w:val="9"/>
  </w:num>
  <w:num w:numId="14" w16cid:durableId="1163856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C88"/>
    <w:rsid w:val="00003A44"/>
    <w:rsid w:val="00004290"/>
    <w:rsid w:val="0000476D"/>
    <w:rsid w:val="00011993"/>
    <w:rsid w:val="00014142"/>
    <w:rsid w:val="00017533"/>
    <w:rsid w:val="00027DEA"/>
    <w:rsid w:val="000300DD"/>
    <w:rsid w:val="00030583"/>
    <w:rsid w:val="00030EB6"/>
    <w:rsid w:val="000360C6"/>
    <w:rsid w:val="0003628D"/>
    <w:rsid w:val="00037681"/>
    <w:rsid w:val="00040938"/>
    <w:rsid w:val="0004256D"/>
    <w:rsid w:val="00044A8B"/>
    <w:rsid w:val="00054DA3"/>
    <w:rsid w:val="00056E47"/>
    <w:rsid w:val="00067337"/>
    <w:rsid w:val="00071E0B"/>
    <w:rsid w:val="00074F41"/>
    <w:rsid w:val="0008174A"/>
    <w:rsid w:val="00084A46"/>
    <w:rsid w:val="000855B0"/>
    <w:rsid w:val="000868F6"/>
    <w:rsid w:val="00090741"/>
    <w:rsid w:val="00097C81"/>
    <w:rsid w:val="000A06D6"/>
    <w:rsid w:val="000A2D08"/>
    <w:rsid w:val="000A32E8"/>
    <w:rsid w:val="000A576F"/>
    <w:rsid w:val="000B0776"/>
    <w:rsid w:val="000B57C0"/>
    <w:rsid w:val="000B6CA2"/>
    <w:rsid w:val="000B756C"/>
    <w:rsid w:val="000C0E8E"/>
    <w:rsid w:val="000C4FB6"/>
    <w:rsid w:val="000C695B"/>
    <w:rsid w:val="000C6C0C"/>
    <w:rsid w:val="000C6D88"/>
    <w:rsid w:val="000D2376"/>
    <w:rsid w:val="000D435D"/>
    <w:rsid w:val="000D43BC"/>
    <w:rsid w:val="000D465C"/>
    <w:rsid w:val="000D4967"/>
    <w:rsid w:val="000D4C59"/>
    <w:rsid w:val="000E00D6"/>
    <w:rsid w:val="000E2DE8"/>
    <w:rsid w:val="000F3FC0"/>
    <w:rsid w:val="000F566B"/>
    <w:rsid w:val="0010237B"/>
    <w:rsid w:val="00104272"/>
    <w:rsid w:val="00105C54"/>
    <w:rsid w:val="0011190B"/>
    <w:rsid w:val="00112038"/>
    <w:rsid w:val="00114F5C"/>
    <w:rsid w:val="00116A61"/>
    <w:rsid w:val="00130371"/>
    <w:rsid w:val="00131FC5"/>
    <w:rsid w:val="00133B97"/>
    <w:rsid w:val="001351A1"/>
    <w:rsid w:val="00137854"/>
    <w:rsid w:val="00140934"/>
    <w:rsid w:val="0015388F"/>
    <w:rsid w:val="00155593"/>
    <w:rsid w:val="001617F0"/>
    <w:rsid w:val="00161E6F"/>
    <w:rsid w:val="00163173"/>
    <w:rsid w:val="00166CF6"/>
    <w:rsid w:val="00167472"/>
    <w:rsid w:val="00167F7C"/>
    <w:rsid w:val="00173FEA"/>
    <w:rsid w:val="00174DB5"/>
    <w:rsid w:val="00177E34"/>
    <w:rsid w:val="0018198A"/>
    <w:rsid w:val="00184BFA"/>
    <w:rsid w:val="001869B7"/>
    <w:rsid w:val="00191293"/>
    <w:rsid w:val="0019142A"/>
    <w:rsid w:val="001A0A0F"/>
    <w:rsid w:val="001A2B97"/>
    <w:rsid w:val="001A37E2"/>
    <w:rsid w:val="001B2791"/>
    <w:rsid w:val="001B4B09"/>
    <w:rsid w:val="001B7008"/>
    <w:rsid w:val="001C0543"/>
    <w:rsid w:val="001C06CF"/>
    <w:rsid w:val="001C5F5B"/>
    <w:rsid w:val="001C6667"/>
    <w:rsid w:val="001D15CC"/>
    <w:rsid w:val="001D35F1"/>
    <w:rsid w:val="001E3496"/>
    <w:rsid w:val="001E7434"/>
    <w:rsid w:val="00202B53"/>
    <w:rsid w:val="00203216"/>
    <w:rsid w:val="002054AE"/>
    <w:rsid w:val="00211043"/>
    <w:rsid w:val="002141B3"/>
    <w:rsid w:val="00214E99"/>
    <w:rsid w:val="00216D64"/>
    <w:rsid w:val="0021780D"/>
    <w:rsid w:val="00226AD5"/>
    <w:rsid w:val="002312E5"/>
    <w:rsid w:val="0023189C"/>
    <w:rsid w:val="00232EFB"/>
    <w:rsid w:val="0023409A"/>
    <w:rsid w:val="00236754"/>
    <w:rsid w:val="0023748C"/>
    <w:rsid w:val="00244DC6"/>
    <w:rsid w:val="00245358"/>
    <w:rsid w:val="00247A0B"/>
    <w:rsid w:val="0025374F"/>
    <w:rsid w:val="00253EE0"/>
    <w:rsid w:val="002568FD"/>
    <w:rsid w:val="0026393A"/>
    <w:rsid w:val="00270544"/>
    <w:rsid w:val="00277F4C"/>
    <w:rsid w:val="002805A8"/>
    <w:rsid w:val="002805D7"/>
    <w:rsid w:val="00281AEF"/>
    <w:rsid w:val="00283EEA"/>
    <w:rsid w:val="00287760"/>
    <w:rsid w:val="002901A0"/>
    <w:rsid w:val="002926BA"/>
    <w:rsid w:val="0029726A"/>
    <w:rsid w:val="002974F5"/>
    <w:rsid w:val="002A0001"/>
    <w:rsid w:val="002A5BDC"/>
    <w:rsid w:val="002A6056"/>
    <w:rsid w:val="002A6B7D"/>
    <w:rsid w:val="002A7862"/>
    <w:rsid w:val="002B05E7"/>
    <w:rsid w:val="002B14A0"/>
    <w:rsid w:val="002B1745"/>
    <w:rsid w:val="002B3502"/>
    <w:rsid w:val="002B4B20"/>
    <w:rsid w:val="002C08AF"/>
    <w:rsid w:val="002C13B6"/>
    <w:rsid w:val="002C5AE1"/>
    <w:rsid w:val="002C5BC6"/>
    <w:rsid w:val="002D0358"/>
    <w:rsid w:val="002D2AAB"/>
    <w:rsid w:val="002D54BD"/>
    <w:rsid w:val="002E4B2C"/>
    <w:rsid w:val="002F27B5"/>
    <w:rsid w:val="002F3ED0"/>
    <w:rsid w:val="002F4E56"/>
    <w:rsid w:val="002F6A5C"/>
    <w:rsid w:val="00304173"/>
    <w:rsid w:val="00307E89"/>
    <w:rsid w:val="003102A4"/>
    <w:rsid w:val="00311269"/>
    <w:rsid w:val="003122C3"/>
    <w:rsid w:val="00313F5D"/>
    <w:rsid w:val="00320B22"/>
    <w:rsid w:val="003247FB"/>
    <w:rsid w:val="0032675D"/>
    <w:rsid w:val="0032699F"/>
    <w:rsid w:val="00332CD7"/>
    <w:rsid w:val="00333917"/>
    <w:rsid w:val="00334750"/>
    <w:rsid w:val="00336E48"/>
    <w:rsid w:val="003446FD"/>
    <w:rsid w:val="0034548B"/>
    <w:rsid w:val="00351C7C"/>
    <w:rsid w:val="00352303"/>
    <w:rsid w:val="00354267"/>
    <w:rsid w:val="00360478"/>
    <w:rsid w:val="0036302D"/>
    <w:rsid w:val="0036439B"/>
    <w:rsid w:val="00365942"/>
    <w:rsid w:val="00371AAE"/>
    <w:rsid w:val="00372DF4"/>
    <w:rsid w:val="003753DE"/>
    <w:rsid w:val="003A27E7"/>
    <w:rsid w:val="003A2C3E"/>
    <w:rsid w:val="003A3847"/>
    <w:rsid w:val="003A6618"/>
    <w:rsid w:val="003A7A9C"/>
    <w:rsid w:val="003B0899"/>
    <w:rsid w:val="003C1BB6"/>
    <w:rsid w:val="003C317F"/>
    <w:rsid w:val="003C318C"/>
    <w:rsid w:val="003C40DB"/>
    <w:rsid w:val="003C6863"/>
    <w:rsid w:val="003D24F8"/>
    <w:rsid w:val="003E0A41"/>
    <w:rsid w:val="003E43A5"/>
    <w:rsid w:val="003E6D41"/>
    <w:rsid w:val="003E7A81"/>
    <w:rsid w:val="003F1AB3"/>
    <w:rsid w:val="003F2380"/>
    <w:rsid w:val="003F4B53"/>
    <w:rsid w:val="00402086"/>
    <w:rsid w:val="00410192"/>
    <w:rsid w:val="0041193D"/>
    <w:rsid w:val="00411FEF"/>
    <w:rsid w:val="00413BBF"/>
    <w:rsid w:val="00415404"/>
    <w:rsid w:val="004269F8"/>
    <w:rsid w:val="00426D73"/>
    <w:rsid w:val="0042747A"/>
    <w:rsid w:val="004276C0"/>
    <w:rsid w:val="0043424F"/>
    <w:rsid w:val="0043440C"/>
    <w:rsid w:val="004357E1"/>
    <w:rsid w:val="004406DE"/>
    <w:rsid w:val="004419D2"/>
    <w:rsid w:val="00445102"/>
    <w:rsid w:val="00461168"/>
    <w:rsid w:val="004615B6"/>
    <w:rsid w:val="0046191E"/>
    <w:rsid w:val="004640CD"/>
    <w:rsid w:val="0046596D"/>
    <w:rsid w:val="00467009"/>
    <w:rsid w:val="00467FFD"/>
    <w:rsid w:val="004703EF"/>
    <w:rsid w:val="004708EC"/>
    <w:rsid w:val="00470DD1"/>
    <w:rsid w:val="00481849"/>
    <w:rsid w:val="004832C6"/>
    <w:rsid w:val="00484970"/>
    <w:rsid w:val="00486456"/>
    <w:rsid w:val="004868A1"/>
    <w:rsid w:val="004928DD"/>
    <w:rsid w:val="00496038"/>
    <w:rsid w:val="004A2B2B"/>
    <w:rsid w:val="004A5CC8"/>
    <w:rsid w:val="004A7335"/>
    <w:rsid w:val="004B52F1"/>
    <w:rsid w:val="004C4EF8"/>
    <w:rsid w:val="004D0DD0"/>
    <w:rsid w:val="004D18D1"/>
    <w:rsid w:val="004D3999"/>
    <w:rsid w:val="004D4A97"/>
    <w:rsid w:val="004D5FDB"/>
    <w:rsid w:val="004D66C3"/>
    <w:rsid w:val="004D6F66"/>
    <w:rsid w:val="004E12F5"/>
    <w:rsid w:val="004E2A4A"/>
    <w:rsid w:val="004F31C6"/>
    <w:rsid w:val="004F4017"/>
    <w:rsid w:val="004F44AC"/>
    <w:rsid w:val="004F6004"/>
    <w:rsid w:val="00503513"/>
    <w:rsid w:val="00505ACE"/>
    <w:rsid w:val="00507D47"/>
    <w:rsid w:val="00517AE6"/>
    <w:rsid w:val="00520184"/>
    <w:rsid w:val="0052308A"/>
    <w:rsid w:val="00526693"/>
    <w:rsid w:val="00527415"/>
    <w:rsid w:val="00533400"/>
    <w:rsid w:val="005339E5"/>
    <w:rsid w:val="00536496"/>
    <w:rsid w:val="005370D1"/>
    <w:rsid w:val="005371B8"/>
    <w:rsid w:val="00540023"/>
    <w:rsid w:val="005432DC"/>
    <w:rsid w:val="00543979"/>
    <w:rsid w:val="005447C8"/>
    <w:rsid w:val="0054799F"/>
    <w:rsid w:val="00561373"/>
    <w:rsid w:val="00563794"/>
    <w:rsid w:val="0056781E"/>
    <w:rsid w:val="00567DF6"/>
    <w:rsid w:val="00571921"/>
    <w:rsid w:val="005745B9"/>
    <w:rsid w:val="00576362"/>
    <w:rsid w:val="0057646D"/>
    <w:rsid w:val="005768A8"/>
    <w:rsid w:val="0058322B"/>
    <w:rsid w:val="00584423"/>
    <w:rsid w:val="005844AF"/>
    <w:rsid w:val="005851EE"/>
    <w:rsid w:val="005855ED"/>
    <w:rsid w:val="00590DE6"/>
    <w:rsid w:val="00593654"/>
    <w:rsid w:val="00593A77"/>
    <w:rsid w:val="005A17E3"/>
    <w:rsid w:val="005A4EDC"/>
    <w:rsid w:val="005A5290"/>
    <w:rsid w:val="005B02BA"/>
    <w:rsid w:val="005B11AD"/>
    <w:rsid w:val="005B6F4D"/>
    <w:rsid w:val="005C07CE"/>
    <w:rsid w:val="005C59C0"/>
    <w:rsid w:val="005C629C"/>
    <w:rsid w:val="005D09D6"/>
    <w:rsid w:val="005D100F"/>
    <w:rsid w:val="005D4D9D"/>
    <w:rsid w:val="005D6863"/>
    <w:rsid w:val="005D7685"/>
    <w:rsid w:val="005D7773"/>
    <w:rsid w:val="005D7E5A"/>
    <w:rsid w:val="005E0BE3"/>
    <w:rsid w:val="005E3F82"/>
    <w:rsid w:val="005E6B63"/>
    <w:rsid w:val="005F10AD"/>
    <w:rsid w:val="005F28BA"/>
    <w:rsid w:val="005F4963"/>
    <w:rsid w:val="005F5FEB"/>
    <w:rsid w:val="0060041D"/>
    <w:rsid w:val="00601A4F"/>
    <w:rsid w:val="00603C25"/>
    <w:rsid w:val="00603ECF"/>
    <w:rsid w:val="0060410B"/>
    <w:rsid w:val="00605473"/>
    <w:rsid w:val="00606E93"/>
    <w:rsid w:val="00620CD3"/>
    <w:rsid w:val="00621E12"/>
    <w:rsid w:val="00625F9A"/>
    <w:rsid w:val="00627148"/>
    <w:rsid w:val="00631354"/>
    <w:rsid w:val="0063778A"/>
    <w:rsid w:val="00640961"/>
    <w:rsid w:val="00646736"/>
    <w:rsid w:val="00646ADB"/>
    <w:rsid w:val="006470A3"/>
    <w:rsid w:val="0065006F"/>
    <w:rsid w:val="00657A58"/>
    <w:rsid w:val="00663370"/>
    <w:rsid w:val="0066390D"/>
    <w:rsid w:val="006643CC"/>
    <w:rsid w:val="00666048"/>
    <w:rsid w:val="0067419A"/>
    <w:rsid w:val="006853F6"/>
    <w:rsid w:val="00686F76"/>
    <w:rsid w:val="00691BBF"/>
    <w:rsid w:val="00696526"/>
    <w:rsid w:val="006A083A"/>
    <w:rsid w:val="006A2352"/>
    <w:rsid w:val="006A244A"/>
    <w:rsid w:val="006A4FDA"/>
    <w:rsid w:val="006A529E"/>
    <w:rsid w:val="006B73F8"/>
    <w:rsid w:val="006C54E0"/>
    <w:rsid w:val="006C5EB9"/>
    <w:rsid w:val="006C711C"/>
    <w:rsid w:val="006D0FCE"/>
    <w:rsid w:val="006D2088"/>
    <w:rsid w:val="006D34E8"/>
    <w:rsid w:val="006D4F77"/>
    <w:rsid w:val="006D7CCC"/>
    <w:rsid w:val="006E13DE"/>
    <w:rsid w:val="006E1BC9"/>
    <w:rsid w:val="006E225D"/>
    <w:rsid w:val="006E6F36"/>
    <w:rsid w:val="006E7837"/>
    <w:rsid w:val="006E7BC0"/>
    <w:rsid w:val="006F00F3"/>
    <w:rsid w:val="006F26D3"/>
    <w:rsid w:val="006F3FE3"/>
    <w:rsid w:val="006F4B7D"/>
    <w:rsid w:val="006F554D"/>
    <w:rsid w:val="006F6779"/>
    <w:rsid w:val="006F6D0A"/>
    <w:rsid w:val="006F7F31"/>
    <w:rsid w:val="007061FE"/>
    <w:rsid w:val="00707C99"/>
    <w:rsid w:val="00721034"/>
    <w:rsid w:val="0072167B"/>
    <w:rsid w:val="00723DCE"/>
    <w:rsid w:val="00725795"/>
    <w:rsid w:val="00726D89"/>
    <w:rsid w:val="00730710"/>
    <w:rsid w:val="00731064"/>
    <w:rsid w:val="007314FF"/>
    <w:rsid w:val="0073330A"/>
    <w:rsid w:val="0073634C"/>
    <w:rsid w:val="00736E71"/>
    <w:rsid w:val="00737718"/>
    <w:rsid w:val="0074046A"/>
    <w:rsid w:val="00740F1D"/>
    <w:rsid w:val="00744C3E"/>
    <w:rsid w:val="0074555E"/>
    <w:rsid w:val="0074643A"/>
    <w:rsid w:val="007516E2"/>
    <w:rsid w:val="00751BC7"/>
    <w:rsid w:val="00760C9D"/>
    <w:rsid w:val="007679CF"/>
    <w:rsid w:val="00770B6F"/>
    <w:rsid w:val="007811CF"/>
    <w:rsid w:val="0078382B"/>
    <w:rsid w:val="00783A6D"/>
    <w:rsid w:val="0079087D"/>
    <w:rsid w:val="00791B03"/>
    <w:rsid w:val="0079347A"/>
    <w:rsid w:val="0079600E"/>
    <w:rsid w:val="007961F7"/>
    <w:rsid w:val="007A1373"/>
    <w:rsid w:val="007A2853"/>
    <w:rsid w:val="007A5CEF"/>
    <w:rsid w:val="007A6141"/>
    <w:rsid w:val="007B56C9"/>
    <w:rsid w:val="007B6FB6"/>
    <w:rsid w:val="007C00C5"/>
    <w:rsid w:val="007C0328"/>
    <w:rsid w:val="007C2617"/>
    <w:rsid w:val="007C4691"/>
    <w:rsid w:val="007C55F0"/>
    <w:rsid w:val="007D3B58"/>
    <w:rsid w:val="007D3CC5"/>
    <w:rsid w:val="007D418B"/>
    <w:rsid w:val="007D58B7"/>
    <w:rsid w:val="007D58F1"/>
    <w:rsid w:val="007E28FE"/>
    <w:rsid w:val="007E3E3A"/>
    <w:rsid w:val="007E5DC6"/>
    <w:rsid w:val="007E7E93"/>
    <w:rsid w:val="007F35CF"/>
    <w:rsid w:val="007F47FD"/>
    <w:rsid w:val="007F7E2F"/>
    <w:rsid w:val="00801D09"/>
    <w:rsid w:val="00801E82"/>
    <w:rsid w:val="00803BB4"/>
    <w:rsid w:val="0080543D"/>
    <w:rsid w:val="00812B68"/>
    <w:rsid w:val="00814724"/>
    <w:rsid w:val="00815817"/>
    <w:rsid w:val="00817305"/>
    <w:rsid w:val="008232F8"/>
    <w:rsid w:val="00825A95"/>
    <w:rsid w:val="00826838"/>
    <w:rsid w:val="008304CD"/>
    <w:rsid w:val="00830834"/>
    <w:rsid w:val="00830A2F"/>
    <w:rsid w:val="0083268B"/>
    <w:rsid w:val="00835107"/>
    <w:rsid w:val="00836470"/>
    <w:rsid w:val="00841986"/>
    <w:rsid w:val="00845EA9"/>
    <w:rsid w:val="00846873"/>
    <w:rsid w:val="00853D97"/>
    <w:rsid w:val="00854888"/>
    <w:rsid w:val="00856EEA"/>
    <w:rsid w:val="00865289"/>
    <w:rsid w:val="0086553C"/>
    <w:rsid w:val="008676A4"/>
    <w:rsid w:val="00874C5B"/>
    <w:rsid w:val="008802AA"/>
    <w:rsid w:val="00880FD7"/>
    <w:rsid w:val="008811A3"/>
    <w:rsid w:val="00881B17"/>
    <w:rsid w:val="00882749"/>
    <w:rsid w:val="00883998"/>
    <w:rsid w:val="00884FF1"/>
    <w:rsid w:val="00886911"/>
    <w:rsid w:val="00891979"/>
    <w:rsid w:val="008923B3"/>
    <w:rsid w:val="00892B13"/>
    <w:rsid w:val="008A4371"/>
    <w:rsid w:val="008A614C"/>
    <w:rsid w:val="008A7479"/>
    <w:rsid w:val="008A7A8B"/>
    <w:rsid w:val="008B2492"/>
    <w:rsid w:val="008B53DC"/>
    <w:rsid w:val="008B67F4"/>
    <w:rsid w:val="008C5CC8"/>
    <w:rsid w:val="008C624E"/>
    <w:rsid w:val="008D22DC"/>
    <w:rsid w:val="008D40B7"/>
    <w:rsid w:val="008D63C4"/>
    <w:rsid w:val="008D7AAA"/>
    <w:rsid w:val="008E068F"/>
    <w:rsid w:val="008E18A6"/>
    <w:rsid w:val="008E1B9B"/>
    <w:rsid w:val="008E2424"/>
    <w:rsid w:val="008E4DBE"/>
    <w:rsid w:val="008E53C3"/>
    <w:rsid w:val="008E7D17"/>
    <w:rsid w:val="008F30FF"/>
    <w:rsid w:val="00901519"/>
    <w:rsid w:val="00906262"/>
    <w:rsid w:val="00907129"/>
    <w:rsid w:val="00911156"/>
    <w:rsid w:val="009116D8"/>
    <w:rsid w:val="00912FCF"/>
    <w:rsid w:val="00913401"/>
    <w:rsid w:val="00913F60"/>
    <w:rsid w:val="0091633C"/>
    <w:rsid w:val="00920FE3"/>
    <w:rsid w:val="00924966"/>
    <w:rsid w:val="0092499B"/>
    <w:rsid w:val="00927843"/>
    <w:rsid w:val="00932C1B"/>
    <w:rsid w:val="009349BB"/>
    <w:rsid w:val="009372F3"/>
    <w:rsid w:val="00940E1C"/>
    <w:rsid w:val="009419DB"/>
    <w:rsid w:val="00941F04"/>
    <w:rsid w:val="00952B64"/>
    <w:rsid w:val="009619BF"/>
    <w:rsid w:val="009636BB"/>
    <w:rsid w:val="00964D35"/>
    <w:rsid w:val="009668E6"/>
    <w:rsid w:val="009670B3"/>
    <w:rsid w:val="0097327E"/>
    <w:rsid w:val="009769AB"/>
    <w:rsid w:val="0098438E"/>
    <w:rsid w:val="00984F82"/>
    <w:rsid w:val="00985490"/>
    <w:rsid w:val="00986F42"/>
    <w:rsid w:val="009943AC"/>
    <w:rsid w:val="00997007"/>
    <w:rsid w:val="009B05D0"/>
    <w:rsid w:val="009B1F48"/>
    <w:rsid w:val="009B784F"/>
    <w:rsid w:val="009C064F"/>
    <w:rsid w:val="009C481A"/>
    <w:rsid w:val="009C4D25"/>
    <w:rsid w:val="009C560E"/>
    <w:rsid w:val="009C768E"/>
    <w:rsid w:val="009D25C3"/>
    <w:rsid w:val="009D4D32"/>
    <w:rsid w:val="009D549B"/>
    <w:rsid w:val="009D63C9"/>
    <w:rsid w:val="009D64E4"/>
    <w:rsid w:val="009D6994"/>
    <w:rsid w:val="009E1E15"/>
    <w:rsid w:val="009E7874"/>
    <w:rsid w:val="009F0FE4"/>
    <w:rsid w:val="009F1855"/>
    <w:rsid w:val="009F32E2"/>
    <w:rsid w:val="009F3CAF"/>
    <w:rsid w:val="009F6DF8"/>
    <w:rsid w:val="009F7610"/>
    <w:rsid w:val="009F7E23"/>
    <w:rsid w:val="00A02708"/>
    <w:rsid w:val="00A03A37"/>
    <w:rsid w:val="00A104ED"/>
    <w:rsid w:val="00A133FC"/>
    <w:rsid w:val="00A14627"/>
    <w:rsid w:val="00A162CD"/>
    <w:rsid w:val="00A17973"/>
    <w:rsid w:val="00A20389"/>
    <w:rsid w:val="00A2433F"/>
    <w:rsid w:val="00A2657B"/>
    <w:rsid w:val="00A3065F"/>
    <w:rsid w:val="00A325B2"/>
    <w:rsid w:val="00A327BE"/>
    <w:rsid w:val="00A32C5B"/>
    <w:rsid w:val="00A32F0D"/>
    <w:rsid w:val="00A35207"/>
    <w:rsid w:val="00A4131B"/>
    <w:rsid w:val="00A610FB"/>
    <w:rsid w:val="00A645E6"/>
    <w:rsid w:val="00A67F07"/>
    <w:rsid w:val="00A72548"/>
    <w:rsid w:val="00A80869"/>
    <w:rsid w:val="00A81EE5"/>
    <w:rsid w:val="00A8311F"/>
    <w:rsid w:val="00A856B9"/>
    <w:rsid w:val="00A876D4"/>
    <w:rsid w:val="00A95720"/>
    <w:rsid w:val="00A95C41"/>
    <w:rsid w:val="00A96ACC"/>
    <w:rsid w:val="00A96ECC"/>
    <w:rsid w:val="00A973EA"/>
    <w:rsid w:val="00AA3310"/>
    <w:rsid w:val="00AA6907"/>
    <w:rsid w:val="00AA72F6"/>
    <w:rsid w:val="00AB36C9"/>
    <w:rsid w:val="00AB3D02"/>
    <w:rsid w:val="00AB5A35"/>
    <w:rsid w:val="00AB6194"/>
    <w:rsid w:val="00AB6435"/>
    <w:rsid w:val="00AC208A"/>
    <w:rsid w:val="00AC41D7"/>
    <w:rsid w:val="00AC570D"/>
    <w:rsid w:val="00AC7864"/>
    <w:rsid w:val="00AD33C0"/>
    <w:rsid w:val="00AE5D83"/>
    <w:rsid w:val="00AE616F"/>
    <w:rsid w:val="00AE7D4D"/>
    <w:rsid w:val="00B003B2"/>
    <w:rsid w:val="00B00B68"/>
    <w:rsid w:val="00B00C77"/>
    <w:rsid w:val="00B021CA"/>
    <w:rsid w:val="00B039A4"/>
    <w:rsid w:val="00B04B3D"/>
    <w:rsid w:val="00B05D99"/>
    <w:rsid w:val="00B108D0"/>
    <w:rsid w:val="00B119C7"/>
    <w:rsid w:val="00B12277"/>
    <w:rsid w:val="00B22174"/>
    <w:rsid w:val="00B234B3"/>
    <w:rsid w:val="00B250BB"/>
    <w:rsid w:val="00B25596"/>
    <w:rsid w:val="00B257B2"/>
    <w:rsid w:val="00B25B10"/>
    <w:rsid w:val="00B26D85"/>
    <w:rsid w:val="00B341DF"/>
    <w:rsid w:val="00B462A5"/>
    <w:rsid w:val="00B62D18"/>
    <w:rsid w:val="00B67643"/>
    <w:rsid w:val="00B73747"/>
    <w:rsid w:val="00B7445F"/>
    <w:rsid w:val="00B759CE"/>
    <w:rsid w:val="00B76348"/>
    <w:rsid w:val="00B76DE6"/>
    <w:rsid w:val="00B77B65"/>
    <w:rsid w:val="00B840E0"/>
    <w:rsid w:val="00B8729E"/>
    <w:rsid w:val="00B94C51"/>
    <w:rsid w:val="00B96946"/>
    <w:rsid w:val="00BA3E68"/>
    <w:rsid w:val="00BA6EEE"/>
    <w:rsid w:val="00BB18D5"/>
    <w:rsid w:val="00BB68E8"/>
    <w:rsid w:val="00BC11C5"/>
    <w:rsid w:val="00BC2150"/>
    <w:rsid w:val="00BC296A"/>
    <w:rsid w:val="00BC4D58"/>
    <w:rsid w:val="00BC4DA8"/>
    <w:rsid w:val="00BD14C6"/>
    <w:rsid w:val="00BD3604"/>
    <w:rsid w:val="00BD4D68"/>
    <w:rsid w:val="00BE1233"/>
    <w:rsid w:val="00BE4493"/>
    <w:rsid w:val="00BE4C71"/>
    <w:rsid w:val="00BE4FB1"/>
    <w:rsid w:val="00BE5339"/>
    <w:rsid w:val="00BE5627"/>
    <w:rsid w:val="00BF02E9"/>
    <w:rsid w:val="00BF0978"/>
    <w:rsid w:val="00BF1D3E"/>
    <w:rsid w:val="00BF320E"/>
    <w:rsid w:val="00BF5D29"/>
    <w:rsid w:val="00C01F34"/>
    <w:rsid w:val="00C0347A"/>
    <w:rsid w:val="00C0657A"/>
    <w:rsid w:val="00C10EF7"/>
    <w:rsid w:val="00C12803"/>
    <w:rsid w:val="00C22A16"/>
    <w:rsid w:val="00C22C53"/>
    <w:rsid w:val="00C239D1"/>
    <w:rsid w:val="00C304BD"/>
    <w:rsid w:val="00C30E20"/>
    <w:rsid w:val="00C331EF"/>
    <w:rsid w:val="00C33BE3"/>
    <w:rsid w:val="00C33CBD"/>
    <w:rsid w:val="00C3465C"/>
    <w:rsid w:val="00C37F15"/>
    <w:rsid w:val="00C4225F"/>
    <w:rsid w:val="00C42F71"/>
    <w:rsid w:val="00C4362E"/>
    <w:rsid w:val="00C53337"/>
    <w:rsid w:val="00C54699"/>
    <w:rsid w:val="00C603EB"/>
    <w:rsid w:val="00C611C9"/>
    <w:rsid w:val="00C66AA7"/>
    <w:rsid w:val="00C77D7C"/>
    <w:rsid w:val="00C82DC0"/>
    <w:rsid w:val="00C83666"/>
    <w:rsid w:val="00C84E9D"/>
    <w:rsid w:val="00C86A62"/>
    <w:rsid w:val="00C913C7"/>
    <w:rsid w:val="00C951A5"/>
    <w:rsid w:val="00C95B7F"/>
    <w:rsid w:val="00C97D94"/>
    <w:rsid w:val="00CA0C1C"/>
    <w:rsid w:val="00CA0FD5"/>
    <w:rsid w:val="00CA5E10"/>
    <w:rsid w:val="00CB09A4"/>
    <w:rsid w:val="00CC112C"/>
    <w:rsid w:val="00CC3131"/>
    <w:rsid w:val="00CC3E1D"/>
    <w:rsid w:val="00CC485E"/>
    <w:rsid w:val="00CC5747"/>
    <w:rsid w:val="00CD543C"/>
    <w:rsid w:val="00CD5B07"/>
    <w:rsid w:val="00CD7994"/>
    <w:rsid w:val="00CE533B"/>
    <w:rsid w:val="00CF0658"/>
    <w:rsid w:val="00CF093A"/>
    <w:rsid w:val="00CF2337"/>
    <w:rsid w:val="00CF2B13"/>
    <w:rsid w:val="00CF33DF"/>
    <w:rsid w:val="00CF47C4"/>
    <w:rsid w:val="00D02FF6"/>
    <w:rsid w:val="00D03724"/>
    <w:rsid w:val="00D07A5F"/>
    <w:rsid w:val="00D14FD8"/>
    <w:rsid w:val="00D2006F"/>
    <w:rsid w:val="00D27B2B"/>
    <w:rsid w:val="00D34415"/>
    <w:rsid w:val="00D35644"/>
    <w:rsid w:val="00D360CA"/>
    <w:rsid w:val="00D3742A"/>
    <w:rsid w:val="00D43425"/>
    <w:rsid w:val="00D44791"/>
    <w:rsid w:val="00D475C7"/>
    <w:rsid w:val="00D47BF0"/>
    <w:rsid w:val="00D520CD"/>
    <w:rsid w:val="00D55C6A"/>
    <w:rsid w:val="00D55D50"/>
    <w:rsid w:val="00D56819"/>
    <w:rsid w:val="00D621A6"/>
    <w:rsid w:val="00D6315E"/>
    <w:rsid w:val="00D63524"/>
    <w:rsid w:val="00D63760"/>
    <w:rsid w:val="00D641DF"/>
    <w:rsid w:val="00D64DC1"/>
    <w:rsid w:val="00D65C9A"/>
    <w:rsid w:val="00D65EDB"/>
    <w:rsid w:val="00D67D72"/>
    <w:rsid w:val="00D713B4"/>
    <w:rsid w:val="00D7378B"/>
    <w:rsid w:val="00D7625C"/>
    <w:rsid w:val="00D77976"/>
    <w:rsid w:val="00D9216E"/>
    <w:rsid w:val="00D92ECA"/>
    <w:rsid w:val="00D95203"/>
    <w:rsid w:val="00DA26DB"/>
    <w:rsid w:val="00DA4D41"/>
    <w:rsid w:val="00DA66DA"/>
    <w:rsid w:val="00DA6DD4"/>
    <w:rsid w:val="00DB2B90"/>
    <w:rsid w:val="00DB63D8"/>
    <w:rsid w:val="00DC02BB"/>
    <w:rsid w:val="00DC23D6"/>
    <w:rsid w:val="00DC350B"/>
    <w:rsid w:val="00DC713E"/>
    <w:rsid w:val="00DD4055"/>
    <w:rsid w:val="00DD4880"/>
    <w:rsid w:val="00DD52EC"/>
    <w:rsid w:val="00DD647D"/>
    <w:rsid w:val="00DE3211"/>
    <w:rsid w:val="00DE344E"/>
    <w:rsid w:val="00DE346B"/>
    <w:rsid w:val="00DE43F5"/>
    <w:rsid w:val="00DE525F"/>
    <w:rsid w:val="00DE5758"/>
    <w:rsid w:val="00DE69FB"/>
    <w:rsid w:val="00DF0363"/>
    <w:rsid w:val="00DF150A"/>
    <w:rsid w:val="00DF67BD"/>
    <w:rsid w:val="00DF6C7E"/>
    <w:rsid w:val="00E00DD2"/>
    <w:rsid w:val="00E015F9"/>
    <w:rsid w:val="00E032CB"/>
    <w:rsid w:val="00E24C7B"/>
    <w:rsid w:val="00E257A2"/>
    <w:rsid w:val="00E26644"/>
    <w:rsid w:val="00E345A7"/>
    <w:rsid w:val="00E34714"/>
    <w:rsid w:val="00E3543B"/>
    <w:rsid w:val="00E35AF3"/>
    <w:rsid w:val="00E42912"/>
    <w:rsid w:val="00E4667E"/>
    <w:rsid w:val="00E5185F"/>
    <w:rsid w:val="00E57FC8"/>
    <w:rsid w:val="00E62B42"/>
    <w:rsid w:val="00E65792"/>
    <w:rsid w:val="00E67E4B"/>
    <w:rsid w:val="00E67E5C"/>
    <w:rsid w:val="00E7393B"/>
    <w:rsid w:val="00E807CA"/>
    <w:rsid w:val="00E811DC"/>
    <w:rsid w:val="00E872C4"/>
    <w:rsid w:val="00E92EB7"/>
    <w:rsid w:val="00EA0E5C"/>
    <w:rsid w:val="00EA30FE"/>
    <w:rsid w:val="00EA5AFE"/>
    <w:rsid w:val="00EA7A2D"/>
    <w:rsid w:val="00EB15EA"/>
    <w:rsid w:val="00EB2393"/>
    <w:rsid w:val="00EB2FE4"/>
    <w:rsid w:val="00EB49D4"/>
    <w:rsid w:val="00EB7F33"/>
    <w:rsid w:val="00EC0150"/>
    <w:rsid w:val="00EC5316"/>
    <w:rsid w:val="00EC53D4"/>
    <w:rsid w:val="00ED01D1"/>
    <w:rsid w:val="00EE18E5"/>
    <w:rsid w:val="00EE1D5E"/>
    <w:rsid w:val="00EE1E44"/>
    <w:rsid w:val="00EE2425"/>
    <w:rsid w:val="00EF2365"/>
    <w:rsid w:val="00EF24BD"/>
    <w:rsid w:val="00EF31D4"/>
    <w:rsid w:val="00EF4810"/>
    <w:rsid w:val="00EF7DA6"/>
    <w:rsid w:val="00F00448"/>
    <w:rsid w:val="00F005BB"/>
    <w:rsid w:val="00F0184A"/>
    <w:rsid w:val="00F06038"/>
    <w:rsid w:val="00F112F5"/>
    <w:rsid w:val="00F1309E"/>
    <w:rsid w:val="00F16377"/>
    <w:rsid w:val="00F16DD5"/>
    <w:rsid w:val="00F20BEB"/>
    <w:rsid w:val="00F228FE"/>
    <w:rsid w:val="00F22BD4"/>
    <w:rsid w:val="00F24F5A"/>
    <w:rsid w:val="00F25DB4"/>
    <w:rsid w:val="00F2698C"/>
    <w:rsid w:val="00F27AE7"/>
    <w:rsid w:val="00F36941"/>
    <w:rsid w:val="00F4216F"/>
    <w:rsid w:val="00F42C2D"/>
    <w:rsid w:val="00F42F50"/>
    <w:rsid w:val="00F52905"/>
    <w:rsid w:val="00F536CD"/>
    <w:rsid w:val="00F53B9C"/>
    <w:rsid w:val="00F56A29"/>
    <w:rsid w:val="00F5776E"/>
    <w:rsid w:val="00F57B66"/>
    <w:rsid w:val="00F622B1"/>
    <w:rsid w:val="00F63620"/>
    <w:rsid w:val="00F63806"/>
    <w:rsid w:val="00F65B94"/>
    <w:rsid w:val="00F72E59"/>
    <w:rsid w:val="00F738C7"/>
    <w:rsid w:val="00F74156"/>
    <w:rsid w:val="00F77CD5"/>
    <w:rsid w:val="00F815FF"/>
    <w:rsid w:val="00F8393B"/>
    <w:rsid w:val="00F8433C"/>
    <w:rsid w:val="00F85F4D"/>
    <w:rsid w:val="00F8630B"/>
    <w:rsid w:val="00F9346D"/>
    <w:rsid w:val="00F94417"/>
    <w:rsid w:val="00F94BF3"/>
    <w:rsid w:val="00F979F2"/>
    <w:rsid w:val="00F97C48"/>
    <w:rsid w:val="00FA17D8"/>
    <w:rsid w:val="00FA7CC6"/>
    <w:rsid w:val="00FB0F0D"/>
    <w:rsid w:val="00FB5F8E"/>
    <w:rsid w:val="00FB6D62"/>
    <w:rsid w:val="00FB73C8"/>
    <w:rsid w:val="00FC0E38"/>
    <w:rsid w:val="00FC3C0E"/>
    <w:rsid w:val="00FC5B94"/>
    <w:rsid w:val="00FD3BA2"/>
    <w:rsid w:val="00FD419A"/>
    <w:rsid w:val="00FD523D"/>
    <w:rsid w:val="00FE46AF"/>
    <w:rsid w:val="00FE698E"/>
    <w:rsid w:val="00FF1994"/>
    <w:rsid w:val="00FF61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E7B18"/>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semiHidden/>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styleId="zmlenmeyenBahsetme">
    <w:name w:val="Unresolved Mention"/>
    <w:basedOn w:val="VarsaylanParagrafYazTipi"/>
    <w:uiPriority w:val="99"/>
    <w:semiHidden/>
    <w:unhideWhenUsed/>
    <w:rsid w:val="007D58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314915038">
      <w:bodyDiv w:val="1"/>
      <w:marLeft w:val="0"/>
      <w:marRight w:val="0"/>
      <w:marTop w:val="0"/>
      <w:marBottom w:val="0"/>
      <w:divBdr>
        <w:top w:val="none" w:sz="0" w:space="0" w:color="auto"/>
        <w:left w:val="none" w:sz="0" w:space="0" w:color="auto"/>
        <w:bottom w:val="none" w:sz="0" w:space="0" w:color="auto"/>
        <w:right w:val="none" w:sz="0" w:space="0" w:color="auto"/>
      </w:divBdr>
      <w:divsChild>
        <w:div w:id="1355614649">
          <w:marLeft w:val="0"/>
          <w:marRight w:val="0"/>
          <w:marTop w:val="0"/>
          <w:marBottom w:val="0"/>
          <w:divBdr>
            <w:top w:val="none" w:sz="0" w:space="0" w:color="auto"/>
            <w:left w:val="none" w:sz="0" w:space="0" w:color="auto"/>
            <w:bottom w:val="none" w:sz="0" w:space="0" w:color="auto"/>
            <w:right w:val="none" w:sz="0" w:space="0" w:color="auto"/>
          </w:divBdr>
          <w:divsChild>
            <w:div w:id="799613459">
              <w:marLeft w:val="0"/>
              <w:marRight w:val="0"/>
              <w:marTop w:val="0"/>
              <w:marBottom w:val="0"/>
              <w:divBdr>
                <w:top w:val="none" w:sz="0" w:space="0" w:color="auto"/>
                <w:left w:val="none" w:sz="0" w:space="0" w:color="auto"/>
                <w:bottom w:val="none" w:sz="0" w:space="0" w:color="auto"/>
                <w:right w:val="none" w:sz="0" w:space="0" w:color="auto"/>
              </w:divBdr>
              <w:divsChild>
                <w:div w:id="1097096066">
                  <w:marLeft w:val="0"/>
                  <w:marRight w:val="0"/>
                  <w:marTop w:val="0"/>
                  <w:marBottom w:val="0"/>
                  <w:divBdr>
                    <w:top w:val="none" w:sz="0" w:space="0" w:color="auto"/>
                    <w:left w:val="none" w:sz="0" w:space="0" w:color="auto"/>
                    <w:bottom w:val="none" w:sz="0" w:space="0" w:color="auto"/>
                    <w:right w:val="none" w:sz="0" w:space="0" w:color="auto"/>
                  </w:divBdr>
                  <w:divsChild>
                    <w:div w:id="1104110410">
                      <w:marLeft w:val="0"/>
                      <w:marRight w:val="0"/>
                      <w:marTop w:val="0"/>
                      <w:marBottom w:val="0"/>
                      <w:divBdr>
                        <w:top w:val="none" w:sz="0" w:space="0" w:color="auto"/>
                        <w:left w:val="none" w:sz="0" w:space="0" w:color="auto"/>
                        <w:bottom w:val="none" w:sz="0" w:space="0" w:color="auto"/>
                        <w:right w:val="none" w:sz="0" w:space="0" w:color="auto"/>
                      </w:divBdr>
                      <w:divsChild>
                        <w:div w:id="327710953">
                          <w:marLeft w:val="0"/>
                          <w:marRight w:val="0"/>
                          <w:marTop w:val="0"/>
                          <w:marBottom w:val="0"/>
                          <w:divBdr>
                            <w:top w:val="none" w:sz="0" w:space="0" w:color="auto"/>
                            <w:left w:val="none" w:sz="0" w:space="0" w:color="auto"/>
                            <w:bottom w:val="none" w:sz="0" w:space="0" w:color="auto"/>
                            <w:right w:val="none" w:sz="0" w:space="0" w:color="auto"/>
                          </w:divBdr>
                          <w:divsChild>
                            <w:div w:id="1875312904">
                              <w:marLeft w:val="0"/>
                              <w:marRight w:val="0"/>
                              <w:marTop w:val="0"/>
                              <w:marBottom w:val="0"/>
                              <w:divBdr>
                                <w:top w:val="none" w:sz="0" w:space="0" w:color="auto"/>
                                <w:left w:val="none" w:sz="0" w:space="0" w:color="auto"/>
                                <w:bottom w:val="none" w:sz="0" w:space="0" w:color="auto"/>
                                <w:right w:val="none" w:sz="0" w:space="0" w:color="auto"/>
                              </w:divBdr>
                              <w:divsChild>
                                <w:div w:id="937564274">
                                  <w:marLeft w:val="0"/>
                                  <w:marRight w:val="0"/>
                                  <w:marTop w:val="0"/>
                                  <w:marBottom w:val="0"/>
                                  <w:divBdr>
                                    <w:top w:val="none" w:sz="0" w:space="0" w:color="auto"/>
                                    <w:left w:val="none" w:sz="0" w:space="0" w:color="auto"/>
                                    <w:bottom w:val="none" w:sz="0" w:space="0" w:color="auto"/>
                                    <w:right w:val="none" w:sz="0" w:space="0" w:color="auto"/>
                                  </w:divBdr>
                                  <w:divsChild>
                                    <w:div w:id="432167230">
                                      <w:marLeft w:val="0"/>
                                      <w:marRight w:val="0"/>
                                      <w:marTop w:val="0"/>
                                      <w:marBottom w:val="0"/>
                                      <w:divBdr>
                                        <w:top w:val="none" w:sz="0" w:space="0" w:color="auto"/>
                                        <w:left w:val="none" w:sz="0" w:space="0" w:color="auto"/>
                                        <w:bottom w:val="none" w:sz="0" w:space="0" w:color="auto"/>
                                        <w:right w:val="none" w:sz="0" w:space="0" w:color="auto"/>
                                      </w:divBdr>
                                      <w:divsChild>
                                        <w:div w:id="1735274436">
                                          <w:marLeft w:val="0"/>
                                          <w:marRight w:val="0"/>
                                          <w:marTop w:val="0"/>
                                          <w:marBottom w:val="0"/>
                                          <w:divBdr>
                                            <w:top w:val="none" w:sz="0" w:space="0" w:color="auto"/>
                                            <w:left w:val="none" w:sz="0" w:space="0" w:color="auto"/>
                                            <w:bottom w:val="none" w:sz="0" w:space="0" w:color="auto"/>
                                            <w:right w:val="none" w:sz="0" w:space="0" w:color="auto"/>
                                          </w:divBdr>
                                          <w:divsChild>
                                            <w:div w:id="2102290866">
                                              <w:marLeft w:val="0"/>
                                              <w:marRight w:val="0"/>
                                              <w:marTop w:val="0"/>
                                              <w:marBottom w:val="0"/>
                                              <w:divBdr>
                                                <w:top w:val="none" w:sz="0" w:space="0" w:color="auto"/>
                                                <w:left w:val="none" w:sz="0" w:space="0" w:color="auto"/>
                                                <w:bottom w:val="none" w:sz="0" w:space="0" w:color="auto"/>
                                                <w:right w:val="none" w:sz="0" w:space="0" w:color="auto"/>
                                              </w:divBdr>
                                              <w:divsChild>
                                                <w:div w:id="2064214760">
                                                  <w:marLeft w:val="0"/>
                                                  <w:marRight w:val="0"/>
                                                  <w:marTop w:val="0"/>
                                                  <w:marBottom w:val="0"/>
                                                  <w:divBdr>
                                                    <w:top w:val="none" w:sz="0" w:space="0" w:color="auto"/>
                                                    <w:left w:val="none" w:sz="0" w:space="0" w:color="auto"/>
                                                    <w:bottom w:val="none" w:sz="0" w:space="0" w:color="auto"/>
                                                    <w:right w:val="none" w:sz="0" w:space="0" w:color="auto"/>
                                                  </w:divBdr>
                                                  <w:divsChild>
                                                    <w:div w:id="1836527626">
                                                      <w:marLeft w:val="0"/>
                                                      <w:marRight w:val="0"/>
                                                      <w:marTop w:val="0"/>
                                                      <w:marBottom w:val="0"/>
                                                      <w:divBdr>
                                                        <w:top w:val="none" w:sz="0" w:space="0" w:color="auto"/>
                                                        <w:left w:val="none" w:sz="0" w:space="0" w:color="auto"/>
                                                        <w:bottom w:val="none" w:sz="0" w:space="0" w:color="auto"/>
                                                        <w:right w:val="none" w:sz="0" w:space="0" w:color="auto"/>
                                                      </w:divBdr>
                                                      <w:divsChild>
                                                        <w:div w:id="54945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6884683">
          <w:marLeft w:val="0"/>
          <w:marRight w:val="0"/>
          <w:marTop w:val="0"/>
          <w:marBottom w:val="0"/>
          <w:divBdr>
            <w:top w:val="none" w:sz="0" w:space="0" w:color="auto"/>
            <w:left w:val="none" w:sz="0" w:space="0" w:color="auto"/>
            <w:bottom w:val="none" w:sz="0" w:space="0" w:color="auto"/>
            <w:right w:val="none" w:sz="0" w:space="0" w:color="auto"/>
          </w:divBdr>
          <w:divsChild>
            <w:div w:id="1598631853">
              <w:marLeft w:val="0"/>
              <w:marRight w:val="0"/>
              <w:marTop w:val="0"/>
              <w:marBottom w:val="0"/>
              <w:divBdr>
                <w:top w:val="none" w:sz="0" w:space="0" w:color="auto"/>
                <w:left w:val="none" w:sz="0" w:space="0" w:color="auto"/>
                <w:bottom w:val="none" w:sz="0" w:space="0" w:color="auto"/>
                <w:right w:val="none" w:sz="0" w:space="0" w:color="auto"/>
              </w:divBdr>
              <w:divsChild>
                <w:div w:id="277297502">
                  <w:marLeft w:val="0"/>
                  <w:marRight w:val="0"/>
                  <w:marTop w:val="0"/>
                  <w:marBottom w:val="0"/>
                  <w:divBdr>
                    <w:top w:val="none" w:sz="0" w:space="0" w:color="auto"/>
                    <w:left w:val="none" w:sz="0" w:space="0" w:color="auto"/>
                    <w:bottom w:val="none" w:sz="0" w:space="0" w:color="auto"/>
                    <w:right w:val="none" w:sz="0" w:space="0" w:color="auto"/>
                  </w:divBdr>
                  <w:divsChild>
                    <w:div w:id="43575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0010593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911235917">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28685259">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516656392">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39967808">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622371910">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 w:id="1989703585">
      <w:bodyDiv w:val="1"/>
      <w:marLeft w:val="0"/>
      <w:marRight w:val="0"/>
      <w:marTop w:val="0"/>
      <w:marBottom w:val="0"/>
      <w:divBdr>
        <w:top w:val="none" w:sz="0" w:space="0" w:color="auto"/>
        <w:left w:val="none" w:sz="0" w:space="0" w:color="auto"/>
        <w:bottom w:val="none" w:sz="0" w:space="0" w:color="auto"/>
        <w:right w:val="none" w:sz="0" w:space="0" w:color="auto"/>
      </w:divBdr>
      <w:divsChild>
        <w:div w:id="1473475112">
          <w:marLeft w:val="0"/>
          <w:marRight w:val="0"/>
          <w:marTop w:val="0"/>
          <w:marBottom w:val="0"/>
          <w:divBdr>
            <w:top w:val="none" w:sz="0" w:space="0" w:color="auto"/>
            <w:left w:val="none" w:sz="0" w:space="0" w:color="auto"/>
            <w:bottom w:val="none" w:sz="0" w:space="0" w:color="auto"/>
            <w:right w:val="none" w:sz="0" w:space="0" w:color="auto"/>
          </w:divBdr>
          <w:divsChild>
            <w:div w:id="2082603134">
              <w:marLeft w:val="0"/>
              <w:marRight w:val="0"/>
              <w:marTop w:val="0"/>
              <w:marBottom w:val="0"/>
              <w:divBdr>
                <w:top w:val="none" w:sz="0" w:space="0" w:color="auto"/>
                <w:left w:val="none" w:sz="0" w:space="0" w:color="auto"/>
                <w:bottom w:val="none" w:sz="0" w:space="0" w:color="auto"/>
                <w:right w:val="none" w:sz="0" w:space="0" w:color="auto"/>
              </w:divBdr>
              <w:divsChild>
                <w:div w:id="1720472011">
                  <w:marLeft w:val="0"/>
                  <w:marRight w:val="0"/>
                  <w:marTop w:val="0"/>
                  <w:marBottom w:val="0"/>
                  <w:divBdr>
                    <w:top w:val="none" w:sz="0" w:space="0" w:color="auto"/>
                    <w:left w:val="none" w:sz="0" w:space="0" w:color="auto"/>
                    <w:bottom w:val="none" w:sz="0" w:space="0" w:color="auto"/>
                    <w:right w:val="none" w:sz="0" w:space="0" w:color="auto"/>
                  </w:divBdr>
                  <w:divsChild>
                    <w:div w:id="1786998124">
                      <w:marLeft w:val="0"/>
                      <w:marRight w:val="0"/>
                      <w:marTop w:val="0"/>
                      <w:marBottom w:val="0"/>
                      <w:divBdr>
                        <w:top w:val="none" w:sz="0" w:space="0" w:color="auto"/>
                        <w:left w:val="none" w:sz="0" w:space="0" w:color="auto"/>
                        <w:bottom w:val="none" w:sz="0" w:space="0" w:color="auto"/>
                        <w:right w:val="none" w:sz="0" w:space="0" w:color="auto"/>
                      </w:divBdr>
                      <w:divsChild>
                        <w:div w:id="289559133">
                          <w:marLeft w:val="0"/>
                          <w:marRight w:val="0"/>
                          <w:marTop w:val="0"/>
                          <w:marBottom w:val="0"/>
                          <w:divBdr>
                            <w:top w:val="none" w:sz="0" w:space="0" w:color="auto"/>
                            <w:left w:val="none" w:sz="0" w:space="0" w:color="auto"/>
                            <w:bottom w:val="none" w:sz="0" w:space="0" w:color="auto"/>
                            <w:right w:val="none" w:sz="0" w:space="0" w:color="auto"/>
                          </w:divBdr>
                          <w:divsChild>
                            <w:div w:id="244219356">
                              <w:marLeft w:val="0"/>
                              <w:marRight w:val="0"/>
                              <w:marTop w:val="0"/>
                              <w:marBottom w:val="0"/>
                              <w:divBdr>
                                <w:top w:val="none" w:sz="0" w:space="0" w:color="auto"/>
                                <w:left w:val="none" w:sz="0" w:space="0" w:color="auto"/>
                                <w:bottom w:val="none" w:sz="0" w:space="0" w:color="auto"/>
                                <w:right w:val="none" w:sz="0" w:space="0" w:color="auto"/>
                              </w:divBdr>
                              <w:divsChild>
                                <w:div w:id="1208951544">
                                  <w:marLeft w:val="0"/>
                                  <w:marRight w:val="0"/>
                                  <w:marTop w:val="0"/>
                                  <w:marBottom w:val="0"/>
                                  <w:divBdr>
                                    <w:top w:val="none" w:sz="0" w:space="0" w:color="auto"/>
                                    <w:left w:val="none" w:sz="0" w:space="0" w:color="auto"/>
                                    <w:bottom w:val="none" w:sz="0" w:space="0" w:color="auto"/>
                                    <w:right w:val="none" w:sz="0" w:space="0" w:color="auto"/>
                                  </w:divBdr>
                                  <w:divsChild>
                                    <w:div w:id="102966707">
                                      <w:marLeft w:val="0"/>
                                      <w:marRight w:val="0"/>
                                      <w:marTop w:val="0"/>
                                      <w:marBottom w:val="0"/>
                                      <w:divBdr>
                                        <w:top w:val="none" w:sz="0" w:space="0" w:color="auto"/>
                                        <w:left w:val="none" w:sz="0" w:space="0" w:color="auto"/>
                                        <w:bottom w:val="none" w:sz="0" w:space="0" w:color="auto"/>
                                        <w:right w:val="none" w:sz="0" w:space="0" w:color="auto"/>
                                      </w:divBdr>
                                      <w:divsChild>
                                        <w:div w:id="1966503374">
                                          <w:marLeft w:val="0"/>
                                          <w:marRight w:val="0"/>
                                          <w:marTop w:val="0"/>
                                          <w:marBottom w:val="0"/>
                                          <w:divBdr>
                                            <w:top w:val="none" w:sz="0" w:space="0" w:color="auto"/>
                                            <w:left w:val="none" w:sz="0" w:space="0" w:color="auto"/>
                                            <w:bottom w:val="none" w:sz="0" w:space="0" w:color="auto"/>
                                            <w:right w:val="none" w:sz="0" w:space="0" w:color="auto"/>
                                          </w:divBdr>
                                          <w:divsChild>
                                            <w:div w:id="795635179">
                                              <w:marLeft w:val="0"/>
                                              <w:marRight w:val="0"/>
                                              <w:marTop w:val="0"/>
                                              <w:marBottom w:val="0"/>
                                              <w:divBdr>
                                                <w:top w:val="none" w:sz="0" w:space="0" w:color="auto"/>
                                                <w:left w:val="none" w:sz="0" w:space="0" w:color="auto"/>
                                                <w:bottom w:val="none" w:sz="0" w:space="0" w:color="auto"/>
                                                <w:right w:val="none" w:sz="0" w:space="0" w:color="auto"/>
                                              </w:divBdr>
                                              <w:divsChild>
                                                <w:div w:id="324207367">
                                                  <w:marLeft w:val="0"/>
                                                  <w:marRight w:val="0"/>
                                                  <w:marTop w:val="0"/>
                                                  <w:marBottom w:val="0"/>
                                                  <w:divBdr>
                                                    <w:top w:val="none" w:sz="0" w:space="0" w:color="auto"/>
                                                    <w:left w:val="none" w:sz="0" w:space="0" w:color="auto"/>
                                                    <w:bottom w:val="none" w:sz="0" w:space="0" w:color="auto"/>
                                                    <w:right w:val="none" w:sz="0" w:space="0" w:color="auto"/>
                                                  </w:divBdr>
                                                  <w:divsChild>
                                                    <w:div w:id="1042633627">
                                                      <w:marLeft w:val="0"/>
                                                      <w:marRight w:val="0"/>
                                                      <w:marTop w:val="0"/>
                                                      <w:marBottom w:val="0"/>
                                                      <w:divBdr>
                                                        <w:top w:val="none" w:sz="0" w:space="0" w:color="auto"/>
                                                        <w:left w:val="none" w:sz="0" w:space="0" w:color="auto"/>
                                                        <w:bottom w:val="none" w:sz="0" w:space="0" w:color="auto"/>
                                                        <w:right w:val="none" w:sz="0" w:space="0" w:color="auto"/>
                                                      </w:divBdr>
                                                      <w:divsChild>
                                                        <w:div w:id="171423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0762073">
          <w:marLeft w:val="0"/>
          <w:marRight w:val="0"/>
          <w:marTop w:val="0"/>
          <w:marBottom w:val="0"/>
          <w:divBdr>
            <w:top w:val="none" w:sz="0" w:space="0" w:color="auto"/>
            <w:left w:val="none" w:sz="0" w:space="0" w:color="auto"/>
            <w:bottom w:val="none" w:sz="0" w:space="0" w:color="auto"/>
            <w:right w:val="none" w:sz="0" w:space="0" w:color="auto"/>
          </w:divBdr>
          <w:divsChild>
            <w:div w:id="1090126557">
              <w:marLeft w:val="0"/>
              <w:marRight w:val="0"/>
              <w:marTop w:val="0"/>
              <w:marBottom w:val="0"/>
              <w:divBdr>
                <w:top w:val="none" w:sz="0" w:space="0" w:color="auto"/>
                <w:left w:val="none" w:sz="0" w:space="0" w:color="auto"/>
                <w:bottom w:val="none" w:sz="0" w:space="0" w:color="auto"/>
                <w:right w:val="none" w:sz="0" w:space="0" w:color="auto"/>
              </w:divBdr>
              <w:divsChild>
                <w:div w:id="406339353">
                  <w:marLeft w:val="0"/>
                  <w:marRight w:val="0"/>
                  <w:marTop w:val="0"/>
                  <w:marBottom w:val="0"/>
                  <w:divBdr>
                    <w:top w:val="none" w:sz="0" w:space="0" w:color="auto"/>
                    <w:left w:val="none" w:sz="0" w:space="0" w:color="auto"/>
                    <w:bottom w:val="none" w:sz="0" w:space="0" w:color="auto"/>
                    <w:right w:val="none" w:sz="0" w:space="0" w:color="auto"/>
                  </w:divBdr>
                  <w:divsChild>
                    <w:div w:id="16655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0CCD5-65CE-46F6-9BA6-091BAE3B4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898</Words>
  <Characters>5124</Characters>
  <Application>Microsoft Office Word</Application>
  <DocSecurity>0</DocSecurity>
  <Lines>42</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Lorbi Tanıtım</cp:lastModifiedBy>
  <cp:revision>14</cp:revision>
  <cp:lastPrinted>2025-02-07T12:18:00Z</cp:lastPrinted>
  <dcterms:created xsi:type="dcterms:W3CDTF">2025-03-05T08:10:00Z</dcterms:created>
  <dcterms:modified xsi:type="dcterms:W3CDTF">2025-03-05T10:27:00Z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63BA1B7E-64B8-45B1-8D0E-D28DF3C89F40</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