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6E30B" w14:textId="77777777" w:rsidR="002C5BC6" w:rsidRDefault="002C5BC6" w:rsidP="007614F8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</w:p>
    <w:p w14:paraId="6F4CFBEC" w14:textId="6B3FCF63" w:rsidR="00D500FE" w:rsidRPr="00DC066F" w:rsidRDefault="002C5BC6" w:rsidP="00DC066F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  <w:r w:rsidRPr="002C5BC6">
        <w:rPr>
          <w:rFonts w:asciiTheme="minorHAnsi" w:eastAsia="Calibri" w:hAnsiTheme="minorHAnsi" w:cstheme="minorHAnsi"/>
          <w:b/>
          <w:bdr w:val="none" w:sz="0" w:space="0" w:color="auto"/>
        </w:rPr>
        <w:t>BASIN BÜLTENİ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 xml:space="preserve">                        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="00D613D7">
        <w:rPr>
          <w:rFonts w:asciiTheme="minorHAnsi" w:eastAsia="Calibri" w:hAnsiTheme="minorHAnsi" w:cstheme="minorHAnsi"/>
          <w:b/>
          <w:bdr w:val="none" w:sz="0" w:space="0" w:color="auto"/>
        </w:rPr>
        <w:t xml:space="preserve">     </w:t>
      </w:r>
      <w:r w:rsidR="00185CF5">
        <w:rPr>
          <w:rFonts w:asciiTheme="minorHAnsi" w:eastAsia="Calibri" w:hAnsiTheme="minorHAnsi" w:cstheme="minorHAnsi"/>
          <w:b/>
          <w:bdr w:val="none" w:sz="0" w:space="0" w:color="auto"/>
        </w:rPr>
        <w:t xml:space="preserve"> 06</w:t>
      </w:r>
      <w:r w:rsidR="00302E48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875773">
        <w:rPr>
          <w:rFonts w:asciiTheme="minorHAnsi" w:eastAsia="Calibri" w:hAnsiTheme="minorHAnsi" w:cstheme="minorHAnsi"/>
          <w:b/>
          <w:bdr w:val="none" w:sz="0" w:space="0" w:color="auto"/>
        </w:rPr>
        <w:t xml:space="preserve">Eylül </w:t>
      </w:r>
      <w:r>
        <w:rPr>
          <w:rFonts w:asciiTheme="minorHAnsi" w:eastAsia="Calibri" w:hAnsiTheme="minorHAnsi" w:cstheme="minorHAnsi"/>
          <w:b/>
          <w:bdr w:val="none" w:sz="0" w:space="0" w:color="auto"/>
        </w:rPr>
        <w:t>202</w:t>
      </w:r>
      <w:r w:rsidR="005E4067">
        <w:rPr>
          <w:rFonts w:asciiTheme="minorHAnsi" w:eastAsia="Calibri" w:hAnsiTheme="minorHAnsi" w:cstheme="minorHAnsi"/>
          <w:b/>
          <w:bdr w:val="none" w:sz="0" w:space="0" w:color="auto"/>
        </w:rPr>
        <w:t>4</w:t>
      </w:r>
    </w:p>
    <w:p w14:paraId="728D68CD" w14:textId="77777777" w:rsidR="005C0823" w:rsidRDefault="003A7F0E" w:rsidP="005C0823">
      <w:pPr>
        <w:spacing w:line="276" w:lineRule="auto"/>
        <w:jc w:val="center"/>
        <w:rPr>
          <w:rFonts w:asciiTheme="minorHAnsi" w:hAnsiTheme="minorHAnsi" w:cstheme="minorHAnsi"/>
          <w:b/>
          <w:szCs w:val="22"/>
        </w:rPr>
      </w:pPr>
      <w:r w:rsidRPr="003A7F0E">
        <w:rPr>
          <w:rFonts w:asciiTheme="minorHAnsi" w:hAnsiTheme="minorHAnsi" w:cstheme="minorHAnsi"/>
          <w:b/>
          <w:szCs w:val="22"/>
        </w:rPr>
        <w:t>Türk Telekom</w:t>
      </w:r>
      <w:r w:rsidR="005C0823">
        <w:rPr>
          <w:rFonts w:asciiTheme="minorHAnsi" w:hAnsiTheme="minorHAnsi" w:cstheme="minorHAnsi"/>
          <w:b/>
          <w:szCs w:val="22"/>
        </w:rPr>
        <w:t xml:space="preserve">, </w:t>
      </w:r>
      <w:r w:rsidRPr="003A7F0E">
        <w:rPr>
          <w:rFonts w:asciiTheme="minorHAnsi" w:hAnsiTheme="minorHAnsi" w:cstheme="minorHAnsi"/>
          <w:b/>
          <w:szCs w:val="22"/>
        </w:rPr>
        <w:t xml:space="preserve">TahtApp uygulaması ile yeni eğitim öğretim yılında da </w:t>
      </w:r>
    </w:p>
    <w:p w14:paraId="264C9A15" w14:textId="24191D7F" w:rsidR="003A7F0E" w:rsidRDefault="003A7F0E" w:rsidP="005C0823">
      <w:pPr>
        <w:spacing w:line="276" w:lineRule="auto"/>
        <w:jc w:val="center"/>
        <w:rPr>
          <w:rFonts w:asciiTheme="minorHAnsi" w:hAnsiTheme="minorHAnsi" w:cstheme="minorHAnsi"/>
          <w:b/>
          <w:szCs w:val="22"/>
        </w:rPr>
      </w:pPr>
      <w:proofErr w:type="gramStart"/>
      <w:r w:rsidRPr="003A7F0E">
        <w:rPr>
          <w:rFonts w:asciiTheme="minorHAnsi" w:hAnsiTheme="minorHAnsi" w:cstheme="minorHAnsi"/>
          <w:b/>
          <w:szCs w:val="22"/>
        </w:rPr>
        <w:t>az</w:t>
      </w:r>
      <w:proofErr w:type="gramEnd"/>
      <w:r w:rsidRPr="003A7F0E">
        <w:rPr>
          <w:rFonts w:asciiTheme="minorHAnsi" w:hAnsiTheme="minorHAnsi" w:cstheme="minorHAnsi"/>
          <w:b/>
          <w:szCs w:val="22"/>
        </w:rPr>
        <w:t xml:space="preserve"> gören çocukların yanında</w:t>
      </w:r>
      <w:r w:rsidR="005C0823">
        <w:rPr>
          <w:rFonts w:asciiTheme="minorHAnsi" w:hAnsiTheme="minorHAnsi" w:cstheme="minorHAnsi"/>
          <w:b/>
          <w:szCs w:val="22"/>
        </w:rPr>
        <w:t xml:space="preserve"> </w:t>
      </w:r>
    </w:p>
    <w:p w14:paraId="17A92AFE" w14:textId="77777777" w:rsidR="005C0823" w:rsidRPr="003A7F0E" w:rsidRDefault="005C0823" w:rsidP="003A7F0E">
      <w:pPr>
        <w:spacing w:line="276" w:lineRule="auto"/>
        <w:jc w:val="center"/>
        <w:rPr>
          <w:rStyle w:val="Gl"/>
          <w:rFonts w:asciiTheme="minorHAnsi" w:hAnsiTheme="minorHAnsi" w:cstheme="minorHAnsi"/>
          <w:bCs w:val="0"/>
          <w:sz w:val="22"/>
          <w:szCs w:val="22"/>
        </w:rPr>
      </w:pPr>
    </w:p>
    <w:p w14:paraId="6559903B" w14:textId="77777777" w:rsidR="005C0823" w:rsidRPr="005C0823" w:rsidRDefault="00AD5CEB" w:rsidP="007614F8">
      <w:pPr>
        <w:spacing w:line="276" w:lineRule="auto"/>
        <w:jc w:val="center"/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</w:pPr>
      <w:r w:rsidRPr="005C0823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>Türk Teleko</w:t>
      </w:r>
      <w:r w:rsidR="005C0823" w:rsidRPr="005C0823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>m</w:t>
      </w:r>
    </w:p>
    <w:p w14:paraId="44DCD5AC" w14:textId="77777777" w:rsidR="005C0823" w:rsidRPr="005C0823" w:rsidRDefault="007614F8" w:rsidP="005C0823">
      <w:pPr>
        <w:spacing w:line="276" w:lineRule="auto"/>
        <w:jc w:val="center"/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</w:pPr>
      <w:r w:rsidRPr="005C0823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>‘</w:t>
      </w:r>
      <w:r w:rsidR="00AD5CEB" w:rsidRPr="005C0823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>TahtApp</w:t>
      </w:r>
      <w:r w:rsidRPr="005C0823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>’</w:t>
      </w:r>
      <w:r w:rsidR="005A4285" w:rsidRPr="005C0823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 xml:space="preserve"> ile</w:t>
      </w:r>
      <w:r w:rsidR="005C0823" w:rsidRPr="005C0823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 xml:space="preserve"> </w:t>
      </w:r>
      <w:r w:rsidR="007B5F65" w:rsidRPr="005C0823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 xml:space="preserve">az gören çocuklara </w:t>
      </w:r>
    </w:p>
    <w:p w14:paraId="033176D8" w14:textId="3A5AB4F4" w:rsidR="00AD5CEB" w:rsidRPr="005C0823" w:rsidRDefault="00C20FFE" w:rsidP="005C0823">
      <w:pPr>
        <w:spacing w:line="276" w:lineRule="auto"/>
        <w:jc w:val="center"/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</w:pPr>
      <w:proofErr w:type="gramStart"/>
      <w:r w:rsidRPr="005C0823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>ışık</w:t>
      </w:r>
      <w:proofErr w:type="gramEnd"/>
      <w:r w:rsidRPr="005C0823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 xml:space="preserve"> </w:t>
      </w:r>
      <w:r w:rsidR="007B5F65" w:rsidRPr="005C0823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>o</w:t>
      </w:r>
      <w:r w:rsidR="00DC066F" w:rsidRPr="005C0823">
        <w:rPr>
          <w:rStyle w:val="Gl"/>
          <w:rFonts w:asciiTheme="minorHAnsi" w:hAnsiTheme="minorHAnsi" w:cstheme="minorHAnsi"/>
          <w:sz w:val="40"/>
          <w:szCs w:val="40"/>
          <w:shd w:val="clear" w:color="auto" w:fill="FFFFFF"/>
        </w:rPr>
        <w:t>lmaya devam ediyor</w:t>
      </w:r>
    </w:p>
    <w:p w14:paraId="78E3D6AD" w14:textId="77777777" w:rsidR="005E4067" w:rsidRDefault="005E4067" w:rsidP="007614F8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D8C865D" w14:textId="0ED295A7" w:rsidR="00BD7664" w:rsidRDefault="005E4067" w:rsidP="007614F8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E4067">
        <w:rPr>
          <w:rFonts w:asciiTheme="minorHAnsi" w:hAnsiTheme="minorHAnsi" w:cstheme="minorHAnsi"/>
          <w:b/>
          <w:bCs/>
          <w:sz w:val="22"/>
          <w:szCs w:val="22"/>
        </w:rPr>
        <w:t xml:space="preserve">Türkiye’nin dijital dönüşüm lideri Türk Telekom, </w:t>
      </w:r>
      <w:r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5E4067">
        <w:rPr>
          <w:rFonts w:asciiTheme="minorHAnsi" w:hAnsiTheme="minorHAnsi" w:cstheme="minorHAnsi"/>
          <w:b/>
          <w:bCs/>
          <w:sz w:val="22"/>
          <w:szCs w:val="22"/>
        </w:rPr>
        <w:t>nsanı merkeze alan yaklaşımı ile yeni nesil teknolojilerle geleceği şekillendirmeye devam ediyor. Teknolojiyi iyilik ve faydaya dönüştür</w:t>
      </w:r>
      <w:r w:rsidR="005A4285">
        <w:rPr>
          <w:rFonts w:asciiTheme="minorHAnsi" w:hAnsiTheme="minorHAnsi" w:cstheme="minorHAnsi"/>
          <w:b/>
          <w:bCs/>
          <w:sz w:val="22"/>
          <w:szCs w:val="22"/>
        </w:rPr>
        <w:t>en</w:t>
      </w:r>
      <w:r w:rsidRPr="005E406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Türk Telekom</w:t>
      </w:r>
      <w:r w:rsidRPr="005E4067">
        <w:rPr>
          <w:rFonts w:asciiTheme="minorHAnsi" w:hAnsiTheme="minorHAnsi" w:cstheme="minorHAnsi"/>
          <w:b/>
          <w:bCs/>
          <w:sz w:val="22"/>
          <w:szCs w:val="22"/>
        </w:rPr>
        <w:t>, kurumsal sosyal sorumluluk projeleri</w:t>
      </w:r>
      <w:r w:rsidR="00B64EFF">
        <w:rPr>
          <w:rFonts w:asciiTheme="minorHAnsi" w:hAnsiTheme="minorHAnsi" w:cstheme="minorHAnsi"/>
          <w:b/>
          <w:bCs/>
          <w:sz w:val="22"/>
          <w:szCs w:val="22"/>
        </w:rPr>
        <w:t xml:space="preserve"> ile </w:t>
      </w:r>
      <w:r w:rsidRPr="005E4067">
        <w:rPr>
          <w:rFonts w:asciiTheme="minorHAnsi" w:hAnsiTheme="minorHAnsi" w:cstheme="minorHAnsi"/>
          <w:b/>
          <w:bCs/>
          <w:sz w:val="22"/>
          <w:szCs w:val="22"/>
        </w:rPr>
        <w:t xml:space="preserve">eğitime </w:t>
      </w:r>
      <w:r w:rsidR="00B64EFF">
        <w:rPr>
          <w:rFonts w:asciiTheme="minorHAnsi" w:hAnsiTheme="minorHAnsi" w:cstheme="minorHAnsi"/>
          <w:b/>
          <w:bCs/>
          <w:sz w:val="22"/>
          <w:szCs w:val="22"/>
        </w:rPr>
        <w:t>katkı sunmayı</w:t>
      </w:r>
      <w:r w:rsidRPr="005E4067">
        <w:rPr>
          <w:rFonts w:asciiTheme="minorHAnsi" w:hAnsiTheme="minorHAnsi" w:cstheme="minorHAnsi"/>
          <w:b/>
          <w:bCs/>
          <w:sz w:val="22"/>
          <w:szCs w:val="22"/>
        </w:rPr>
        <w:t xml:space="preserve"> sürdürüyor. </w:t>
      </w:r>
      <w:r w:rsidR="005A4285">
        <w:rPr>
          <w:rFonts w:asciiTheme="minorHAnsi" w:hAnsiTheme="minorHAnsi" w:cstheme="minorHAnsi"/>
          <w:b/>
          <w:bCs/>
          <w:sz w:val="22"/>
          <w:szCs w:val="22"/>
        </w:rPr>
        <w:t>Günışığı projesi kapsamında a</w:t>
      </w:r>
      <w:r w:rsidRPr="005E4067">
        <w:rPr>
          <w:rFonts w:asciiTheme="minorHAnsi" w:hAnsiTheme="minorHAnsi" w:cstheme="minorHAnsi"/>
          <w:b/>
          <w:bCs/>
          <w:sz w:val="22"/>
          <w:szCs w:val="22"/>
        </w:rPr>
        <w:t xml:space="preserve">z gören çocukların sınıf içi eğitimine destek olmak amacıyla geliştirilen TahtApp uygulaması, </w:t>
      </w:r>
      <w:r w:rsidR="00BD7664">
        <w:rPr>
          <w:rFonts w:asciiTheme="minorHAnsi" w:hAnsiTheme="minorHAnsi" w:cstheme="minorHAnsi"/>
          <w:b/>
          <w:bCs/>
          <w:sz w:val="22"/>
          <w:szCs w:val="22"/>
        </w:rPr>
        <w:t>2024-2025</w:t>
      </w:r>
      <w:r w:rsidRPr="005E4067">
        <w:rPr>
          <w:rFonts w:asciiTheme="minorHAnsi" w:hAnsiTheme="minorHAnsi" w:cstheme="minorHAnsi"/>
          <w:b/>
          <w:bCs/>
          <w:sz w:val="22"/>
          <w:szCs w:val="22"/>
        </w:rPr>
        <w:t xml:space="preserve"> eğitim-öğretim </w:t>
      </w:r>
      <w:r w:rsidR="00BD7664">
        <w:rPr>
          <w:rFonts w:asciiTheme="minorHAnsi" w:hAnsiTheme="minorHAnsi" w:cstheme="minorHAnsi"/>
          <w:b/>
          <w:bCs/>
          <w:sz w:val="22"/>
          <w:szCs w:val="22"/>
        </w:rPr>
        <w:t>yılı</w:t>
      </w:r>
      <w:r w:rsidR="005A4285">
        <w:rPr>
          <w:rFonts w:asciiTheme="minorHAnsi" w:hAnsiTheme="minorHAnsi" w:cstheme="minorHAnsi"/>
          <w:b/>
          <w:bCs/>
          <w:sz w:val="22"/>
          <w:szCs w:val="22"/>
        </w:rPr>
        <w:t>nda</w:t>
      </w:r>
      <w:r w:rsidR="00BD766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A4285">
        <w:rPr>
          <w:rFonts w:asciiTheme="minorHAnsi" w:hAnsiTheme="minorHAnsi" w:cstheme="minorHAnsi"/>
          <w:b/>
          <w:bCs/>
          <w:sz w:val="22"/>
          <w:szCs w:val="22"/>
        </w:rPr>
        <w:t xml:space="preserve">50 yeni </w:t>
      </w:r>
      <w:r w:rsidR="00BD7664">
        <w:rPr>
          <w:rFonts w:asciiTheme="minorHAnsi" w:hAnsiTheme="minorHAnsi" w:cstheme="minorHAnsi"/>
          <w:b/>
          <w:bCs/>
          <w:sz w:val="22"/>
          <w:szCs w:val="22"/>
        </w:rPr>
        <w:t>okulda</w:t>
      </w:r>
      <w:r w:rsidR="005A4285">
        <w:rPr>
          <w:rFonts w:asciiTheme="minorHAnsi" w:hAnsiTheme="minorHAnsi" w:cstheme="minorHAnsi"/>
          <w:b/>
          <w:bCs/>
          <w:sz w:val="22"/>
          <w:szCs w:val="22"/>
        </w:rPr>
        <w:t xml:space="preserve"> daha</w:t>
      </w:r>
      <w:r w:rsidR="00BD7664">
        <w:rPr>
          <w:rFonts w:asciiTheme="minorHAnsi" w:hAnsiTheme="minorHAnsi" w:cstheme="minorHAnsi"/>
          <w:b/>
          <w:bCs/>
          <w:sz w:val="22"/>
          <w:szCs w:val="22"/>
        </w:rPr>
        <w:t xml:space="preserve"> az gören çocukların eğitime </w:t>
      </w:r>
      <w:r w:rsidR="00B64EFF">
        <w:rPr>
          <w:rFonts w:asciiTheme="minorHAnsi" w:hAnsiTheme="minorHAnsi" w:cstheme="minorHAnsi"/>
          <w:b/>
          <w:bCs/>
          <w:sz w:val="22"/>
          <w:szCs w:val="22"/>
        </w:rPr>
        <w:t xml:space="preserve">akranlarıyla </w:t>
      </w:r>
      <w:r w:rsidR="00BD7664">
        <w:rPr>
          <w:rFonts w:asciiTheme="minorHAnsi" w:hAnsiTheme="minorHAnsi" w:cstheme="minorHAnsi"/>
          <w:b/>
          <w:bCs/>
          <w:sz w:val="22"/>
          <w:szCs w:val="22"/>
        </w:rPr>
        <w:t xml:space="preserve">eşit şartlarda devam edebilmesine imkan tanıyacak.  </w:t>
      </w:r>
    </w:p>
    <w:p w14:paraId="1EB08F0B" w14:textId="766C59CE" w:rsidR="00E3213E" w:rsidRDefault="00E3213E" w:rsidP="007614F8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5BE389C" w14:textId="283CF1D4" w:rsidR="00E3213E" w:rsidRDefault="00E3213E" w:rsidP="007614F8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3213E">
        <w:rPr>
          <w:rFonts w:asciiTheme="minorHAnsi" w:hAnsiTheme="minorHAnsi" w:cstheme="minorHAnsi"/>
          <w:b/>
          <w:bCs/>
          <w:sz w:val="22"/>
          <w:szCs w:val="22"/>
        </w:rPr>
        <w:t>Türk Telekom CEO’su Ümit Önal, TahtApp uygulamasıyla ilgili yaptığı açıklamada</w:t>
      </w:r>
      <w:r w:rsidR="00B64EFF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E3213E">
        <w:rPr>
          <w:rFonts w:asciiTheme="minorHAnsi" w:hAnsiTheme="minorHAnsi" w:cstheme="minorHAnsi"/>
          <w:b/>
          <w:bCs/>
          <w:sz w:val="22"/>
          <w:szCs w:val="22"/>
        </w:rPr>
        <w:t xml:space="preserve"> “</w:t>
      </w:r>
      <w:r w:rsidR="005A4285">
        <w:rPr>
          <w:rFonts w:asciiTheme="minorHAnsi" w:hAnsiTheme="minorHAnsi" w:cstheme="minorHAnsi"/>
          <w:b/>
          <w:bCs/>
          <w:sz w:val="22"/>
          <w:szCs w:val="22"/>
        </w:rPr>
        <w:t xml:space="preserve">Günışığı projemiz kapsamında </w:t>
      </w:r>
      <w:r w:rsidRPr="00E3213E">
        <w:rPr>
          <w:rFonts w:asciiTheme="minorHAnsi" w:hAnsiTheme="minorHAnsi" w:cstheme="minorHAnsi"/>
          <w:b/>
          <w:bCs/>
          <w:sz w:val="22"/>
          <w:szCs w:val="22"/>
        </w:rPr>
        <w:t>az gören çocuklara sunduğumuz erken müdahale eğitim</w:t>
      </w:r>
      <w:r w:rsidR="005A4285">
        <w:rPr>
          <w:rFonts w:asciiTheme="minorHAnsi" w:hAnsiTheme="minorHAnsi" w:cstheme="minorHAnsi"/>
          <w:b/>
          <w:bCs/>
          <w:sz w:val="22"/>
          <w:szCs w:val="22"/>
        </w:rPr>
        <w:t>ler</w:t>
      </w:r>
      <w:r w:rsidRPr="00E3213E">
        <w:rPr>
          <w:rFonts w:asciiTheme="minorHAnsi" w:hAnsiTheme="minorHAnsi" w:cstheme="minorHAnsi"/>
          <w:b/>
          <w:bCs/>
          <w:sz w:val="22"/>
          <w:szCs w:val="22"/>
        </w:rPr>
        <w:t xml:space="preserve">i </w:t>
      </w:r>
      <w:r w:rsidR="005A4285">
        <w:rPr>
          <w:rFonts w:asciiTheme="minorHAnsi" w:hAnsiTheme="minorHAnsi" w:cstheme="minorHAnsi"/>
          <w:b/>
          <w:bCs/>
          <w:sz w:val="22"/>
          <w:szCs w:val="22"/>
        </w:rPr>
        <w:t xml:space="preserve">ve geliştirdiğimiz TahtApp uygulaması </w:t>
      </w:r>
      <w:r w:rsidRPr="00E3213E">
        <w:rPr>
          <w:rFonts w:asciiTheme="minorHAnsi" w:hAnsiTheme="minorHAnsi" w:cstheme="minorHAnsi"/>
          <w:b/>
          <w:bCs/>
          <w:sz w:val="22"/>
          <w:szCs w:val="22"/>
        </w:rPr>
        <w:t>onların akranlarıyla aynı okullarda eğitim görmelerine destek ol</w:t>
      </w:r>
      <w:r w:rsidR="005A4285">
        <w:rPr>
          <w:rFonts w:asciiTheme="minorHAnsi" w:hAnsiTheme="minorHAnsi" w:cstheme="minorHAnsi"/>
          <w:b/>
          <w:bCs/>
          <w:sz w:val="22"/>
          <w:szCs w:val="22"/>
        </w:rPr>
        <w:t>arak toplumsal hayata eşit koşullarda katılmalarını kolaylaştırdı</w:t>
      </w:r>
      <w:r w:rsidRPr="00E3213E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B64EFF">
        <w:rPr>
          <w:rFonts w:asciiTheme="minorHAnsi" w:hAnsiTheme="minorHAnsi" w:cstheme="minorHAnsi"/>
          <w:b/>
          <w:bCs/>
          <w:sz w:val="22"/>
          <w:szCs w:val="22"/>
        </w:rPr>
        <w:t>Teknoloji birikimimizi aktardığımız p</w:t>
      </w:r>
      <w:r w:rsidRPr="00E3213E">
        <w:rPr>
          <w:rFonts w:asciiTheme="minorHAnsi" w:hAnsiTheme="minorHAnsi" w:cstheme="minorHAnsi"/>
          <w:b/>
          <w:bCs/>
          <w:sz w:val="22"/>
          <w:szCs w:val="22"/>
        </w:rPr>
        <w:t>rojemiz</w:t>
      </w:r>
      <w:r w:rsidR="005A4285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E3213E">
        <w:rPr>
          <w:rFonts w:asciiTheme="minorHAnsi" w:hAnsiTheme="minorHAnsi" w:cstheme="minorHAnsi"/>
          <w:b/>
          <w:bCs/>
          <w:sz w:val="22"/>
          <w:szCs w:val="22"/>
        </w:rPr>
        <w:t xml:space="preserve"> her geçen yıl yeni </w:t>
      </w:r>
      <w:r w:rsidR="00B64EFF">
        <w:rPr>
          <w:rFonts w:asciiTheme="minorHAnsi" w:hAnsiTheme="minorHAnsi" w:cstheme="minorHAnsi"/>
          <w:b/>
          <w:bCs/>
          <w:sz w:val="22"/>
          <w:szCs w:val="22"/>
        </w:rPr>
        <w:t>şehirler ve okullarda kullanıma sunarak</w:t>
      </w:r>
      <w:r w:rsidR="005A4285">
        <w:rPr>
          <w:rFonts w:asciiTheme="minorHAnsi" w:hAnsiTheme="minorHAnsi" w:cstheme="minorHAnsi"/>
          <w:b/>
          <w:bCs/>
          <w:sz w:val="22"/>
          <w:szCs w:val="22"/>
        </w:rPr>
        <w:t xml:space="preserve"> t</w:t>
      </w:r>
      <w:r w:rsidRPr="00E3213E">
        <w:rPr>
          <w:rFonts w:asciiTheme="minorHAnsi" w:hAnsiTheme="minorHAnsi" w:cstheme="minorHAnsi"/>
          <w:b/>
          <w:bCs/>
          <w:sz w:val="22"/>
          <w:szCs w:val="22"/>
        </w:rPr>
        <w:t>eknolojiyi iyilik ve faydaya dönüştürmeye devam edeceğiz” dedi.</w:t>
      </w:r>
    </w:p>
    <w:p w14:paraId="200E12A3" w14:textId="77777777" w:rsidR="00037304" w:rsidRDefault="00037304" w:rsidP="007614F8">
      <w:pPr>
        <w:pStyle w:val="DzMetin"/>
        <w:spacing w:line="276" w:lineRule="auto"/>
        <w:jc w:val="both"/>
        <w:rPr>
          <w:rFonts w:asciiTheme="minorHAnsi" w:hAnsiTheme="minorHAnsi" w:cstheme="minorHAnsi"/>
          <w:sz w:val="22"/>
          <w:szCs w:val="22"/>
          <w:bdr w:val="none" w:sz="0" w:space="0" w:color="auto" w:frame="1"/>
        </w:rPr>
      </w:pPr>
    </w:p>
    <w:p w14:paraId="33D913B9" w14:textId="57C7DB88" w:rsidR="001C1056" w:rsidRDefault="005E4067" w:rsidP="007614F8">
      <w:pPr>
        <w:pStyle w:val="DzMetin"/>
        <w:spacing w:line="276" w:lineRule="auto"/>
        <w:jc w:val="both"/>
        <w:rPr>
          <w:rFonts w:asciiTheme="minorHAnsi" w:hAnsiTheme="minorHAnsi" w:cstheme="minorHAnsi"/>
          <w:sz w:val="22"/>
          <w:szCs w:val="22"/>
          <w:bdr w:val="none" w:sz="0" w:space="0" w:color="auto" w:frame="1"/>
        </w:rPr>
      </w:pPr>
      <w:r w:rsidRPr="005E4067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Türk Telekom</w:t>
      </w:r>
      <w:r w:rsidR="007614F8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’un</w:t>
      </w:r>
      <w:r w:rsidR="00CC7F4F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, teknolojiyi iyilik ve faydaya dönüştürme misyonu ile</w:t>
      </w:r>
      <w:r w:rsidR="00CC7F4F" w:rsidRPr="00CC7F4F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</w:t>
      </w:r>
      <w:r w:rsidR="00972646" w:rsidRPr="00972646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Engelsiz Yaşama Derneği (EyDer) iş birliğinde yürüttüğü Günışığı projesi kapsamında</w:t>
      </w:r>
      <w:r w:rsidR="00972646">
        <w:rPr>
          <w:rFonts w:asciiTheme="minorHAnsi" w:hAnsiTheme="minorHAnsi" w:cstheme="minorHAnsi"/>
          <w:b/>
          <w:sz w:val="22"/>
          <w:szCs w:val="22"/>
          <w:bdr w:val="none" w:sz="0" w:space="0" w:color="auto" w:frame="1"/>
        </w:rPr>
        <w:t xml:space="preserve"> </w:t>
      </w:r>
      <w:r w:rsidR="00CC7F4F" w:rsidRPr="005E4067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az gören çocukların sınıf içi eğitimleri için</w:t>
      </w:r>
      <w:r w:rsidR="00CC7F4F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</w:t>
      </w:r>
      <w:r w:rsidR="00972646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geliştirilen </w:t>
      </w:r>
      <w:r w:rsidR="00CC7F4F" w:rsidRPr="005E4067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TahtApp uygulaması, yeni eğitim</w:t>
      </w:r>
      <w:r w:rsidR="00CC7F4F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-</w:t>
      </w:r>
      <w:r w:rsidR="00CC7F4F" w:rsidRPr="005E4067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öğretim yılında da az gören çocuklara ışık </w:t>
      </w:r>
      <w:r w:rsidR="00DC066F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olmaya devam edecek</w:t>
      </w:r>
      <w:r w:rsidR="00CC7F4F" w:rsidRPr="005E4067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.</w:t>
      </w:r>
      <w:r w:rsidR="00CC7F4F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</w:t>
      </w:r>
      <w:r w:rsidR="00DC066F">
        <w:rPr>
          <w:rFonts w:asciiTheme="minorHAnsi" w:hAnsiTheme="minorHAnsi" w:cstheme="minorHAnsi"/>
          <w:bCs/>
          <w:sz w:val="22"/>
          <w:szCs w:val="22"/>
        </w:rPr>
        <w:t>P</w:t>
      </w:r>
      <w:r w:rsidR="00DC066F" w:rsidRPr="002A575F">
        <w:rPr>
          <w:rFonts w:asciiTheme="minorHAnsi" w:hAnsiTheme="minorHAnsi" w:cstheme="minorHAnsi"/>
          <w:bCs/>
          <w:sz w:val="22"/>
          <w:szCs w:val="22"/>
        </w:rPr>
        <w:t xml:space="preserve">roje </w:t>
      </w:r>
      <w:r w:rsidR="00DC066F">
        <w:rPr>
          <w:rFonts w:asciiTheme="minorHAnsi" w:hAnsiTheme="minorHAnsi" w:cstheme="minorHAnsi"/>
          <w:bCs/>
          <w:sz w:val="22"/>
          <w:szCs w:val="22"/>
        </w:rPr>
        <w:t xml:space="preserve">kapsamında geliştirilen ve bugüne kadar 14 ilde 50 okula kurulan TahtApp uygulaması ile az gören çocukların sınıf içi eğitimlerinde akranları ile eş zamanlı dersleri takip edebilmeleri sağlandı.  </w:t>
      </w:r>
      <w:r w:rsidR="00DC066F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Her geçen yıl yeni il ve yeni okullarla yaygınlaştırılarak daha fazla öğrenci</w:t>
      </w:r>
      <w:r w:rsidR="00B64EFF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nin hayatına değer katan </w:t>
      </w:r>
      <w:r w:rsidR="00DC066F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Ta</w:t>
      </w:r>
      <w:r w:rsidR="00DC066F" w:rsidRPr="005E4067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htApp</w:t>
      </w:r>
      <w:r w:rsidR="00092CB9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uygulamasının</w:t>
      </w:r>
      <w:r w:rsidR="00DC066F" w:rsidRPr="005E4067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, </w:t>
      </w:r>
      <w:r w:rsidR="00DC066F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2024-2025</w:t>
      </w:r>
      <w:r w:rsidR="00DC066F" w:rsidRPr="005E4067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eğitim-öğretim döneminde</w:t>
      </w:r>
      <w:r w:rsidR="00DC066F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50 yeni okulda daha aktif hale getiril</w:t>
      </w:r>
      <w:r w:rsidR="00092CB9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mesi planlanıyor</w:t>
      </w:r>
      <w:r w:rsidR="00DC066F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.  </w:t>
      </w:r>
      <w:r w:rsidR="00DC066F" w:rsidRPr="007614F8">
        <w:rPr>
          <w:rFonts w:asciiTheme="minorHAnsi" w:hAnsiTheme="minorHAnsi" w:cstheme="minorHAnsi"/>
          <w:bCs/>
          <w:sz w:val="22"/>
          <w:szCs w:val="22"/>
        </w:rPr>
        <w:t>Proje kapsamında</w:t>
      </w:r>
      <w:r w:rsidR="00DC066F">
        <w:rPr>
          <w:rFonts w:asciiTheme="minorHAnsi" w:hAnsiTheme="minorHAnsi" w:cstheme="minorHAnsi"/>
          <w:bCs/>
          <w:sz w:val="22"/>
          <w:szCs w:val="22"/>
        </w:rPr>
        <w:t xml:space="preserve"> ayrıca</w:t>
      </w:r>
      <w:r w:rsidR="00DC066F" w:rsidRPr="007614F8">
        <w:rPr>
          <w:rFonts w:asciiTheme="minorHAnsi" w:hAnsiTheme="minorHAnsi" w:cstheme="minorHAnsi"/>
          <w:bCs/>
          <w:sz w:val="22"/>
          <w:szCs w:val="22"/>
        </w:rPr>
        <w:t xml:space="preserve"> eğitimciler </w:t>
      </w:r>
      <w:r w:rsidR="00DC066F">
        <w:rPr>
          <w:rFonts w:asciiTheme="minorHAnsi" w:hAnsiTheme="minorHAnsi" w:cstheme="minorHAnsi"/>
          <w:bCs/>
          <w:sz w:val="22"/>
          <w:szCs w:val="22"/>
        </w:rPr>
        <w:t xml:space="preserve">ve </w:t>
      </w:r>
      <w:r w:rsidR="00DC066F" w:rsidRPr="007614F8">
        <w:rPr>
          <w:rFonts w:asciiTheme="minorHAnsi" w:hAnsiTheme="minorHAnsi" w:cstheme="minorHAnsi"/>
          <w:bCs/>
          <w:sz w:val="22"/>
          <w:szCs w:val="22"/>
        </w:rPr>
        <w:t xml:space="preserve">engelsiz akranlara yönelik farkındalık seminerleri </w:t>
      </w:r>
      <w:r w:rsidR="00DC066F">
        <w:rPr>
          <w:rFonts w:asciiTheme="minorHAnsi" w:hAnsiTheme="minorHAnsi" w:cstheme="minorHAnsi"/>
          <w:bCs/>
          <w:sz w:val="22"/>
          <w:szCs w:val="22"/>
        </w:rPr>
        <w:t xml:space="preserve">de </w:t>
      </w:r>
      <w:r w:rsidR="00DC066F" w:rsidRPr="007614F8">
        <w:rPr>
          <w:rFonts w:asciiTheme="minorHAnsi" w:hAnsiTheme="minorHAnsi" w:cstheme="minorHAnsi"/>
          <w:bCs/>
          <w:sz w:val="22"/>
          <w:szCs w:val="22"/>
        </w:rPr>
        <w:t>d</w:t>
      </w:r>
      <w:r w:rsidR="00DC066F">
        <w:rPr>
          <w:rFonts w:asciiTheme="minorHAnsi" w:hAnsiTheme="minorHAnsi" w:cstheme="minorHAnsi"/>
          <w:bCs/>
          <w:sz w:val="22"/>
          <w:szCs w:val="22"/>
        </w:rPr>
        <w:t>evam edecek.</w:t>
      </w:r>
    </w:p>
    <w:p w14:paraId="24684C48" w14:textId="77777777" w:rsidR="001C1056" w:rsidRDefault="001C1056" w:rsidP="007614F8">
      <w:pPr>
        <w:pStyle w:val="DzMetin"/>
        <w:spacing w:line="276" w:lineRule="auto"/>
        <w:jc w:val="both"/>
        <w:rPr>
          <w:rFonts w:asciiTheme="minorHAnsi" w:hAnsiTheme="minorHAnsi" w:cstheme="minorHAnsi"/>
          <w:sz w:val="22"/>
          <w:szCs w:val="22"/>
          <w:bdr w:val="none" w:sz="0" w:space="0" w:color="auto" w:frame="1"/>
        </w:rPr>
      </w:pPr>
    </w:p>
    <w:p w14:paraId="0D2B6EFB" w14:textId="1B17DD31" w:rsidR="005E4067" w:rsidRPr="005E4067" w:rsidRDefault="00FE6098" w:rsidP="007614F8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“Geleceği şekillendiren yeni nesil teknolojileri değer katma vizyonuyla üretiyoruz”  </w:t>
      </w:r>
    </w:p>
    <w:p w14:paraId="564D41DD" w14:textId="77777777" w:rsidR="005E4067" w:rsidRPr="005E4067" w:rsidRDefault="005E4067" w:rsidP="007614F8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84B8064" w14:textId="14DE83D7" w:rsidR="00E3213E" w:rsidRDefault="00FE6098" w:rsidP="007614F8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bdr w:val="none" w:sz="0" w:space="0" w:color="auto" w:frame="1"/>
        </w:rPr>
      </w:pPr>
      <w:r w:rsidRPr="00380801">
        <w:rPr>
          <w:rFonts w:asciiTheme="minorHAnsi" w:hAnsiTheme="minorHAnsi" w:cstheme="minorHAnsi"/>
          <w:b/>
          <w:sz w:val="22"/>
          <w:szCs w:val="22"/>
          <w:bdr w:val="none" w:sz="0" w:space="0" w:color="auto" w:frame="1"/>
        </w:rPr>
        <w:t>Türk Telekom CEO’su Ümit Önal</w:t>
      </w:r>
      <w:r w:rsidRPr="00FE6098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, TahtApp uygulamasıyla ilgili yaptığı açıklamada</w:t>
      </w:r>
      <w:r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; </w:t>
      </w:r>
      <w:r w:rsidRPr="00FE6098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“Geleceği yeni nesil teknolojilerle şekillendirirken, temas ettiğimiz herkese değer katma vizyonu ile ilerliyoruz.</w:t>
      </w:r>
      <w:r w:rsidR="00E2105C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Hayatın her alanını dijitalleştirme vizyonumuz kapsamında teknoloji birikimimizi eğitime de aktarıyoruz.</w:t>
      </w:r>
      <w:r w:rsidRPr="00FE6098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Türk Telekom Ar-Ge ekibimiz tarafından geliştirilen TahtApp uygulaması, az gören çocukların sınıf ortamında ve aydınlatma koşullarından bağımsız olarak tahtadaki bilgileri tabletlerine aktarıp, akranlarıyla birlikte eş </w:t>
      </w:r>
      <w:r w:rsidRPr="00FE6098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lastRenderedPageBreak/>
        <w:t xml:space="preserve">zamanlı olarak eğitim alabilmelerine imkân tanıyor. ‘Türkiye’ye Değer’ anlayışımız doğrultusunda, eğitimde fırsat eşitliğini artıran projelerle topluma katkı sağlamaktan büyük mutluluk duyuyoruz. Günışığı </w:t>
      </w:r>
      <w:r w:rsidR="00AF21D8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p</w:t>
      </w:r>
      <w:r w:rsidRPr="00FE6098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rojemiz</w:t>
      </w:r>
      <w:r w:rsidR="00E3213E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kapsamında </w:t>
      </w:r>
      <w:r w:rsidRPr="00FE6098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az gören çocuklara sunduğumuz erken müdahale eğitim</w:t>
      </w:r>
      <w:r w:rsidR="00AF21D8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ler</w:t>
      </w:r>
      <w:r w:rsidRPr="00FE6098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i, onların toplumsal hayata eşit koşullarda katılmalarını kolaylaştırdı</w:t>
      </w:r>
      <w:r w:rsidR="00AF21D8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; TahtApp uygulaması ise </w:t>
      </w:r>
      <w:r w:rsidRPr="00FE6098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akranlarıyla aynı okullarda eğitim görmelerine destek oldu. </w:t>
      </w:r>
      <w:r w:rsidR="00AF21D8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Her geçen yıl yeni iller ve okullarla yaygınlaştırdığımız </w:t>
      </w:r>
      <w:r w:rsidRPr="00FE6098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TahtApp uygulamamız ile öğrencilerin dersleri en verimli şekilde takip edebilmelerine olanak tanıyarak, teknolojiyi iyilik ve faydaya dönüştürmeye devam edeceğiz</w:t>
      </w:r>
      <w:r w:rsidR="00E2105C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. Yeni eğitim öğretim yılında öğretmenlere ve öğrencilere başarılar diliyorum</w:t>
      </w:r>
      <w:r w:rsidRPr="00FE6098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” dedi.</w:t>
      </w:r>
    </w:p>
    <w:p w14:paraId="73C4A36F" w14:textId="77777777" w:rsidR="00E3213E" w:rsidRDefault="00E3213E" w:rsidP="007614F8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EF0A477" w14:textId="5930CE46" w:rsidR="00DC066F" w:rsidRDefault="007C2018" w:rsidP="00DC066F">
      <w:pPr>
        <w:pStyle w:val="DzMetin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E4067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Türk Telekom’un Engelsiz Yaşama Derneği (EyDer) i</w:t>
      </w:r>
      <w:r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ş birliğinde 2014 yılında</w:t>
      </w:r>
      <w:r w:rsidRPr="005E4067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hayata geçirdiği </w:t>
      </w:r>
      <w:r w:rsidR="00DC066F" w:rsidRPr="002A575F">
        <w:rPr>
          <w:rFonts w:asciiTheme="minorHAnsi" w:hAnsiTheme="minorHAnsi" w:cstheme="minorHAnsi"/>
          <w:bCs/>
          <w:sz w:val="22"/>
          <w:szCs w:val="22"/>
        </w:rPr>
        <w:t xml:space="preserve">Günışığı projesi </w:t>
      </w:r>
      <w:r w:rsidR="00DC066F">
        <w:rPr>
          <w:rFonts w:asciiTheme="minorHAnsi" w:hAnsiTheme="minorHAnsi" w:cstheme="minorHAnsi"/>
          <w:bCs/>
          <w:sz w:val="22"/>
          <w:szCs w:val="22"/>
        </w:rPr>
        <w:t xml:space="preserve">ile </w:t>
      </w:r>
      <w:r>
        <w:rPr>
          <w:rFonts w:asciiTheme="minorHAnsi" w:hAnsiTheme="minorHAnsi" w:cstheme="minorHAnsi"/>
          <w:bCs/>
          <w:sz w:val="22"/>
          <w:szCs w:val="22"/>
        </w:rPr>
        <w:t>bugüne kadar</w:t>
      </w:r>
      <w:r w:rsidR="00DC066F">
        <w:rPr>
          <w:rFonts w:asciiTheme="minorHAnsi" w:hAnsiTheme="minorHAnsi" w:cstheme="minorHAnsi"/>
          <w:bCs/>
          <w:sz w:val="22"/>
          <w:szCs w:val="22"/>
        </w:rPr>
        <w:t xml:space="preserve"> 81 ilden 1000’in üzerinde az gören çocuğun özel içerikli eğitimlerle görme yetileri artırılarak hayatlarına bağımsız hareket edebilen bireyler olarak devam edebilmeleri desteklendi. </w:t>
      </w:r>
      <w:r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P</w:t>
      </w:r>
      <w:r w:rsidR="00DC066F" w:rsidRPr="005E4067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roje kapsamında</w:t>
      </w:r>
      <w:r w:rsidR="00DC066F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</w:t>
      </w:r>
      <w:r w:rsidR="00DC066F" w:rsidRPr="005E4067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Türk Telekom Ar-Ge ekibi tarafından geliştirilen TahtApp uygulaması</w:t>
      </w:r>
      <w:r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 ise</w:t>
      </w:r>
      <w:r w:rsidR="00DC066F" w:rsidRPr="005E4067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, az gören çocukların öğretmenin tahtaya yazdığı bilgileri önlerindeki tabletlerden anında görebilmesin</w:t>
      </w:r>
      <w:r w:rsidR="00DC066F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e ve </w:t>
      </w:r>
      <w:r w:rsidR="00DC066F" w:rsidRPr="005E4067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akranlarıyla eş zamanlı olarak dersleri takip </w:t>
      </w:r>
      <w:r w:rsidR="00DC066F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 xml:space="preserve">edebilmesine olanak sağlıyor. </w:t>
      </w:r>
    </w:p>
    <w:p w14:paraId="5AE46A0A" w14:textId="77777777" w:rsidR="00CC3131" w:rsidRDefault="00CC3131" w:rsidP="007614F8">
      <w:pPr>
        <w:spacing w:line="276" w:lineRule="auto"/>
      </w:pPr>
    </w:p>
    <w:p w14:paraId="2D5EA3E7" w14:textId="77777777" w:rsidR="00185CF5" w:rsidRDefault="00185CF5" w:rsidP="00185CF5">
      <w:pPr>
        <w:jc w:val="both"/>
        <w:rPr>
          <w:rFonts w:asciiTheme="majorHAnsi" w:eastAsia="Calibri" w:hAnsiTheme="majorHAnsi" w:cstheme="majorHAnsi"/>
          <w:sz w:val="22"/>
          <w:szCs w:val="22"/>
        </w:rPr>
      </w:pPr>
      <w:r>
        <w:rPr>
          <w:noProof/>
        </w:rPr>
        <w:drawing>
          <wp:inline distT="0" distB="0" distL="0" distR="0" wp14:anchorId="5419326C" wp14:editId="65B04128">
            <wp:extent cx="1120140" cy="304800"/>
            <wp:effectExtent l="0" t="0" r="3810" b="0"/>
            <wp:docPr id="2053524263" name="Resim 2053524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C2B0DB" w14:textId="77777777" w:rsidR="00185CF5" w:rsidRDefault="00185CF5" w:rsidP="00185CF5">
      <w:pPr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22079688" w14:textId="77777777" w:rsidR="00185CF5" w:rsidRDefault="00185CF5" w:rsidP="00185CF5">
      <w:pP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Özlem Temana</w:t>
      </w:r>
    </w:p>
    <w:p w14:paraId="18269223" w14:textId="77777777" w:rsidR="00185CF5" w:rsidRDefault="00185CF5" w:rsidP="00185CF5">
      <w:pP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0 554 193 06 41</w:t>
      </w:r>
    </w:p>
    <w:p w14:paraId="1AC0FB12" w14:textId="77777777" w:rsidR="00185CF5" w:rsidRPr="00441870" w:rsidRDefault="00185CF5" w:rsidP="00185CF5">
      <w:pP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hyperlink r:id="rId9" w:history="1">
        <w:r w:rsidRPr="00441870">
          <w:rPr>
            <w:rFonts w:ascii="Calibri" w:eastAsia="Calibri" w:hAnsi="Calibri" w:cs="Calibri"/>
            <w:color w:val="000000"/>
            <w:sz w:val="22"/>
            <w:szCs w:val="22"/>
            <w:u w:val="single"/>
          </w:rPr>
          <w:t>ozlem.temana@lorbi.com</w:t>
        </w:r>
      </w:hyperlink>
    </w:p>
    <w:p w14:paraId="786C9769" w14:textId="77777777" w:rsidR="00185CF5" w:rsidRDefault="00185CF5" w:rsidP="00185CF5">
      <w:pPr>
        <w:tabs>
          <w:tab w:val="left" w:pos="7252"/>
        </w:tabs>
        <w:rPr>
          <w:rFonts w:asciiTheme="majorHAnsi" w:eastAsia="Calibri" w:hAnsiTheme="majorHAnsi" w:cstheme="majorHAnsi"/>
          <w:sz w:val="22"/>
          <w:szCs w:val="22"/>
        </w:rPr>
      </w:pPr>
    </w:p>
    <w:p w14:paraId="78F987FC" w14:textId="77777777" w:rsidR="00185CF5" w:rsidRPr="00441870" w:rsidRDefault="00185CF5" w:rsidP="00185CF5">
      <w:pP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Mehmet </w:t>
      </w:r>
      <w:r w:rsidRPr="00441870">
        <w:rPr>
          <w:rFonts w:ascii="Calibri" w:eastAsia="Calibri" w:hAnsi="Calibri" w:cs="Calibri"/>
          <w:b/>
          <w:color w:val="000000"/>
          <w:sz w:val="22"/>
          <w:szCs w:val="22"/>
        </w:rPr>
        <w:t>Akif Kaya</w:t>
      </w:r>
    </w:p>
    <w:p w14:paraId="17E2BDAB" w14:textId="77777777" w:rsidR="00185CF5" w:rsidRDefault="00185CF5" w:rsidP="00185CF5">
      <w:pP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0 507 877 31 91</w:t>
      </w:r>
    </w:p>
    <w:p w14:paraId="70930AFB" w14:textId="77777777" w:rsidR="00185CF5" w:rsidRPr="00441870" w:rsidRDefault="00185CF5" w:rsidP="00185CF5">
      <w:pP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r w:rsidRPr="00441870">
        <w:rPr>
          <w:rFonts w:ascii="Calibri" w:eastAsia="Calibri" w:hAnsi="Calibri" w:cs="Calibri"/>
          <w:color w:val="000000"/>
          <w:sz w:val="22"/>
          <w:szCs w:val="22"/>
          <w:u w:val="single"/>
        </w:rPr>
        <w:t>akif.kaya@lorbi.com</w:t>
      </w:r>
    </w:p>
    <w:p w14:paraId="3D382134" w14:textId="77777777" w:rsidR="00185CF5" w:rsidRDefault="00185CF5" w:rsidP="007614F8">
      <w:pPr>
        <w:spacing w:line="276" w:lineRule="auto"/>
      </w:pPr>
    </w:p>
    <w:sectPr w:rsidR="00185CF5" w:rsidSect="00F315D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05EAE" w14:textId="77777777" w:rsidR="00FE7D3D" w:rsidRDefault="00FE7D3D">
      <w:r>
        <w:separator/>
      </w:r>
    </w:p>
  </w:endnote>
  <w:endnote w:type="continuationSeparator" w:id="0">
    <w:p w14:paraId="396AEFFB" w14:textId="77777777" w:rsidR="00FE7D3D" w:rsidRDefault="00FE7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raleSans Book">
    <w:altName w:val="Calibri"/>
    <w:panose1 w:val="020B0604020202020204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50395" w14:textId="0395B645" w:rsidR="00000000" w:rsidRPr="0014496C" w:rsidRDefault="009B6DA2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E5141" w14:textId="46D8122B" w:rsidR="009B6DA2" w:rsidRDefault="009B6DA2" w:rsidP="00B35CD2">
    <w:pPr>
      <w:pStyle w:val="AltBilgi"/>
    </w:pPr>
  </w:p>
  <w:p w14:paraId="6649AE69" w14:textId="33B4E71C" w:rsidR="00B35CD2" w:rsidRPr="00B35CD2" w:rsidRDefault="00B35CD2" w:rsidP="00B35CD2">
    <w:pPr>
      <w:pStyle w:val="AltBilgi"/>
      <w:jc w:val="center"/>
      <w:rPr>
        <w:rFonts w:ascii="Arial" w:hAnsi="Arial" w:cs="Arial"/>
        <w:color w:val="3366FF"/>
        <w:sz w:val="20"/>
      </w:rPr>
    </w:pPr>
    <w:r w:rsidRPr="00B35CD2">
      <w:rPr>
        <w:rFonts w:ascii="Arial" w:hAnsi="Arial" w:cs="Arial"/>
        <w:color w:val="3366FF"/>
        <w:sz w:val="20"/>
      </w:rPr>
      <w:t xml:space="preserve">Türk Telekom | Dahili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DD453" w14:textId="77777777" w:rsidR="004E6A65" w:rsidRDefault="009B6DA2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42482" w14:textId="77777777" w:rsidR="00FE7D3D" w:rsidRDefault="00FE7D3D">
      <w:r>
        <w:separator/>
      </w:r>
    </w:p>
  </w:footnote>
  <w:footnote w:type="continuationSeparator" w:id="0">
    <w:p w14:paraId="619DCE7C" w14:textId="77777777" w:rsidR="00FE7D3D" w:rsidRDefault="00FE7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E996D" w14:textId="77777777" w:rsidR="00B77167" w:rsidRDefault="00B7716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10242" w14:textId="77777777" w:rsidR="00B77167" w:rsidRDefault="00467FFD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87"/>
      <w:gridCol w:w="3914"/>
    </w:tblGrid>
    <w:tr w:rsidR="00334D27" w14:paraId="4E18789E" w14:textId="77777777" w:rsidTr="004550E0">
      <w:trPr>
        <w:trHeight w:val="390"/>
      </w:trPr>
      <w:tc>
        <w:tcPr>
          <w:tcW w:w="4186" w:type="dxa"/>
          <w:vMerge w:val="restart"/>
        </w:tcPr>
        <w:p w14:paraId="41D2E7EC" w14:textId="77777777" w:rsidR="00B77167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7D520ABA" wp14:editId="4F728C90">
                <wp:extent cx="2878331" cy="9906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53181D7A" w14:textId="77777777" w:rsidR="00B77167" w:rsidRDefault="00B77167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5F2FBBDE" w14:textId="77777777" w:rsidR="00B77167" w:rsidRDefault="00B77167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454718BA" w14:textId="77777777" w:rsidR="00B77167" w:rsidRPr="00BE19D1" w:rsidRDefault="00B77167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538C72AF" w14:textId="77777777" w:rsidR="00B77167" w:rsidRPr="00BE19D1" w:rsidRDefault="00B77167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66D2809E" w14:textId="77777777" w:rsidTr="004550E0">
      <w:trPr>
        <w:trHeight w:val="390"/>
      </w:trPr>
      <w:tc>
        <w:tcPr>
          <w:tcW w:w="4186" w:type="dxa"/>
          <w:vMerge/>
        </w:tcPr>
        <w:p w14:paraId="1BD82576" w14:textId="77777777" w:rsidR="00B77167" w:rsidRPr="00753819" w:rsidRDefault="00B77167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4E21CE19" w14:textId="77777777" w:rsidR="00B77167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7887480D" wp14:editId="78E40F75">
                <wp:extent cx="226800" cy="226800"/>
                <wp:effectExtent l="0" t="0" r="1905" b="190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01EC71B3" w14:textId="77777777" w:rsidR="00B77167" w:rsidRPr="00804741" w:rsidRDefault="00000000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="00467FFD"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4C549D76" w14:textId="77777777" w:rsidTr="004550E0">
      <w:tc>
        <w:tcPr>
          <w:tcW w:w="4186" w:type="dxa"/>
          <w:vMerge/>
        </w:tcPr>
        <w:p w14:paraId="349D2E21" w14:textId="77777777" w:rsidR="00B77167" w:rsidRDefault="00B77167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0CFF74B8" w14:textId="77777777" w:rsidR="00B77167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6031FBB4" wp14:editId="7892207F">
                <wp:extent cx="226800" cy="226800"/>
                <wp:effectExtent l="0" t="0" r="1905" b="190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3F2D6A52" w14:textId="77777777" w:rsidR="00B77167" w:rsidRPr="00BE19D1" w:rsidRDefault="00000000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="00467FFD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4A379AEB" w14:textId="77777777" w:rsidTr="004550E0">
      <w:tc>
        <w:tcPr>
          <w:tcW w:w="4186" w:type="dxa"/>
          <w:vMerge/>
        </w:tcPr>
        <w:p w14:paraId="65299141" w14:textId="77777777" w:rsidR="00B77167" w:rsidRDefault="00B77167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06B65F35" w14:textId="77777777" w:rsidR="00B77167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8F5AEDC" wp14:editId="2441F82E">
                <wp:extent cx="226800" cy="226800"/>
                <wp:effectExtent l="0" t="0" r="1905" b="190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1D6F19A5" w14:textId="77777777" w:rsidR="00B77167" w:rsidRPr="00BE19D1" w:rsidRDefault="00000000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="00467FFD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523F0A41" w14:textId="77777777" w:rsidR="00B77167" w:rsidRDefault="00B7716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9315D"/>
    <w:multiLevelType w:val="multilevel"/>
    <w:tmpl w:val="D7CA1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97C2B05"/>
    <w:multiLevelType w:val="hybridMultilevel"/>
    <w:tmpl w:val="56E892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3085667">
    <w:abstractNumId w:val="2"/>
  </w:num>
  <w:num w:numId="2" w16cid:durableId="1658414182">
    <w:abstractNumId w:val="1"/>
  </w:num>
  <w:num w:numId="3" w16cid:durableId="1903833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00B80"/>
    <w:rsid w:val="00014142"/>
    <w:rsid w:val="00026E10"/>
    <w:rsid w:val="000300DD"/>
    <w:rsid w:val="000360C6"/>
    <w:rsid w:val="00037304"/>
    <w:rsid w:val="00042D9E"/>
    <w:rsid w:val="0005281C"/>
    <w:rsid w:val="00071E0B"/>
    <w:rsid w:val="00071EE6"/>
    <w:rsid w:val="00072E82"/>
    <w:rsid w:val="00092CB9"/>
    <w:rsid w:val="00097C81"/>
    <w:rsid w:val="000A06D6"/>
    <w:rsid w:val="000A14D5"/>
    <w:rsid w:val="000A18CD"/>
    <w:rsid w:val="000B0776"/>
    <w:rsid w:val="000F3FC0"/>
    <w:rsid w:val="0010237B"/>
    <w:rsid w:val="00105633"/>
    <w:rsid w:val="00116A61"/>
    <w:rsid w:val="001351A1"/>
    <w:rsid w:val="0015388F"/>
    <w:rsid w:val="001544B0"/>
    <w:rsid w:val="001617F0"/>
    <w:rsid w:val="00161E6F"/>
    <w:rsid w:val="0018577D"/>
    <w:rsid w:val="00185CF5"/>
    <w:rsid w:val="0019142A"/>
    <w:rsid w:val="00193848"/>
    <w:rsid w:val="001C1056"/>
    <w:rsid w:val="00202B53"/>
    <w:rsid w:val="002054AE"/>
    <w:rsid w:val="00206D6E"/>
    <w:rsid w:val="00216D64"/>
    <w:rsid w:val="002202F1"/>
    <w:rsid w:val="00226AD5"/>
    <w:rsid w:val="0023189C"/>
    <w:rsid w:val="002568FD"/>
    <w:rsid w:val="00271828"/>
    <w:rsid w:val="002878E1"/>
    <w:rsid w:val="002901A0"/>
    <w:rsid w:val="002A1B20"/>
    <w:rsid w:val="002A4898"/>
    <w:rsid w:val="002A575F"/>
    <w:rsid w:val="002A6B7D"/>
    <w:rsid w:val="002B14A0"/>
    <w:rsid w:val="002C3B85"/>
    <w:rsid w:val="002C5BC6"/>
    <w:rsid w:val="002C6262"/>
    <w:rsid w:val="002C750D"/>
    <w:rsid w:val="002D0358"/>
    <w:rsid w:val="002D54BD"/>
    <w:rsid w:val="002F26FA"/>
    <w:rsid w:val="00302E48"/>
    <w:rsid w:val="003137E9"/>
    <w:rsid w:val="003247FB"/>
    <w:rsid w:val="003440DE"/>
    <w:rsid w:val="00354267"/>
    <w:rsid w:val="00380801"/>
    <w:rsid w:val="003878D8"/>
    <w:rsid w:val="003A694B"/>
    <w:rsid w:val="003A7F0E"/>
    <w:rsid w:val="003C318C"/>
    <w:rsid w:val="003E43A5"/>
    <w:rsid w:val="003E49E6"/>
    <w:rsid w:val="003E5E2C"/>
    <w:rsid w:val="003E7A81"/>
    <w:rsid w:val="00421DE3"/>
    <w:rsid w:val="004357E1"/>
    <w:rsid w:val="004419D2"/>
    <w:rsid w:val="00454589"/>
    <w:rsid w:val="00467009"/>
    <w:rsid w:val="00467FFD"/>
    <w:rsid w:val="00496038"/>
    <w:rsid w:val="004A2B2B"/>
    <w:rsid w:val="004A7335"/>
    <w:rsid w:val="004C0EEB"/>
    <w:rsid w:val="004D3999"/>
    <w:rsid w:val="004E12F5"/>
    <w:rsid w:val="004E6A65"/>
    <w:rsid w:val="004F1BE5"/>
    <w:rsid w:val="00503513"/>
    <w:rsid w:val="00515796"/>
    <w:rsid w:val="00517842"/>
    <w:rsid w:val="0052308A"/>
    <w:rsid w:val="00536496"/>
    <w:rsid w:val="00537A6D"/>
    <w:rsid w:val="005432DC"/>
    <w:rsid w:val="005610C3"/>
    <w:rsid w:val="0056781E"/>
    <w:rsid w:val="005745B9"/>
    <w:rsid w:val="0057646D"/>
    <w:rsid w:val="005844E3"/>
    <w:rsid w:val="00587EF9"/>
    <w:rsid w:val="0059205C"/>
    <w:rsid w:val="00593A77"/>
    <w:rsid w:val="00597214"/>
    <w:rsid w:val="005A4285"/>
    <w:rsid w:val="005A6DD7"/>
    <w:rsid w:val="005C07CE"/>
    <w:rsid w:val="005C0823"/>
    <w:rsid w:val="005C629C"/>
    <w:rsid w:val="005D7685"/>
    <w:rsid w:val="005D7E5A"/>
    <w:rsid w:val="005E4067"/>
    <w:rsid w:val="005F1E0E"/>
    <w:rsid w:val="005F3AA8"/>
    <w:rsid w:val="005F4963"/>
    <w:rsid w:val="005F5FEB"/>
    <w:rsid w:val="0060088C"/>
    <w:rsid w:val="006143C9"/>
    <w:rsid w:val="00620CD3"/>
    <w:rsid w:val="006264DE"/>
    <w:rsid w:val="0063778A"/>
    <w:rsid w:val="00637BF7"/>
    <w:rsid w:val="00646736"/>
    <w:rsid w:val="00655B08"/>
    <w:rsid w:val="00663D92"/>
    <w:rsid w:val="00671D7B"/>
    <w:rsid w:val="0067419A"/>
    <w:rsid w:val="00691770"/>
    <w:rsid w:val="00693EF3"/>
    <w:rsid w:val="00696526"/>
    <w:rsid w:val="006A1E5E"/>
    <w:rsid w:val="006A2352"/>
    <w:rsid w:val="006C0D60"/>
    <w:rsid w:val="006C54E0"/>
    <w:rsid w:val="006C711C"/>
    <w:rsid w:val="006D2088"/>
    <w:rsid w:val="006D4F77"/>
    <w:rsid w:val="006E13DE"/>
    <w:rsid w:val="006F554D"/>
    <w:rsid w:val="006F6779"/>
    <w:rsid w:val="0071704A"/>
    <w:rsid w:val="00725795"/>
    <w:rsid w:val="00727373"/>
    <w:rsid w:val="0073634C"/>
    <w:rsid w:val="00736E71"/>
    <w:rsid w:val="00741C6A"/>
    <w:rsid w:val="00741D7C"/>
    <w:rsid w:val="00744C3E"/>
    <w:rsid w:val="00746B89"/>
    <w:rsid w:val="007537FC"/>
    <w:rsid w:val="007614F8"/>
    <w:rsid w:val="007637EF"/>
    <w:rsid w:val="007923B6"/>
    <w:rsid w:val="0079347A"/>
    <w:rsid w:val="007A5FCD"/>
    <w:rsid w:val="007A6141"/>
    <w:rsid w:val="007B3A60"/>
    <w:rsid w:val="007B5F65"/>
    <w:rsid w:val="007C2018"/>
    <w:rsid w:val="007E3E3A"/>
    <w:rsid w:val="007E7E93"/>
    <w:rsid w:val="007F3863"/>
    <w:rsid w:val="007F7923"/>
    <w:rsid w:val="00801D09"/>
    <w:rsid w:val="00801E82"/>
    <w:rsid w:val="00803BB4"/>
    <w:rsid w:val="00807FA6"/>
    <w:rsid w:val="00817305"/>
    <w:rsid w:val="00830834"/>
    <w:rsid w:val="00830F78"/>
    <w:rsid w:val="0083248B"/>
    <w:rsid w:val="00832D39"/>
    <w:rsid w:val="008572AE"/>
    <w:rsid w:val="00863D86"/>
    <w:rsid w:val="00865289"/>
    <w:rsid w:val="008676A4"/>
    <w:rsid w:val="00875773"/>
    <w:rsid w:val="008811A3"/>
    <w:rsid w:val="00881B17"/>
    <w:rsid w:val="00882749"/>
    <w:rsid w:val="008A0B74"/>
    <w:rsid w:val="008A3B79"/>
    <w:rsid w:val="008C02B7"/>
    <w:rsid w:val="008C39C8"/>
    <w:rsid w:val="008C49A6"/>
    <w:rsid w:val="008D40B7"/>
    <w:rsid w:val="008E7D17"/>
    <w:rsid w:val="008F30FF"/>
    <w:rsid w:val="00916A31"/>
    <w:rsid w:val="00940E1C"/>
    <w:rsid w:val="009518C4"/>
    <w:rsid w:val="00952B64"/>
    <w:rsid w:val="00965243"/>
    <w:rsid w:val="009707EE"/>
    <w:rsid w:val="00972646"/>
    <w:rsid w:val="009A095F"/>
    <w:rsid w:val="009B2378"/>
    <w:rsid w:val="009B6DA2"/>
    <w:rsid w:val="009C42C1"/>
    <w:rsid w:val="009C4D25"/>
    <w:rsid w:val="009D64E4"/>
    <w:rsid w:val="009E7874"/>
    <w:rsid w:val="009F1855"/>
    <w:rsid w:val="009F72B8"/>
    <w:rsid w:val="009F7E23"/>
    <w:rsid w:val="00A10F59"/>
    <w:rsid w:val="00A162CD"/>
    <w:rsid w:val="00A269EE"/>
    <w:rsid w:val="00A273AE"/>
    <w:rsid w:val="00A30958"/>
    <w:rsid w:val="00A32F0D"/>
    <w:rsid w:val="00A414A9"/>
    <w:rsid w:val="00A70D32"/>
    <w:rsid w:val="00A71226"/>
    <w:rsid w:val="00A72548"/>
    <w:rsid w:val="00A81EE5"/>
    <w:rsid w:val="00A8311F"/>
    <w:rsid w:val="00A96ACC"/>
    <w:rsid w:val="00AD5CEB"/>
    <w:rsid w:val="00AE616F"/>
    <w:rsid w:val="00AF21D8"/>
    <w:rsid w:val="00AF516B"/>
    <w:rsid w:val="00B133C3"/>
    <w:rsid w:val="00B23257"/>
    <w:rsid w:val="00B2432F"/>
    <w:rsid w:val="00B26D85"/>
    <w:rsid w:val="00B335A7"/>
    <w:rsid w:val="00B35CD2"/>
    <w:rsid w:val="00B54705"/>
    <w:rsid w:val="00B64EFF"/>
    <w:rsid w:val="00B7445F"/>
    <w:rsid w:val="00B77167"/>
    <w:rsid w:val="00BA6F51"/>
    <w:rsid w:val="00BC4DA8"/>
    <w:rsid w:val="00BD19D0"/>
    <w:rsid w:val="00BD4D68"/>
    <w:rsid w:val="00BD7664"/>
    <w:rsid w:val="00BE1233"/>
    <w:rsid w:val="00BE46CB"/>
    <w:rsid w:val="00BF5D29"/>
    <w:rsid w:val="00C01434"/>
    <w:rsid w:val="00C050DB"/>
    <w:rsid w:val="00C0657A"/>
    <w:rsid w:val="00C20FFE"/>
    <w:rsid w:val="00C239A7"/>
    <w:rsid w:val="00C369AD"/>
    <w:rsid w:val="00C3746F"/>
    <w:rsid w:val="00C37F15"/>
    <w:rsid w:val="00C527D7"/>
    <w:rsid w:val="00C57654"/>
    <w:rsid w:val="00C65309"/>
    <w:rsid w:val="00C737FF"/>
    <w:rsid w:val="00C83666"/>
    <w:rsid w:val="00C868A9"/>
    <w:rsid w:val="00C93D56"/>
    <w:rsid w:val="00C970C1"/>
    <w:rsid w:val="00CA5E10"/>
    <w:rsid w:val="00CC3131"/>
    <w:rsid w:val="00CC7F4F"/>
    <w:rsid w:val="00CD543C"/>
    <w:rsid w:val="00CE5D01"/>
    <w:rsid w:val="00CE7CCA"/>
    <w:rsid w:val="00CF0658"/>
    <w:rsid w:val="00D06C97"/>
    <w:rsid w:val="00D35644"/>
    <w:rsid w:val="00D40D53"/>
    <w:rsid w:val="00D45E5C"/>
    <w:rsid w:val="00D47BF0"/>
    <w:rsid w:val="00D500FE"/>
    <w:rsid w:val="00D53789"/>
    <w:rsid w:val="00D613D7"/>
    <w:rsid w:val="00D62B50"/>
    <w:rsid w:val="00D641DF"/>
    <w:rsid w:val="00D64DC1"/>
    <w:rsid w:val="00D67D72"/>
    <w:rsid w:val="00D759F9"/>
    <w:rsid w:val="00D7625C"/>
    <w:rsid w:val="00DA00E9"/>
    <w:rsid w:val="00DA26DB"/>
    <w:rsid w:val="00DA3939"/>
    <w:rsid w:val="00DA3E2D"/>
    <w:rsid w:val="00DB1378"/>
    <w:rsid w:val="00DB63D8"/>
    <w:rsid w:val="00DC066F"/>
    <w:rsid w:val="00DC2E65"/>
    <w:rsid w:val="00DE344E"/>
    <w:rsid w:val="00DE3EE4"/>
    <w:rsid w:val="00DF0363"/>
    <w:rsid w:val="00DF67BD"/>
    <w:rsid w:val="00DF6C7E"/>
    <w:rsid w:val="00E032CB"/>
    <w:rsid w:val="00E05A26"/>
    <w:rsid w:val="00E2105C"/>
    <w:rsid w:val="00E257A2"/>
    <w:rsid w:val="00E3213E"/>
    <w:rsid w:val="00E364B6"/>
    <w:rsid w:val="00E43D31"/>
    <w:rsid w:val="00E610B8"/>
    <w:rsid w:val="00E62B42"/>
    <w:rsid w:val="00E769E2"/>
    <w:rsid w:val="00EA7A2D"/>
    <w:rsid w:val="00EB2393"/>
    <w:rsid w:val="00ED01D1"/>
    <w:rsid w:val="00EE1E44"/>
    <w:rsid w:val="00EE73FC"/>
    <w:rsid w:val="00EF1166"/>
    <w:rsid w:val="00EF2365"/>
    <w:rsid w:val="00EF4810"/>
    <w:rsid w:val="00F02A48"/>
    <w:rsid w:val="00F03AAA"/>
    <w:rsid w:val="00F06038"/>
    <w:rsid w:val="00F06655"/>
    <w:rsid w:val="00F1309E"/>
    <w:rsid w:val="00F14D44"/>
    <w:rsid w:val="00F16DD5"/>
    <w:rsid w:val="00F228FE"/>
    <w:rsid w:val="00F24C82"/>
    <w:rsid w:val="00F24F5A"/>
    <w:rsid w:val="00F4216F"/>
    <w:rsid w:val="00F47A67"/>
    <w:rsid w:val="00F56A29"/>
    <w:rsid w:val="00F57318"/>
    <w:rsid w:val="00F622B1"/>
    <w:rsid w:val="00F63806"/>
    <w:rsid w:val="00F65B94"/>
    <w:rsid w:val="00F74156"/>
    <w:rsid w:val="00F74184"/>
    <w:rsid w:val="00F815FF"/>
    <w:rsid w:val="00F8630B"/>
    <w:rsid w:val="00F94417"/>
    <w:rsid w:val="00F979F2"/>
    <w:rsid w:val="00FD523D"/>
    <w:rsid w:val="00FD7D3F"/>
    <w:rsid w:val="00FE6098"/>
    <w:rsid w:val="00FE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8D1D26"/>
  <w15:docId w15:val="{7DDAB3D8-4FF9-4C19-A70A-4A6C3209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Balk2">
    <w:name w:val="heading 2"/>
    <w:basedOn w:val="Normal"/>
    <w:link w:val="Balk2Char"/>
    <w:uiPriority w:val="9"/>
    <w:qFormat/>
    <w:rsid w:val="00D500F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D500F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Dzeltme">
    <w:name w:val="Revision"/>
    <w:hidden/>
    <w:uiPriority w:val="99"/>
    <w:semiHidden/>
    <w:rsid w:val="00BE46CB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zlem.temana@lorbi.com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26861-B846-4D2F-A55C-E0BD427D6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Mehmet Akif  Kaya</cp:lastModifiedBy>
  <cp:revision>2</cp:revision>
  <cp:lastPrinted>2024-09-02T10:47:00Z</cp:lastPrinted>
  <dcterms:created xsi:type="dcterms:W3CDTF">2024-09-06T06:49:00Z</dcterms:created>
  <dcterms:modified xsi:type="dcterms:W3CDTF">2024-09-06T06:49:00Z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A5BC3CFD-4D51-461E-B5F0-D84C6FA67A36</vt:lpwstr>
  </property>
  <property fmtid="{D5CDD505-2E9C-101B-9397-08002B2CF9AE}" pid="3" name="SensitivityPropertyName">
    <vt:lpwstr>3265DAC8-E08B-44A1-BADC-2164496259F8</vt:lpwstr>
  </property>
  <property fmtid="{D5CDD505-2E9C-101B-9397-08002B2CF9AE}" pid="4" name="SensitivityPersonalDatasPropertyName">
    <vt:lpwstr/>
  </property>
  <property fmtid="{D5CDD505-2E9C-101B-9397-08002B2CF9AE}" pid="5" name="SensitivityApprovedContentPropertyName">
    <vt:lpwstr/>
  </property>
  <property fmtid="{D5CDD505-2E9C-101B-9397-08002B2CF9AE}" pid="6" name="SensitivityCanExportContentPropertyName">
    <vt:lpwstr/>
  </property>
  <property fmtid="{D5CDD505-2E9C-101B-9397-08002B2CF9AE}" pid="7" name="SensitivityDataRetentionPeriodPropertyName">
    <vt:lpwstr/>
  </property>
  <property fmtid="{D5CDD505-2E9C-101B-9397-08002B2CF9AE}" pid="8" name="Word_AddedWatermark_PropertyName">
    <vt:lpwstr/>
  </property>
  <property fmtid="{D5CDD505-2E9C-101B-9397-08002B2CF9AE}" pid="9" name="Word_AddedHeader_PropertyName">
    <vt:lpwstr/>
  </property>
  <property fmtid="{D5CDD505-2E9C-101B-9397-08002B2CF9AE}" pid="10" name="Word_AddedFooter_PropertyName">
    <vt:lpwstr>true</vt:lpwstr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</Properties>
</file>