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91315" w14:textId="77777777" w:rsidR="002C5BC6" w:rsidRPr="00FE2D14"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224DE9D8" w14:textId="048E51B0" w:rsidR="005D0746" w:rsidRPr="00FE2D14"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FE2D14">
        <w:rPr>
          <w:rFonts w:asciiTheme="minorHAnsi" w:eastAsia="Calibri" w:hAnsiTheme="minorHAnsi" w:cstheme="minorHAnsi"/>
          <w:b/>
          <w:bdr w:val="none" w:sz="0" w:space="0" w:color="auto"/>
        </w:rPr>
        <w:t xml:space="preserve">BASIN BÜLTENİ                        </w:t>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006D1E45" w:rsidRPr="00FE2D14">
        <w:rPr>
          <w:rFonts w:asciiTheme="minorHAnsi" w:eastAsia="Calibri" w:hAnsiTheme="minorHAnsi" w:cstheme="minorHAnsi"/>
          <w:b/>
          <w:bdr w:val="none" w:sz="0" w:space="0" w:color="auto"/>
        </w:rPr>
        <w:tab/>
      </w:r>
      <w:r w:rsidR="006D1E45">
        <w:rPr>
          <w:rFonts w:asciiTheme="minorHAnsi" w:eastAsia="Calibri" w:hAnsiTheme="minorHAnsi" w:cstheme="minorHAnsi"/>
          <w:b/>
          <w:bdr w:val="none" w:sz="0" w:space="0" w:color="auto"/>
        </w:rPr>
        <w:t xml:space="preserve">     </w:t>
      </w:r>
      <w:r w:rsidR="00112F62">
        <w:rPr>
          <w:rFonts w:asciiTheme="minorHAnsi" w:eastAsia="Calibri" w:hAnsiTheme="minorHAnsi" w:cstheme="minorHAnsi"/>
          <w:b/>
          <w:bdr w:val="none" w:sz="0" w:space="0" w:color="auto"/>
        </w:rPr>
        <w:t>30</w:t>
      </w:r>
      <w:r w:rsidR="00181DDC">
        <w:rPr>
          <w:rFonts w:asciiTheme="minorHAnsi" w:eastAsia="Calibri" w:hAnsiTheme="minorHAnsi" w:cstheme="minorHAnsi"/>
          <w:b/>
          <w:bdr w:val="none" w:sz="0" w:space="0" w:color="auto"/>
        </w:rPr>
        <w:t xml:space="preserve"> Nisan</w:t>
      </w:r>
      <w:r w:rsidR="00946385" w:rsidRPr="00FE2D14">
        <w:rPr>
          <w:rFonts w:asciiTheme="minorHAnsi" w:eastAsia="Calibri" w:hAnsiTheme="minorHAnsi" w:cstheme="minorHAnsi"/>
          <w:b/>
          <w:bdr w:val="none" w:sz="0" w:space="0" w:color="auto"/>
        </w:rPr>
        <w:t xml:space="preserve"> </w:t>
      </w:r>
      <w:r w:rsidRPr="00FE2D14">
        <w:rPr>
          <w:rFonts w:asciiTheme="minorHAnsi" w:eastAsia="Calibri" w:hAnsiTheme="minorHAnsi" w:cstheme="minorHAnsi"/>
          <w:b/>
          <w:bdr w:val="none" w:sz="0" w:space="0" w:color="auto"/>
        </w:rPr>
        <w:t>202</w:t>
      </w:r>
      <w:r w:rsidR="00181DDC">
        <w:rPr>
          <w:rFonts w:asciiTheme="minorHAnsi" w:eastAsia="Calibri" w:hAnsiTheme="minorHAnsi" w:cstheme="minorHAnsi"/>
          <w:b/>
          <w:bdr w:val="none" w:sz="0" w:space="0" w:color="auto"/>
        </w:rPr>
        <w:t>5</w:t>
      </w:r>
    </w:p>
    <w:p w14:paraId="2210B573" w14:textId="77777777" w:rsidR="00FE2D14" w:rsidRPr="00FE2D14" w:rsidRDefault="00FE2D14" w:rsidP="00907E8A">
      <w:pPr>
        <w:jc w:val="center"/>
        <w:rPr>
          <w:rStyle w:val="Gl"/>
          <w:rFonts w:asciiTheme="minorHAnsi" w:hAnsiTheme="minorHAnsi" w:cstheme="minorHAnsi"/>
          <w:sz w:val="48"/>
          <w:szCs w:val="40"/>
          <w:shd w:val="clear" w:color="auto" w:fill="FFFFFF"/>
        </w:rPr>
      </w:pPr>
    </w:p>
    <w:p w14:paraId="7F0DAA6E" w14:textId="77777777" w:rsidR="00CD247D" w:rsidRDefault="004870C7" w:rsidP="00BA64E0">
      <w:pPr>
        <w:jc w:val="center"/>
        <w:rPr>
          <w:rStyle w:val="Gl"/>
          <w:rFonts w:asciiTheme="minorHAnsi" w:hAnsiTheme="minorHAnsi" w:cstheme="minorHAnsi"/>
          <w:sz w:val="52"/>
          <w:szCs w:val="40"/>
          <w:shd w:val="clear" w:color="auto" w:fill="FFFFFF"/>
        </w:rPr>
      </w:pPr>
      <w:r w:rsidRPr="00D90C6D">
        <w:rPr>
          <w:rStyle w:val="Gl"/>
          <w:rFonts w:asciiTheme="minorHAnsi" w:hAnsiTheme="minorHAnsi" w:cstheme="minorHAnsi"/>
          <w:sz w:val="52"/>
          <w:szCs w:val="40"/>
          <w:shd w:val="clear" w:color="auto" w:fill="FFFFFF"/>
        </w:rPr>
        <w:t>Türk Telekom START</w:t>
      </w:r>
      <w:r w:rsidR="00CD247D">
        <w:rPr>
          <w:rStyle w:val="Gl"/>
          <w:rFonts w:asciiTheme="minorHAnsi" w:hAnsiTheme="minorHAnsi" w:cstheme="minorHAnsi"/>
          <w:sz w:val="52"/>
          <w:szCs w:val="40"/>
          <w:shd w:val="clear" w:color="auto" w:fill="FFFFFF"/>
        </w:rPr>
        <w:t xml:space="preserve"> Stajım</w:t>
      </w:r>
      <w:r w:rsidR="007927B7">
        <w:rPr>
          <w:rStyle w:val="Gl"/>
          <w:rFonts w:asciiTheme="minorHAnsi" w:hAnsiTheme="minorHAnsi" w:cstheme="minorHAnsi"/>
          <w:sz w:val="52"/>
          <w:szCs w:val="40"/>
          <w:shd w:val="clear" w:color="auto" w:fill="FFFFFF"/>
        </w:rPr>
        <w:t xml:space="preserve"> ile </w:t>
      </w:r>
    </w:p>
    <w:p w14:paraId="10CAB85B" w14:textId="068A3486" w:rsidR="00BA64E0" w:rsidRPr="00D90C6D" w:rsidRDefault="007927B7" w:rsidP="00BA64E0">
      <w:pPr>
        <w:jc w:val="center"/>
        <w:rPr>
          <w:rStyle w:val="Gl"/>
          <w:rFonts w:asciiTheme="minorHAnsi" w:hAnsiTheme="minorHAnsi" w:cstheme="minorHAnsi"/>
          <w:sz w:val="52"/>
          <w:szCs w:val="40"/>
          <w:shd w:val="clear" w:color="auto" w:fill="FFFFFF"/>
        </w:rPr>
      </w:pPr>
      <w:proofErr w:type="gramStart"/>
      <w:r>
        <w:rPr>
          <w:rStyle w:val="Gl"/>
          <w:rFonts w:asciiTheme="minorHAnsi" w:hAnsiTheme="minorHAnsi" w:cstheme="minorHAnsi"/>
          <w:sz w:val="52"/>
          <w:szCs w:val="40"/>
          <w:shd w:val="clear" w:color="auto" w:fill="FFFFFF"/>
        </w:rPr>
        <w:t>gençlerin</w:t>
      </w:r>
      <w:proofErr w:type="gramEnd"/>
      <w:r>
        <w:rPr>
          <w:rStyle w:val="Gl"/>
          <w:rFonts w:asciiTheme="minorHAnsi" w:hAnsiTheme="minorHAnsi" w:cstheme="minorHAnsi"/>
          <w:sz w:val="52"/>
          <w:szCs w:val="40"/>
          <w:shd w:val="clear" w:color="auto" w:fill="FFFFFF"/>
        </w:rPr>
        <w:t xml:space="preserve"> kariyer yolculuğunu destekliyor</w:t>
      </w:r>
    </w:p>
    <w:p w14:paraId="366E21E8" w14:textId="77777777" w:rsidR="004870C7" w:rsidRPr="007072F4" w:rsidRDefault="004870C7" w:rsidP="004870C7">
      <w:pPr>
        <w:rPr>
          <w:bCs/>
          <w:sz w:val="22"/>
          <w:szCs w:val="22"/>
        </w:rPr>
      </w:pPr>
    </w:p>
    <w:p w14:paraId="20DE3DAE" w14:textId="77777777" w:rsidR="007927B7" w:rsidRDefault="007927B7" w:rsidP="00CF42BA">
      <w:pPr>
        <w:jc w:val="both"/>
        <w:rPr>
          <w:rFonts w:asciiTheme="minorHAnsi" w:hAnsiTheme="minorHAnsi" w:cstheme="minorHAnsi"/>
          <w:b/>
          <w:sz w:val="22"/>
          <w:szCs w:val="22"/>
        </w:rPr>
      </w:pPr>
    </w:p>
    <w:p w14:paraId="3CB12E8E" w14:textId="4813DB6C" w:rsidR="00955CD9" w:rsidRDefault="00955CD9" w:rsidP="00CF42BA">
      <w:pPr>
        <w:jc w:val="both"/>
        <w:rPr>
          <w:rFonts w:asciiTheme="minorHAnsi" w:hAnsiTheme="minorHAnsi" w:cstheme="minorHAnsi"/>
          <w:b/>
          <w:sz w:val="22"/>
          <w:szCs w:val="22"/>
        </w:rPr>
      </w:pPr>
      <w:r w:rsidRPr="00955CD9">
        <w:rPr>
          <w:rFonts w:asciiTheme="minorHAnsi" w:hAnsiTheme="minorHAnsi" w:cstheme="minorHAnsi"/>
          <w:b/>
          <w:sz w:val="22"/>
          <w:szCs w:val="22"/>
        </w:rPr>
        <w:t>Türkiye’</w:t>
      </w:r>
      <w:r w:rsidR="00CD247D">
        <w:rPr>
          <w:rFonts w:asciiTheme="minorHAnsi" w:hAnsiTheme="minorHAnsi" w:cstheme="minorHAnsi"/>
          <w:b/>
          <w:sz w:val="22"/>
          <w:szCs w:val="22"/>
        </w:rPr>
        <w:t>nin</w:t>
      </w:r>
      <w:r w:rsidRPr="00955CD9">
        <w:rPr>
          <w:rFonts w:asciiTheme="minorHAnsi" w:hAnsiTheme="minorHAnsi" w:cstheme="minorHAnsi"/>
          <w:b/>
          <w:sz w:val="22"/>
          <w:szCs w:val="22"/>
        </w:rPr>
        <w:t xml:space="preserve"> </w:t>
      </w:r>
      <w:r>
        <w:rPr>
          <w:rFonts w:asciiTheme="minorHAnsi" w:hAnsiTheme="minorHAnsi" w:cstheme="minorHAnsi"/>
          <w:b/>
          <w:sz w:val="22"/>
          <w:szCs w:val="22"/>
        </w:rPr>
        <w:t>dijital dönüşümünün öncüsü</w:t>
      </w:r>
      <w:r w:rsidRPr="00955CD9">
        <w:rPr>
          <w:rFonts w:asciiTheme="minorHAnsi" w:hAnsiTheme="minorHAnsi" w:cstheme="minorHAnsi"/>
          <w:b/>
          <w:sz w:val="22"/>
          <w:szCs w:val="22"/>
        </w:rPr>
        <w:t xml:space="preserve"> Türk Telekom’un, gençlerin kariyer yolculuğuna güçlü bir başlangıç yapmalarını desteklemek amacıyla hayata geçirdiği START Stajım programının 2025 yılı başvuruları başladı. Program kapsamında üniversite üçüncü sınıf</w:t>
      </w:r>
      <w:r w:rsidR="00152269">
        <w:rPr>
          <w:rFonts w:asciiTheme="minorHAnsi" w:hAnsiTheme="minorHAnsi" w:cstheme="minorHAnsi"/>
          <w:b/>
          <w:sz w:val="22"/>
          <w:szCs w:val="22"/>
        </w:rPr>
        <w:t>ta</w:t>
      </w:r>
      <w:r w:rsidRPr="00955CD9">
        <w:rPr>
          <w:rFonts w:asciiTheme="minorHAnsi" w:hAnsiTheme="minorHAnsi" w:cstheme="minorHAnsi"/>
          <w:b/>
          <w:sz w:val="22"/>
          <w:szCs w:val="22"/>
        </w:rPr>
        <w:t xml:space="preserve"> okuyan genç yetenekler, alanında uzman profesyonellerle birlikte çalışarak hem iş dünyasını yakından tanıma hem de uzun dönem staj ve </w:t>
      </w:r>
      <w:r w:rsidR="00CD247D">
        <w:rPr>
          <w:rFonts w:asciiTheme="minorHAnsi" w:hAnsiTheme="minorHAnsi" w:cstheme="minorHAnsi"/>
          <w:b/>
          <w:sz w:val="22"/>
          <w:szCs w:val="22"/>
        </w:rPr>
        <w:t xml:space="preserve">istihdam </w:t>
      </w:r>
      <w:r w:rsidR="009E2658">
        <w:rPr>
          <w:rFonts w:asciiTheme="minorHAnsi" w:hAnsiTheme="minorHAnsi" w:cstheme="minorHAnsi"/>
          <w:b/>
          <w:sz w:val="22"/>
          <w:szCs w:val="22"/>
        </w:rPr>
        <w:t>imkânı</w:t>
      </w:r>
      <w:r w:rsidRPr="00955CD9">
        <w:rPr>
          <w:rFonts w:asciiTheme="minorHAnsi" w:hAnsiTheme="minorHAnsi" w:cstheme="minorHAnsi"/>
          <w:b/>
          <w:sz w:val="22"/>
          <w:szCs w:val="22"/>
        </w:rPr>
        <w:t xml:space="preserve"> yakalayacak. START Stajım başvuruları, </w:t>
      </w:r>
      <w:r w:rsidR="00CD247D">
        <w:rPr>
          <w:rFonts w:asciiTheme="minorHAnsi" w:hAnsiTheme="minorHAnsi" w:cstheme="minorHAnsi"/>
          <w:b/>
          <w:sz w:val="22"/>
          <w:szCs w:val="22"/>
        </w:rPr>
        <w:t>7</w:t>
      </w:r>
      <w:r w:rsidRPr="00955CD9">
        <w:rPr>
          <w:rFonts w:asciiTheme="minorHAnsi" w:hAnsiTheme="minorHAnsi" w:cstheme="minorHAnsi"/>
          <w:b/>
          <w:sz w:val="22"/>
          <w:szCs w:val="22"/>
        </w:rPr>
        <w:t xml:space="preserve"> Mayıs 2025 tarihine kadar devam edecek.</w:t>
      </w:r>
      <w:r w:rsidR="009821B9">
        <w:rPr>
          <w:rFonts w:asciiTheme="minorHAnsi" w:hAnsiTheme="minorHAnsi" w:cstheme="minorHAnsi"/>
          <w:b/>
          <w:sz w:val="22"/>
          <w:szCs w:val="22"/>
        </w:rPr>
        <w:t xml:space="preserve"> </w:t>
      </w:r>
    </w:p>
    <w:p w14:paraId="22F973F1" w14:textId="0E511C76" w:rsidR="001D47A6" w:rsidRDefault="001D47A6" w:rsidP="00CF42BA">
      <w:pPr>
        <w:jc w:val="both"/>
        <w:rPr>
          <w:rFonts w:asciiTheme="minorHAnsi" w:hAnsiTheme="minorHAnsi" w:cstheme="minorHAnsi"/>
          <w:b/>
          <w:sz w:val="22"/>
          <w:szCs w:val="22"/>
        </w:rPr>
      </w:pPr>
      <w:bookmarkStart w:id="0" w:name="_Hlk196727823"/>
    </w:p>
    <w:p w14:paraId="58BD886C" w14:textId="1CE07E83" w:rsidR="001D47A6" w:rsidRDefault="001D47A6" w:rsidP="00CF42BA">
      <w:pPr>
        <w:jc w:val="both"/>
        <w:rPr>
          <w:rFonts w:asciiTheme="minorHAnsi" w:hAnsiTheme="minorHAnsi" w:cstheme="minorHAnsi"/>
          <w:b/>
          <w:sz w:val="22"/>
          <w:szCs w:val="22"/>
        </w:rPr>
      </w:pPr>
      <w:bookmarkStart w:id="1" w:name="_Hlk196728197"/>
      <w:r w:rsidRPr="001D47A6">
        <w:rPr>
          <w:rFonts w:asciiTheme="minorHAnsi" w:hAnsiTheme="minorHAnsi" w:cstheme="minorHAnsi"/>
          <w:b/>
          <w:sz w:val="22"/>
          <w:szCs w:val="22"/>
        </w:rPr>
        <w:t>Türk Telekom İnsan Kaynakları Genel Müdür Yardımcısı İskender Bayrak, “</w:t>
      </w:r>
      <w:r w:rsidR="00CD247D" w:rsidRPr="00CD247D">
        <w:rPr>
          <w:rFonts w:asciiTheme="minorHAnsi" w:hAnsiTheme="minorHAnsi" w:cstheme="minorHAnsi"/>
          <w:b/>
          <w:sz w:val="22"/>
          <w:szCs w:val="22"/>
        </w:rPr>
        <w:t>Türk Telekom olarak, gençlerin kariyer yolculuklarına rehberlik etmeyi önemsiyoruz</w:t>
      </w:r>
      <w:r w:rsidRPr="001D47A6">
        <w:rPr>
          <w:rFonts w:asciiTheme="minorHAnsi" w:hAnsiTheme="minorHAnsi" w:cstheme="minorHAnsi"/>
          <w:b/>
          <w:sz w:val="22"/>
          <w:szCs w:val="22"/>
        </w:rPr>
        <w:t>. Türkiye’nin en çok istihdam sağlayan markalarından biri olarak</w:t>
      </w:r>
      <w:r w:rsidR="00891860">
        <w:rPr>
          <w:rFonts w:asciiTheme="minorHAnsi" w:hAnsiTheme="minorHAnsi" w:cstheme="minorHAnsi"/>
          <w:b/>
          <w:sz w:val="22"/>
          <w:szCs w:val="22"/>
        </w:rPr>
        <w:t xml:space="preserve">; </w:t>
      </w:r>
      <w:r w:rsidR="00891860" w:rsidRPr="00891860">
        <w:rPr>
          <w:rFonts w:asciiTheme="minorHAnsi" w:hAnsiTheme="minorHAnsi" w:cstheme="minorHAnsi"/>
          <w:b/>
          <w:sz w:val="22"/>
          <w:szCs w:val="22"/>
        </w:rPr>
        <w:t xml:space="preserve">Türkiye’nin dijital geleceğini şekillendirecek yetenekleri bugünden keşfederek </w:t>
      </w:r>
      <w:r w:rsidRPr="001D47A6">
        <w:rPr>
          <w:rFonts w:asciiTheme="minorHAnsi" w:hAnsiTheme="minorHAnsi" w:cstheme="minorHAnsi"/>
          <w:b/>
          <w:sz w:val="22"/>
          <w:szCs w:val="22"/>
        </w:rPr>
        <w:t xml:space="preserve">genç yeteneklerimize iş fırsatları sunuyor, </w:t>
      </w:r>
      <w:r w:rsidR="00CD247D">
        <w:rPr>
          <w:rFonts w:asciiTheme="minorHAnsi" w:hAnsiTheme="minorHAnsi" w:cstheme="minorHAnsi"/>
          <w:b/>
          <w:sz w:val="22"/>
          <w:szCs w:val="22"/>
        </w:rPr>
        <w:t xml:space="preserve">birçok farklı </w:t>
      </w:r>
      <w:r w:rsidRPr="001D47A6">
        <w:rPr>
          <w:rFonts w:asciiTheme="minorHAnsi" w:hAnsiTheme="minorHAnsi" w:cstheme="minorHAnsi"/>
          <w:b/>
          <w:sz w:val="22"/>
          <w:szCs w:val="22"/>
        </w:rPr>
        <w:t>programlarım</w:t>
      </w:r>
      <w:r w:rsidR="00CD247D">
        <w:rPr>
          <w:rFonts w:asciiTheme="minorHAnsi" w:hAnsiTheme="minorHAnsi" w:cstheme="minorHAnsi"/>
          <w:b/>
          <w:sz w:val="22"/>
          <w:szCs w:val="22"/>
        </w:rPr>
        <w:t>ızla</w:t>
      </w:r>
      <w:r w:rsidRPr="001D47A6">
        <w:rPr>
          <w:rFonts w:asciiTheme="minorHAnsi" w:hAnsiTheme="minorHAnsi" w:cstheme="minorHAnsi"/>
          <w:b/>
          <w:sz w:val="22"/>
          <w:szCs w:val="22"/>
        </w:rPr>
        <w:t xml:space="preserve"> onları sadece iş dünyasına değil, aynı zamanda Türkiye’nin dijital geleceğine katkı sağlayacak şekilde hazırlıyoruz. START Stajım programımızla gençlerin yanında olmaktan mutluluk duyuyoruz” dedi</w:t>
      </w:r>
      <w:r>
        <w:rPr>
          <w:rFonts w:asciiTheme="minorHAnsi" w:hAnsiTheme="minorHAnsi" w:cstheme="minorHAnsi"/>
          <w:b/>
          <w:sz w:val="22"/>
          <w:szCs w:val="22"/>
        </w:rPr>
        <w:t>.</w:t>
      </w:r>
    </w:p>
    <w:p w14:paraId="3C46CEF8" w14:textId="6DC8D742" w:rsidR="009821B9" w:rsidRDefault="009821B9" w:rsidP="00CF42BA">
      <w:pPr>
        <w:jc w:val="both"/>
        <w:rPr>
          <w:rFonts w:asciiTheme="minorHAnsi" w:hAnsiTheme="minorHAnsi" w:cstheme="minorHAnsi"/>
          <w:sz w:val="22"/>
          <w:szCs w:val="22"/>
        </w:rPr>
      </w:pPr>
      <w:bookmarkStart w:id="2" w:name="_Hlk196212091"/>
      <w:bookmarkEnd w:id="0"/>
      <w:bookmarkEnd w:id="1"/>
    </w:p>
    <w:p w14:paraId="4CF6E135" w14:textId="63B6FD92" w:rsidR="009821B9" w:rsidRPr="001D0461" w:rsidRDefault="009821B9" w:rsidP="00CF42BA">
      <w:pPr>
        <w:jc w:val="both"/>
        <w:rPr>
          <w:rFonts w:asciiTheme="minorHAnsi" w:hAnsiTheme="minorHAnsi" w:cstheme="minorHAnsi"/>
          <w:sz w:val="22"/>
          <w:szCs w:val="22"/>
        </w:rPr>
      </w:pPr>
      <w:r w:rsidRPr="009821B9">
        <w:rPr>
          <w:rFonts w:asciiTheme="minorHAnsi" w:hAnsiTheme="minorHAnsi" w:cstheme="minorHAnsi"/>
          <w:sz w:val="22"/>
          <w:szCs w:val="22"/>
        </w:rPr>
        <w:t>Türk Telekom, gençlerin kariyer yolculuklarına destek olarak geleceğin liderlerini yetiştirmeye devam ediyor. Hayallerini ve yeteneklerini daha ileriye taşımak isteyen genç yeteneklere erken</w:t>
      </w:r>
      <w:r w:rsidR="00CD247D">
        <w:rPr>
          <w:rFonts w:asciiTheme="minorHAnsi" w:hAnsiTheme="minorHAnsi" w:cstheme="minorHAnsi"/>
          <w:sz w:val="22"/>
          <w:szCs w:val="22"/>
        </w:rPr>
        <w:t xml:space="preserve"> dönem</w:t>
      </w:r>
      <w:r w:rsidRPr="009821B9">
        <w:rPr>
          <w:rFonts w:asciiTheme="minorHAnsi" w:hAnsiTheme="minorHAnsi" w:cstheme="minorHAnsi"/>
          <w:sz w:val="22"/>
          <w:szCs w:val="22"/>
        </w:rPr>
        <w:t xml:space="preserve"> kariyer fırsatları sunan Türk Telekom, </w:t>
      </w:r>
      <w:r w:rsidRPr="009821B9">
        <w:rPr>
          <w:rFonts w:asciiTheme="minorHAnsi" w:hAnsiTheme="minorHAnsi" w:cstheme="minorHAnsi"/>
          <w:b/>
          <w:sz w:val="22"/>
          <w:szCs w:val="22"/>
        </w:rPr>
        <w:t>“Geleceği Başarıya Dönüştürmek için İlk Güçlü Adımın”</w:t>
      </w:r>
      <w:r w:rsidRPr="009821B9">
        <w:rPr>
          <w:rFonts w:asciiTheme="minorHAnsi" w:hAnsiTheme="minorHAnsi" w:cstheme="minorHAnsi"/>
          <w:sz w:val="22"/>
          <w:szCs w:val="22"/>
        </w:rPr>
        <w:t xml:space="preserve"> sloganıyla hayata geçirdiği </w:t>
      </w:r>
      <w:r w:rsidRPr="009821B9">
        <w:rPr>
          <w:rFonts w:asciiTheme="minorHAnsi" w:hAnsiTheme="minorHAnsi" w:cstheme="minorHAnsi"/>
          <w:b/>
          <w:sz w:val="22"/>
          <w:szCs w:val="22"/>
        </w:rPr>
        <w:t>START Stajım</w:t>
      </w:r>
      <w:r w:rsidRPr="009821B9">
        <w:rPr>
          <w:rFonts w:asciiTheme="minorHAnsi" w:hAnsiTheme="minorHAnsi" w:cstheme="minorHAnsi"/>
          <w:sz w:val="22"/>
          <w:szCs w:val="22"/>
        </w:rPr>
        <w:t xml:space="preserve"> programı </w:t>
      </w:r>
      <w:r w:rsidR="00773860">
        <w:rPr>
          <w:rFonts w:asciiTheme="minorHAnsi" w:hAnsiTheme="minorHAnsi" w:cstheme="minorHAnsi"/>
          <w:sz w:val="22"/>
          <w:szCs w:val="22"/>
        </w:rPr>
        <w:t>ile h</w:t>
      </w:r>
      <w:r w:rsidR="00773860" w:rsidRPr="00773860">
        <w:rPr>
          <w:rFonts w:asciiTheme="minorHAnsi" w:hAnsiTheme="minorHAnsi" w:cstheme="minorHAnsi"/>
          <w:sz w:val="22"/>
          <w:szCs w:val="22"/>
        </w:rPr>
        <w:t xml:space="preserve">em staj hem de mezuniyet sonrası iş </w:t>
      </w:r>
      <w:r w:rsidR="009E2658" w:rsidRPr="00773860">
        <w:rPr>
          <w:rFonts w:asciiTheme="minorHAnsi" w:hAnsiTheme="minorHAnsi" w:cstheme="minorHAnsi"/>
          <w:sz w:val="22"/>
          <w:szCs w:val="22"/>
        </w:rPr>
        <w:t>imkânı</w:t>
      </w:r>
      <w:r w:rsidR="00773860" w:rsidRPr="00773860">
        <w:rPr>
          <w:rFonts w:asciiTheme="minorHAnsi" w:hAnsiTheme="minorHAnsi" w:cstheme="minorHAnsi"/>
          <w:sz w:val="22"/>
          <w:szCs w:val="22"/>
        </w:rPr>
        <w:t xml:space="preserve"> sağlıyor</w:t>
      </w:r>
      <w:r w:rsidRPr="009821B9">
        <w:rPr>
          <w:rFonts w:asciiTheme="minorHAnsi" w:hAnsiTheme="minorHAnsi" w:cstheme="minorHAnsi"/>
          <w:sz w:val="22"/>
          <w:szCs w:val="22"/>
        </w:rPr>
        <w:t xml:space="preserve">. Gençler; </w:t>
      </w:r>
      <w:r w:rsidR="00773860">
        <w:rPr>
          <w:rFonts w:asciiTheme="minorHAnsi" w:hAnsiTheme="minorHAnsi" w:cstheme="minorHAnsi"/>
          <w:sz w:val="22"/>
          <w:szCs w:val="22"/>
        </w:rPr>
        <w:t xml:space="preserve">bilgi </w:t>
      </w:r>
      <w:r w:rsidRPr="009821B9">
        <w:rPr>
          <w:rFonts w:asciiTheme="minorHAnsi" w:hAnsiTheme="minorHAnsi" w:cstheme="minorHAnsi"/>
          <w:sz w:val="22"/>
          <w:szCs w:val="22"/>
        </w:rPr>
        <w:t>teknoloji</w:t>
      </w:r>
      <w:r w:rsidR="00773860">
        <w:rPr>
          <w:rFonts w:asciiTheme="minorHAnsi" w:hAnsiTheme="minorHAnsi" w:cstheme="minorHAnsi"/>
          <w:sz w:val="22"/>
          <w:szCs w:val="22"/>
        </w:rPr>
        <w:t>leri</w:t>
      </w:r>
      <w:r w:rsidRPr="009821B9">
        <w:rPr>
          <w:rFonts w:asciiTheme="minorHAnsi" w:hAnsiTheme="minorHAnsi" w:cstheme="minorHAnsi"/>
          <w:sz w:val="22"/>
          <w:szCs w:val="22"/>
        </w:rPr>
        <w:t>, müşteri deneyimi, insan kaynakları, finans</w:t>
      </w:r>
      <w:r w:rsidR="00773860">
        <w:rPr>
          <w:rFonts w:asciiTheme="minorHAnsi" w:hAnsiTheme="minorHAnsi" w:cstheme="minorHAnsi"/>
          <w:sz w:val="22"/>
          <w:szCs w:val="22"/>
        </w:rPr>
        <w:t xml:space="preserve">, mobil uygulamalar ve web tabanlı hizmetler </w:t>
      </w:r>
      <w:r w:rsidRPr="009821B9">
        <w:rPr>
          <w:rFonts w:asciiTheme="minorHAnsi" w:hAnsiTheme="minorHAnsi" w:cstheme="minorHAnsi"/>
          <w:sz w:val="22"/>
          <w:szCs w:val="22"/>
        </w:rPr>
        <w:t>gibi farklı disiplinlerde deneyim kazanma fırsatı bulurken, programı başarıyla tamamlayan katılımcılar uzun dönem staj</w:t>
      </w:r>
      <w:r w:rsidR="00773860">
        <w:rPr>
          <w:rFonts w:asciiTheme="minorHAnsi" w:hAnsiTheme="minorHAnsi" w:cstheme="minorHAnsi"/>
          <w:sz w:val="22"/>
          <w:szCs w:val="22"/>
        </w:rPr>
        <w:t>ın</w:t>
      </w:r>
      <w:r w:rsidRPr="009821B9">
        <w:rPr>
          <w:rFonts w:asciiTheme="minorHAnsi" w:hAnsiTheme="minorHAnsi" w:cstheme="minorHAnsi"/>
          <w:sz w:val="22"/>
          <w:szCs w:val="22"/>
        </w:rPr>
        <w:t xml:space="preserve"> ardından mezuniyetleriyle birlikte Türk Telekom’da tam zamanlı olarak çalışma şansına sahip olabiliyor.</w:t>
      </w:r>
    </w:p>
    <w:bookmarkEnd w:id="2"/>
    <w:p w14:paraId="7B7361C5" w14:textId="713BEAB3" w:rsidR="00197D70" w:rsidRDefault="00197D70" w:rsidP="00CF42BA">
      <w:pPr>
        <w:jc w:val="both"/>
        <w:rPr>
          <w:rFonts w:asciiTheme="minorHAnsi" w:hAnsiTheme="minorHAnsi" w:cstheme="minorHAnsi"/>
          <w:b/>
          <w:sz w:val="22"/>
          <w:szCs w:val="22"/>
        </w:rPr>
      </w:pPr>
    </w:p>
    <w:p w14:paraId="22A7C220" w14:textId="7A81D7ED" w:rsidR="00190AFF" w:rsidRDefault="00190AFF" w:rsidP="00CF42BA">
      <w:pPr>
        <w:jc w:val="both"/>
        <w:rPr>
          <w:rFonts w:asciiTheme="minorHAnsi" w:hAnsiTheme="minorHAnsi" w:cstheme="minorHAnsi"/>
          <w:bCs/>
          <w:iCs/>
          <w:sz w:val="22"/>
          <w:szCs w:val="22"/>
        </w:rPr>
      </w:pPr>
      <w:r w:rsidRPr="00190AFF">
        <w:rPr>
          <w:rFonts w:asciiTheme="minorHAnsi" w:hAnsiTheme="minorHAnsi" w:cstheme="minorHAnsi"/>
          <w:b/>
          <w:bCs/>
          <w:iCs/>
          <w:sz w:val="22"/>
          <w:szCs w:val="22"/>
        </w:rPr>
        <w:t>“</w:t>
      </w:r>
      <w:r w:rsidR="00773860" w:rsidRPr="00773860">
        <w:rPr>
          <w:rFonts w:asciiTheme="minorHAnsi" w:hAnsiTheme="minorHAnsi" w:cstheme="minorHAnsi"/>
          <w:b/>
          <w:bCs/>
          <w:iCs/>
          <w:sz w:val="22"/>
          <w:szCs w:val="22"/>
        </w:rPr>
        <w:t>Türkiye’nin dijital geleceğini şekillendirecek yetenekleri bugünden keşfederek güçlendiriyoruz</w:t>
      </w:r>
      <w:r>
        <w:rPr>
          <w:rFonts w:asciiTheme="minorHAnsi" w:hAnsiTheme="minorHAnsi" w:cstheme="minorHAnsi"/>
          <w:bCs/>
          <w:iCs/>
          <w:sz w:val="22"/>
          <w:szCs w:val="22"/>
        </w:rPr>
        <w:t>”</w:t>
      </w:r>
    </w:p>
    <w:p w14:paraId="1E11A10A" w14:textId="77777777" w:rsidR="00190AFF" w:rsidRPr="00197D70" w:rsidRDefault="00190AFF" w:rsidP="00CF42BA">
      <w:pPr>
        <w:jc w:val="both"/>
        <w:rPr>
          <w:rFonts w:asciiTheme="minorHAnsi" w:hAnsiTheme="minorHAnsi" w:cstheme="minorHAnsi"/>
          <w:b/>
          <w:sz w:val="22"/>
          <w:szCs w:val="22"/>
        </w:rPr>
      </w:pPr>
    </w:p>
    <w:p w14:paraId="60008F98" w14:textId="6B621FC9" w:rsidR="001D47A6" w:rsidRPr="001D47A6" w:rsidRDefault="001D47A6" w:rsidP="001D47A6">
      <w:pPr>
        <w:pStyle w:val="AklamaMetni"/>
        <w:jc w:val="both"/>
        <w:rPr>
          <w:rFonts w:asciiTheme="minorHAnsi" w:hAnsiTheme="minorHAnsi" w:cstheme="minorHAnsi"/>
          <w:iCs/>
          <w:sz w:val="22"/>
          <w:szCs w:val="22"/>
        </w:rPr>
      </w:pPr>
      <w:r w:rsidRPr="00F61F05">
        <w:rPr>
          <w:rFonts w:asciiTheme="minorHAnsi" w:hAnsiTheme="minorHAnsi" w:cstheme="minorHAnsi"/>
          <w:iCs/>
          <w:sz w:val="22"/>
          <w:szCs w:val="22"/>
        </w:rPr>
        <w:t>START Stajım</w:t>
      </w:r>
      <w:r w:rsidRPr="001D47A6">
        <w:rPr>
          <w:rFonts w:asciiTheme="minorHAnsi" w:hAnsiTheme="minorHAnsi" w:cstheme="minorHAnsi"/>
          <w:iCs/>
          <w:sz w:val="22"/>
          <w:szCs w:val="22"/>
        </w:rPr>
        <w:t xml:space="preserve"> programı ile ilgili açıklama yapan </w:t>
      </w:r>
      <w:r w:rsidRPr="00F61F05">
        <w:rPr>
          <w:rFonts w:asciiTheme="minorHAnsi" w:hAnsiTheme="minorHAnsi" w:cstheme="minorHAnsi"/>
          <w:b/>
          <w:iCs/>
          <w:sz w:val="22"/>
          <w:szCs w:val="22"/>
        </w:rPr>
        <w:t>Türk Telekom İnsan Kaynakları Genel Müdür Yardımcısı İskender Bayrak</w:t>
      </w:r>
      <w:r w:rsidRPr="001D47A6">
        <w:rPr>
          <w:rFonts w:asciiTheme="minorHAnsi" w:hAnsiTheme="minorHAnsi" w:cstheme="minorHAnsi"/>
          <w:iCs/>
          <w:sz w:val="22"/>
          <w:szCs w:val="22"/>
        </w:rPr>
        <w:t>, “Türk Telekom olarak gençlerimizin kariyer yolculuklarının başlangıcında yanlarında olmayı, onlara sadece bir iş fırsatı değil, güçlü bir gelecek vizyonu sunmayı önemsiyoruz. Türkiye’nin en çok istihdam sağlayan markalarından biri olarak, genç yeteneklerimize iş dünyasına sağlam adımlarla girmeleri için destek olurken, onları dijital dönüşüm ve inovasyon odağında geleceğe hazırlıyoruz.</w:t>
      </w:r>
      <w:r>
        <w:rPr>
          <w:rFonts w:asciiTheme="minorHAnsi" w:hAnsiTheme="minorHAnsi" w:cstheme="minorHAnsi"/>
          <w:iCs/>
          <w:sz w:val="22"/>
          <w:szCs w:val="22"/>
        </w:rPr>
        <w:t xml:space="preserve"> </w:t>
      </w:r>
      <w:r w:rsidRPr="001D47A6">
        <w:rPr>
          <w:rFonts w:asciiTheme="minorHAnsi" w:hAnsiTheme="minorHAnsi" w:cstheme="minorHAnsi"/>
          <w:iCs/>
          <w:sz w:val="22"/>
          <w:szCs w:val="22"/>
        </w:rPr>
        <w:t>Her yıl binlerce başvuru alan START Stajım programımızla, gençlerimizi yalnızca teorik bilgiyle değil, uygulamalı deneyimlerle de güçlendiriyor; dört haftalık kapsamlı öğrenme ve gelişim süreciyle kendi potansiyellerini keşfetmelerini sağlıyoruz. Türk Telekom’un yenilikçi kültürünü yakından deneyimleyen gençlerimiz, sadece bugünün ihtiyaçlarına değil, yarının fırsatlarına da hazır hale geliyor. START Stajım ile, gençlerimizin kariyer yolculuklarına ilham verirken, onları Türkiye’nin dijital geleceğine yön verecek lider bireyler olarak yetiştirmeyi hedefliyoruz” dedi</w:t>
      </w:r>
      <w:r>
        <w:rPr>
          <w:rFonts w:asciiTheme="minorHAnsi" w:hAnsiTheme="minorHAnsi" w:cstheme="minorHAnsi"/>
          <w:iCs/>
          <w:sz w:val="22"/>
          <w:szCs w:val="22"/>
        </w:rPr>
        <w:t>.</w:t>
      </w:r>
    </w:p>
    <w:p w14:paraId="3E84B71E" w14:textId="77777777" w:rsidR="001D47A6" w:rsidRDefault="001D47A6" w:rsidP="001D47A6">
      <w:pPr>
        <w:pStyle w:val="AklamaMetni"/>
        <w:jc w:val="both"/>
        <w:rPr>
          <w:rFonts w:asciiTheme="minorHAnsi" w:hAnsiTheme="minorHAnsi" w:cstheme="minorHAnsi"/>
          <w:bCs/>
          <w:iCs/>
          <w:sz w:val="22"/>
          <w:szCs w:val="22"/>
        </w:rPr>
      </w:pPr>
    </w:p>
    <w:p w14:paraId="3DDA6969" w14:textId="77777777" w:rsidR="00152269" w:rsidRDefault="00152269" w:rsidP="00CF42BA">
      <w:pPr>
        <w:pStyle w:val="AklamaMetni"/>
        <w:jc w:val="both"/>
        <w:rPr>
          <w:rFonts w:asciiTheme="minorHAnsi" w:hAnsiTheme="minorHAnsi" w:cstheme="minorHAnsi"/>
          <w:b/>
          <w:bCs/>
          <w:iCs/>
          <w:sz w:val="22"/>
          <w:szCs w:val="22"/>
        </w:rPr>
      </w:pPr>
    </w:p>
    <w:p w14:paraId="56CBA8B7" w14:textId="77777777" w:rsidR="00152269" w:rsidRDefault="00152269" w:rsidP="00CF42BA">
      <w:pPr>
        <w:pStyle w:val="AklamaMetni"/>
        <w:jc w:val="both"/>
        <w:rPr>
          <w:rFonts w:asciiTheme="minorHAnsi" w:hAnsiTheme="minorHAnsi" w:cstheme="minorHAnsi"/>
          <w:b/>
          <w:bCs/>
          <w:iCs/>
          <w:sz w:val="22"/>
          <w:szCs w:val="22"/>
        </w:rPr>
      </w:pPr>
    </w:p>
    <w:p w14:paraId="4AF97DE0" w14:textId="77777777" w:rsidR="00152269" w:rsidRDefault="00152269" w:rsidP="00CF42BA">
      <w:pPr>
        <w:pStyle w:val="AklamaMetni"/>
        <w:jc w:val="both"/>
        <w:rPr>
          <w:rFonts w:asciiTheme="minorHAnsi" w:hAnsiTheme="minorHAnsi" w:cstheme="minorHAnsi"/>
          <w:b/>
          <w:bCs/>
          <w:iCs/>
          <w:sz w:val="22"/>
          <w:szCs w:val="22"/>
        </w:rPr>
      </w:pPr>
    </w:p>
    <w:p w14:paraId="288554AB" w14:textId="5E144720" w:rsidR="00190AFF" w:rsidRPr="00190AFF" w:rsidRDefault="00190AFF" w:rsidP="00CF42BA">
      <w:pPr>
        <w:pStyle w:val="AklamaMetni"/>
        <w:jc w:val="both"/>
        <w:rPr>
          <w:rFonts w:asciiTheme="minorHAnsi" w:hAnsiTheme="minorHAnsi" w:cstheme="minorHAnsi"/>
          <w:b/>
          <w:bCs/>
          <w:iCs/>
          <w:sz w:val="22"/>
          <w:szCs w:val="22"/>
        </w:rPr>
      </w:pPr>
      <w:r w:rsidRPr="00190AFF">
        <w:rPr>
          <w:rFonts w:asciiTheme="minorHAnsi" w:hAnsiTheme="minorHAnsi" w:cstheme="minorHAnsi"/>
          <w:b/>
          <w:bCs/>
          <w:iCs/>
          <w:sz w:val="22"/>
          <w:szCs w:val="22"/>
        </w:rPr>
        <w:t xml:space="preserve">Türkiye’nin her yerinden başvurulara açık </w:t>
      </w:r>
    </w:p>
    <w:p w14:paraId="3DB0392D" w14:textId="7F8E67B2" w:rsidR="00A267EB" w:rsidRDefault="00A267EB" w:rsidP="00CF42BA">
      <w:pPr>
        <w:pStyle w:val="AklamaMetni"/>
        <w:jc w:val="both"/>
        <w:rPr>
          <w:rFonts w:ascii="Calibri" w:hAnsi="Calibri" w:cs="Calibri"/>
          <w:sz w:val="22"/>
          <w:szCs w:val="22"/>
        </w:rPr>
      </w:pPr>
      <w:r w:rsidRPr="00A267EB">
        <w:rPr>
          <w:rFonts w:ascii="Calibri" w:hAnsi="Calibri" w:cs="Calibri"/>
          <w:b/>
          <w:sz w:val="22"/>
          <w:szCs w:val="22"/>
        </w:rPr>
        <w:t>START Stajım</w:t>
      </w:r>
      <w:r w:rsidRPr="00A267EB">
        <w:rPr>
          <w:rFonts w:ascii="Calibri" w:hAnsi="Calibri" w:cs="Calibri"/>
          <w:sz w:val="22"/>
          <w:szCs w:val="22"/>
        </w:rPr>
        <w:t xml:space="preserve"> programı kapsamında; Bilgi Teknolojileri, Network ve Erişim, Ürün ve Segment, </w:t>
      </w:r>
      <w:r w:rsidR="00152269">
        <w:rPr>
          <w:rFonts w:asciiTheme="minorHAnsi" w:hAnsiTheme="minorHAnsi" w:cstheme="minorHAnsi"/>
          <w:sz w:val="22"/>
          <w:szCs w:val="22"/>
        </w:rPr>
        <w:t>mobil uygulamalar ve web tabanlı hizmetler</w:t>
      </w:r>
      <w:r w:rsidRPr="00A267EB">
        <w:rPr>
          <w:rFonts w:ascii="Calibri" w:hAnsi="Calibri" w:cs="Calibri"/>
          <w:sz w:val="22"/>
          <w:szCs w:val="22"/>
        </w:rPr>
        <w:t>, Müşteri Deneyimi, Finans, Strateji ve Planlama ile İnsan Kaynakları gibi alanlarda açılan kontenjanlara, üniversite üçüncü sınıf</w:t>
      </w:r>
      <w:r w:rsidR="00152269">
        <w:rPr>
          <w:rFonts w:ascii="Calibri" w:hAnsi="Calibri" w:cs="Calibri"/>
          <w:sz w:val="22"/>
          <w:szCs w:val="22"/>
        </w:rPr>
        <w:t>ta</w:t>
      </w:r>
      <w:r w:rsidRPr="00A267EB">
        <w:rPr>
          <w:rFonts w:ascii="Calibri" w:hAnsi="Calibri" w:cs="Calibri"/>
          <w:sz w:val="22"/>
          <w:szCs w:val="22"/>
        </w:rPr>
        <w:t xml:space="preserve"> öğrenim gören, staj yapmak istediği alanda eğitim alan, iyi derecede İngilizce bilen ve 25 yaşını aşmamış genç yetenekler başvuruda bulunabiliyor. Adaylar; online başvuru, İngilizce ve genel yetenek testi, grup çalışması, insan kaynakları ve iş birimi mülakatları gibi aşamaları tamamlayarak, 21 Temmuz – 15 Ağustos 2025 tarihleri arasında dört hafta sürecek staj programına dahil olacak. Program boyunca gençler, Türk Telekom’un teknoloji ve iletişim alanındaki yenilikçi uygulamalarına katkı sunarken, aynı zamanda geleceğin iş dünyasına yön verecek beceriler kazanacak. </w:t>
      </w:r>
    </w:p>
    <w:p w14:paraId="77F3B448" w14:textId="763BD569" w:rsidR="005540D3" w:rsidRDefault="00773860" w:rsidP="005D48BA">
      <w:pPr>
        <w:spacing w:before="120" w:after="120"/>
        <w:jc w:val="both"/>
        <w:rPr>
          <w:rFonts w:ascii="Calibri" w:hAnsi="Calibri" w:cs="Calibri"/>
          <w:sz w:val="22"/>
          <w:szCs w:val="22"/>
        </w:rPr>
      </w:pPr>
      <w:r w:rsidRPr="00773860">
        <w:rPr>
          <w:rFonts w:ascii="Calibri" w:hAnsi="Calibri" w:cs="Calibri"/>
          <w:sz w:val="22"/>
          <w:szCs w:val="22"/>
        </w:rPr>
        <w:t>Programa başvurmak isteyen öğrenciler, https://turktelekomkariyer.com.tr/start adresi üzerinden başvuru formuna ulaşabilecekler</w:t>
      </w:r>
      <w:r>
        <w:rPr>
          <w:rFonts w:ascii="Calibri" w:hAnsi="Calibri" w:cs="Calibri"/>
          <w:sz w:val="22"/>
          <w:szCs w:val="22"/>
        </w:rPr>
        <w:t>.</w:t>
      </w:r>
    </w:p>
    <w:p w14:paraId="70771D1F" w14:textId="24A51165" w:rsidR="00773860" w:rsidRDefault="00773860" w:rsidP="005D48BA">
      <w:pPr>
        <w:spacing w:before="120" w:after="120"/>
        <w:jc w:val="both"/>
        <w:rPr>
          <w:rFonts w:asciiTheme="minorHAnsi" w:hAnsiTheme="minorHAnsi" w:cstheme="minorHAnsi"/>
          <w:sz w:val="22"/>
          <w:szCs w:val="22"/>
        </w:rPr>
      </w:pPr>
    </w:p>
    <w:p w14:paraId="6B990F27" w14:textId="77777777" w:rsidR="00773860" w:rsidRPr="00FE2D14" w:rsidRDefault="00773860" w:rsidP="005D48BA">
      <w:pPr>
        <w:spacing w:before="120" w:after="120"/>
        <w:jc w:val="both"/>
        <w:rPr>
          <w:rFonts w:asciiTheme="minorHAnsi" w:hAnsiTheme="minorHAnsi" w:cstheme="minorHAnsi"/>
          <w:sz w:val="22"/>
          <w:szCs w:val="22"/>
        </w:rPr>
      </w:pPr>
    </w:p>
    <w:p w14:paraId="5B582B0F" w14:textId="77777777" w:rsidR="0063778A" w:rsidRPr="00FE2D14"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rPr>
      </w:pPr>
      <w:r w:rsidRPr="00FE2D14">
        <w:rPr>
          <w:rFonts w:asciiTheme="minorHAnsi" w:eastAsia="Calibri" w:hAnsiTheme="minorHAnsi" w:cstheme="minorHAnsi"/>
          <w:noProof/>
          <w:bdr w:val="none" w:sz="0" w:space="0" w:color="auto" w:frame="1"/>
          <w:lang w:val="en-US"/>
        </w:rPr>
        <w:drawing>
          <wp:inline distT="0" distB="0" distL="0" distR="0" wp14:anchorId="0CDD667E" wp14:editId="24B1BA1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6078D6DB" w14:textId="77777777" w:rsidR="0063778A" w:rsidRPr="00FE2D14" w:rsidRDefault="0063778A" w:rsidP="0063778A">
      <w:pPr>
        <w:pStyle w:val="Body"/>
        <w:spacing w:after="0" w:line="240" w:lineRule="auto"/>
        <w:rPr>
          <w:rFonts w:asciiTheme="minorHAnsi" w:hAnsiTheme="minorHAnsi" w:cstheme="minorHAnsi"/>
        </w:rPr>
      </w:pPr>
    </w:p>
    <w:p w14:paraId="16D78BCB" w14:textId="77777777" w:rsidR="0063778A" w:rsidRPr="00FE2D14" w:rsidRDefault="00F979F2" w:rsidP="0063778A">
      <w:pPr>
        <w:pStyle w:val="Gvde"/>
        <w:spacing w:after="0" w:line="240" w:lineRule="auto"/>
        <w:jc w:val="both"/>
        <w:rPr>
          <w:rFonts w:asciiTheme="minorHAnsi" w:hAnsiTheme="minorHAnsi" w:cstheme="minorHAnsi"/>
          <w:b/>
          <w:bCs/>
        </w:rPr>
      </w:pPr>
      <w:r w:rsidRPr="00FE2D14">
        <w:rPr>
          <w:rFonts w:asciiTheme="minorHAnsi" w:hAnsiTheme="minorHAnsi" w:cstheme="minorHAnsi"/>
          <w:b/>
          <w:bCs/>
        </w:rPr>
        <w:t>Özlem Temana</w:t>
      </w:r>
    </w:p>
    <w:p w14:paraId="661AA45D" w14:textId="77777777" w:rsidR="0063778A" w:rsidRPr="00FE2D14" w:rsidRDefault="0063778A" w:rsidP="0063778A">
      <w:pPr>
        <w:pStyle w:val="Gvde"/>
        <w:spacing w:after="0" w:line="240" w:lineRule="auto"/>
        <w:jc w:val="both"/>
        <w:rPr>
          <w:rFonts w:asciiTheme="minorHAnsi" w:hAnsiTheme="minorHAnsi" w:cstheme="minorHAnsi"/>
        </w:rPr>
      </w:pPr>
      <w:r w:rsidRPr="00FE2D14">
        <w:rPr>
          <w:rFonts w:asciiTheme="minorHAnsi" w:hAnsiTheme="minorHAnsi" w:cstheme="minorHAnsi"/>
        </w:rPr>
        <w:t>Tel: 0 554 193 06 41</w:t>
      </w:r>
    </w:p>
    <w:p w14:paraId="272077C7" w14:textId="77777777" w:rsidR="0063778A" w:rsidRPr="00FE2D14" w:rsidRDefault="008F30FF" w:rsidP="0063778A">
      <w:pPr>
        <w:pStyle w:val="Gvde"/>
        <w:spacing w:after="0" w:line="240" w:lineRule="auto"/>
        <w:jc w:val="both"/>
        <w:rPr>
          <w:rStyle w:val="Kpr"/>
          <w:rFonts w:asciiTheme="minorHAnsi" w:hAnsiTheme="minorHAnsi" w:cstheme="minorHAnsi"/>
        </w:rPr>
      </w:pPr>
      <w:hyperlink r:id="rId10" w:history="1">
        <w:r w:rsidRPr="00FE2D14">
          <w:rPr>
            <w:rStyle w:val="Kpr"/>
            <w:rFonts w:asciiTheme="minorHAnsi" w:hAnsiTheme="minorHAnsi" w:cstheme="minorHAnsi"/>
          </w:rPr>
          <w:t>ozlem.temana@lorbi.com</w:t>
        </w:r>
      </w:hyperlink>
    </w:p>
    <w:p w14:paraId="239FC7AA" w14:textId="77777777" w:rsidR="0063778A" w:rsidRDefault="0063778A" w:rsidP="0063778A">
      <w:pPr>
        <w:pStyle w:val="Gvde"/>
        <w:spacing w:after="0" w:line="240" w:lineRule="auto"/>
        <w:jc w:val="both"/>
        <w:rPr>
          <w:rStyle w:val="Kpr"/>
          <w:rFonts w:asciiTheme="minorHAnsi" w:hAnsiTheme="minorHAnsi" w:cstheme="minorHAnsi"/>
        </w:rPr>
      </w:pPr>
    </w:p>
    <w:p w14:paraId="6579EE39" w14:textId="5FF05131" w:rsidR="00A729A5" w:rsidRPr="00FE2D14" w:rsidRDefault="00A729A5" w:rsidP="00A729A5">
      <w:pPr>
        <w:pStyle w:val="Gvde"/>
        <w:spacing w:after="0" w:line="240" w:lineRule="auto"/>
        <w:jc w:val="both"/>
        <w:rPr>
          <w:rFonts w:asciiTheme="minorHAnsi" w:hAnsiTheme="minorHAnsi" w:cstheme="minorHAnsi"/>
          <w:b/>
          <w:bCs/>
        </w:rPr>
      </w:pPr>
      <w:r>
        <w:rPr>
          <w:rFonts w:asciiTheme="minorHAnsi" w:hAnsiTheme="minorHAnsi" w:cstheme="minorHAnsi"/>
          <w:b/>
          <w:bCs/>
        </w:rPr>
        <w:t>Mehmet Akif Kaya</w:t>
      </w:r>
    </w:p>
    <w:p w14:paraId="11B4EBEF" w14:textId="1496AEB6" w:rsidR="00A729A5" w:rsidRPr="00FE2D14" w:rsidRDefault="00A729A5" w:rsidP="00A729A5">
      <w:pPr>
        <w:pStyle w:val="Gvde"/>
        <w:spacing w:after="0" w:line="240" w:lineRule="auto"/>
        <w:jc w:val="both"/>
        <w:rPr>
          <w:rFonts w:asciiTheme="minorHAnsi" w:hAnsiTheme="minorHAnsi" w:cstheme="minorHAnsi"/>
        </w:rPr>
      </w:pPr>
      <w:r w:rsidRPr="00FE2D14">
        <w:rPr>
          <w:rFonts w:asciiTheme="minorHAnsi" w:hAnsiTheme="minorHAnsi" w:cstheme="minorHAnsi"/>
        </w:rPr>
        <w:t xml:space="preserve">Tel: 0 </w:t>
      </w:r>
      <w:r>
        <w:rPr>
          <w:rFonts w:asciiTheme="minorHAnsi" w:hAnsiTheme="minorHAnsi" w:cstheme="minorHAnsi"/>
        </w:rPr>
        <w:t>507 877 31 91</w:t>
      </w:r>
    </w:p>
    <w:p w14:paraId="64CBE087" w14:textId="501A393F" w:rsidR="00A729A5" w:rsidRPr="00FE2D14" w:rsidRDefault="00A729A5" w:rsidP="00A729A5">
      <w:pPr>
        <w:pStyle w:val="Gvde"/>
        <w:spacing w:after="0" w:line="240" w:lineRule="auto"/>
        <w:jc w:val="both"/>
        <w:rPr>
          <w:rStyle w:val="Kpr"/>
          <w:rFonts w:asciiTheme="minorHAnsi" w:hAnsiTheme="minorHAnsi" w:cstheme="minorHAnsi"/>
        </w:rPr>
      </w:pPr>
      <w:hyperlink r:id="rId11" w:history="1">
        <w:r w:rsidRPr="00D04D54">
          <w:rPr>
            <w:rStyle w:val="Kpr"/>
            <w:rFonts w:asciiTheme="minorHAnsi" w:hAnsiTheme="minorHAnsi" w:cstheme="minorHAnsi"/>
          </w:rPr>
          <w:t>akif.kaya@lorbi.com</w:t>
        </w:r>
      </w:hyperlink>
    </w:p>
    <w:p w14:paraId="6BFD0A1D" w14:textId="77777777" w:rsidR="00A729A5" w:rsidRPr="00FE2D14" w:rsidRDefault="00A729A5" w:rsidP="0063778A">
      <w:pPr>
        <w:pStyle w:val="Gvde"/>
        <w:spacing w:after="0" w:line="240" w:lineRule="auto"/>
        <w:jc w:val="both"/>
        <w:rPr>
          <w:rStyle w:val="Kpr"/>
          <w:rFonts w:asciiTheme="minorHAnsi" w:hAnsiTheme="minorHAnsi" w:cstheme="minorHAnsi"/>
        </w:rPr>
      </w:pPr>
    </w:p>
    <w:p w14:paraId="43BB8B57" w14:textId="77777777" w:rsidR="00F979F2" w:rsidRPr="00FE2D14" w:rsidRDefault="00F979F2" w:rsidP="00F979F2">
      <w:pPr>
        <w:pStyle w:val="Gvde"/>
        <w:spacing w:after="0" w:line="240" w:lineRule="auto"/>
        <w:jc w:val="both"/>
        <w:rPr>
          <w:rFonts w:asciiTheme="minorHAnsi" w:hAnsiTheme="minorHAnsi" w:cstheme="minorHAnsi"/>
        </w:rPr>
      </w:pPr>
    </w:p>
    <w:sectPr w:rsidR="00F979F2" w:rsidRPr="00FE2D14" w:rsidSect="004728A4">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E5771" w14:textId="77777777" w:rsidR="000B3273" w:rsidRDefault="000B3273">
      <w:r>
        <w:separator/>
      </w:r>
    </w:p>
  </w:endnote>
  <w:endnote w:type="continuationSeparator" w:id="0">
    <w:p w14:paraId="43847A57" w14:textId="77777777" w:rsidR="000B3273" w:rsidRDefault="000B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D6324F"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7B41" w14:textId="77777777" w:rsidR="00D6324F"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F9259" w14:textId="77777777" w:rsidR="00D6324F"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5A4C" w14:textId="77777777" w:rsidR="000B3273" w:rsidRDefault="000B3273">
      <w:r>
        <w:separator/>
      </w:r>
    </w:p>
  </w:footnote>
  <w:footnote w:type="continuationSeparator" w:id="0">
    <w:p w14:paraId="3B514F44" w14:textId="77777777" w:rsidR="000B3273" w:rsidRDefault="000B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C232" w14:textId="77777777" w:rsidR="00FF0BE2" w:rsidRDefault="00FF0BE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13B8" w14:textId="77777777" w:rsidR="00FF0BE2"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61799AD" w14:textId="77777777" w:rsidTr="004550E0">
      <w:trPr>
        <w:trHeight w:val="390"/>
      </w:trPr>
      <w:tc>
        <w:tcPr>
          <w:tcW w:w="4186" w:type="dxa"/>
          <w:vMerge w:val="restart"/>
        </w:tcPr>
        <w:p w14:paraId="7795D27C" w14:textId="77777777" w:rsidR="00FF0BE2"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US" w:eastAsia="en-US"/>
            </w:rPr>
            <w:drawing>
              <wp:inline distT="0" distB="0" distL="0" distR="0" wp14:anchorId="48B88212" wp14:editId="6962B8E4">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49B8D8A8"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35C7760"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D5C8F9E" w14:textId="77777777" w:rsidR="00FF0BE2" w:rsidRPr="00BE19D1"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2FE6FE7" w14:textId="77777777" w:rsidR="00FF0BE2" w:rsidRPr="00BE19D1"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4E7EEDD1" w14:textId="77777777" w:rsidTr="004550E0">
      <w:trPr>
        <w:trHeight w:val="390"/>
      </w:trPr>
      <w:tc>
        <w:tcPr>
          <w:tcW w:w="4186" w:type="dxa"/>
          <w:vMerge/>
        </w:tcPr>
        <w:p w14:paraId="026F7ADD" w14:textId="77777777" w:rsidR="00FF0BE2" w:rsidRPr="00753819"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9C921D1" w14:textId="77777777" w:rsidR="00FF0BE2"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0B5BE031" wp14:editId="5EB477B7">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042304E1" w14:textId="77777777" w:rsidR="00FF0BE2"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25934ABE" w14:textId="77777777" w:rsidTr="004550E0">
      <w:tc>
        <w:tcPr>
          <w:tcW w:w="4186" w:type="dxa"/>
          <w:vMerge/>
        </w:tcPr>
        <w:p w14:paraId="76763D72"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1204583" w14:textId="77777777" w:rsidR="00FF0BE2"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4C617EFF" wp14:editId="5351DC78">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3E17793F" w14:textId="77777777" w:rsidR="00FF0BE2"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1ECAD6CB" w14:textId="77777777" w:rsidTr="004550E0">
      <w:tc>
        <w:tcPr>
          <w:tcW w:w="4186" w:type="dxa"/>
          <w:vMerge/>
        </w:tcPr>
        <w:p w14:paraId="1EA7213C"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B2B5D8" w14:textId="77777777" w:rsidR="00FF0BE2"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0683CDA6" wp14:editId="09751BEB">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F6D80A" w14:textId="77777777" w:rsidR="00FF0BE2"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69EF772" w14:textId="77777777" w:rsidR="00FF0BE2" w:rsidRDefault="00FF0BE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24604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367B"/>
    <w:rsid w:val="00005997"/>
    <w:rsid w:val="00011184"/>
    <w:rsid w:val="00014142"/>
    <w:rsid w:val="00016C1E"/>
    <w:rsid w:val="00017657"/>
    <w:rsid w:val="00022F4E"/>
    <w:rsid w:val="000300DD"/>
    <w:rsid w:val="000360C6"/>
    <w:rsid w:val="00045A82"/>
    <w:rsid w:val="000469F0"/>
    <w:rsid w:val="000572D5"/>
    <w:rsid w:val="00070D4E"/>
    <w:rsid w:val="00071E0B"/>
    <w:rsid w:val="00075478"/>
    <w:rsid w:val="000800C2"/>
    <w:rsid w:val="00081642"/>
    <w:rsid w:val="000854F3"/>
    <w:rsid w:val="0009111A"/>
    <w:rsid w:val="00096A68"/>
    <w:rsid w:val="00097C81"/>
    <w:rsid w:val="000A06D6"/>
    <w:rsid w:val="000A1132"/>
    <w:rsid w:val="000A38C5"/>
    <w:rsid w:val="000B0776"/>
    <w:rsid w:val="000B3273"/>
    <w:rsid w:val="000C084D"/>
    <w:rsid w:val="000D60C4"/>
    <w:rsid w:val="000E32F1"/>
    <w:rsid w:val="000E38AE"/>
    <w:rsid w:val="000E573B"/>
    <w:rsid w:val="000F3FC0"/>
    <w:rsid w:val="000F7218"/>
    <w:rsid w:val="0010237B"/>
    <w:rsid w:val="0010304C"/>
    <w:rsid w:val="00112F62"/>
    <w:rsid w:val="00113647"/>
    <w:rsid w:val="00116A61"/>
    <w:rsid w:val="001351A1"/>
    <w:rsid w:val="00150D19"/>
    <w:rsid w:val="00152269"/>
    <w:rsid w:val="0015388F"/>
    <w:rsid w:val="001550DC"/>
    <w:rsid w:val="00156A9E"/>
    <w:rsid w:val="001617F0"/>
    <w:rsid w:val="00161E6F"/>
    <w:rsid w:val="00166657"/>
    <w:rsid w:val="00167923"/>
    <w:rsid w:val="00170435"/>
    <w:rsid w:val="001819CD"/>
    <w:rsid w:val="00181DDC"/>
    <w:rsid w:val="00187037"/>
    <w:rsid w:val="00190AFF"/>
    <w:rsid w:val="0019142A"/>
    <w:rsid w:val="00197D70"/>
    <w:rsid w:val="001D0461"/>
    <w:rsid w:val="001D47A6"/>
    <w:rsid w:val="001E71B3"/>
    <w:rsid w:val="001E7428"/>
    <w:rsid w:val="001E7A4F"/>
    <w:rsid w:val="001F521C"/>
    <w:rsid w:val="00202B53"/>
    <w:rsid w:val="002054AE"/>
    <w:rsid w:val="00207B33"/>
    <w:rsid w:val="00210595"/>
    <w:rsid w:val="00211D00"/>
    <w:rsid w:val="00216D64"/>
    <w:rsid w:val="00217BF3"/>
    <w:rsid w:val="00221FDB"/>
    <w:rsid w:val="00226AD5"/>
    <w:rsid w:val="0023189C"/>
    <w:rsid w:val="002329E4"/>
    <w:rsid w:val="00233636"/>
    <w:rsid w:val="002441D1"/>
    <w:rsid w:val="002568FD"/>
    <w:rsid w:val="002901A0"/>
    <w:rsid w:val="002A18A4"/>
    <w:rsid w:val="002A6B7D"/>
    <w:rsid w:val="002A71C2"/>
    <w:rsid w:val="002B14A0"/>
    <w:rsid w:val="002B2549"/>
    <w:rsid w:val="002B5767"/>
    <w:rsid w:val="002C4634"/>
    <w:rsid w:val="002C5BC6"/>
    <w:rsid w:val="002D0358"/>
    <w:rsid w:val="002D3E9A"/>
    <w:rsid w:val="002D54BD"/>
    <w:rsid w:val="002E1A6D"/>
    <w:rsid w:val="002F0885"/>
    <w:rsid w:val="0031670B"/>
    <w:rsid w:val="003247FB"/>
    <w:rsid w:val="00326D82"/>
    <w:rsid w:val="00337F93"/>
    <w:rsid w:val="003502A0"/>
    <w:rsid w:val="00354267"/>
    <w:rsid w:val="00356166"/>
    <w:rsid w:val="00362791"/>
    <w:rsid w:val="00363978"/>
    <w:rsid w:val="00363B9F"/>
    <w:rsid w:val="00371191"/>
    <w:rsid w:val="00371E38"/>
    <w:rsid w:val="00374C88"/>
    <w:rsid w:val="00386D57"/>
    <w:rsid w:val="00391540"/>
    <w:rsid w:val="003A02D9"/>
    <w:rsid w:val="003A13D2"/>
    <w:rsid w:val="003C318C"/>
    <w:rsid w:val="003E43A5"/>
    <w:rsid w:val="003E7A81"/>
    <w:rsid w:val="003F6BE9"/>
    <w:rsid w:val="00421859"/>
    <w:rsid w:val="004357E1"/>
    <w:rsid w:val="0043731F"/>
    <w:rsid w:val="004419D2"/>
    <w:rsid w:val="00445CCB"/>
    <w:rsid w:val="0044799B"/>
    <w:rsid w:val="00457599"/>
    <w:rsid w:val="004652F3"/>
    <w:rsid w:val="004656DC"/>
    <w:rsid w:val="00467009"/>
    <w:rsid w:val="00467FFD"/>
    <w:rsid w:val="004728A4"/>
    <w:rsid w:val="004777FC"/>
    <w:rsid w:val="00484618"/>
    <w:rsid w:val="004870C7"/>
    <w:rsid w:val="00496038"/>
    <w:rsid w:val="004A0307"/>
    <w:rsid w:val="004A2B2B"/>
    <w:rsid w:val="004A4A7C"/>
    <w:rsid w:val="004A7335"/>
    <w:rsid w:val="004B047C"/>
    <w:rsid w:val="004D3999"/>
    <w:rsid w:val="004E12F5"/>
    <w:rsid w:val="004E3CFE"/>
    <w:rsid w:val="00503513"/>
    <w:rsid w:val="005213A9"/>
    <w:rsid w:val="0052308A"/>
    <w:rsid w:val="00530F27"/>
    <w:rsid w:val="00536496"/>
    <w:rsid w:val="00537D52"/>
    <w:rsid w:val="00541FAE"/>
    <w:rsid w:val="005432DC"/>
    <w:rsid w:val="005540D3"/>
    <w:rsid w:val="00554EE6"/>
    <w:rsid w:val="00557544"/>
    <w:rsid w:val="0056781E"/>
    <w:rsid w:val="005745B9"/>
    <w:rsid w:val="005751E4"/>
    <w:rsid w:val="00575675"/>
    <w:rsid w:val="0057646D"/>
    <w:rsid w:val="00577309"/>
    <w:rsid w:val="00581333"/>
    <w:rsid w:val="005908C1"/>
    <w:rsid w:val="0059133F"/>
    <w:rsid w:val="00591A3D"/>
    <w:rsid w:val="00593A77"/>
    <w:rsid w:val="005B044B"/>
    <w:rsid w:val="005B77C9"/>
    <w:rsid w:val="005C07CE"/>
    <w:rsid w:val="005C629C"/>
    <w:rsid w:val="005D0159"/>
    <w:rsid w:val="005D0746"/>
    <w:rsid w:val="005D48BA"/>
    <w:rsid w:val="005D7685"/>
    <w:rsid w:val="005D7E5A"/>
    <w:rsid w:val="005F2CAC"/>
    <w:rsid w:val="005F4963"/>
    <w:rsid w:val="005F5FEB"/>
    <w:rsid w:val="006105CF"/>
    <w:rsid w:val="00620CD3"/>
    <w:rsid w:val="00622AB8"/>
    <w:rsid w:val="0062780E"/>
    <w:rsid w:val="0063778A"/>
    <w:rsid w:val="00643023"/>
    <w:rsid w:val="00646736"/>
    <w:rsid w:val="006536C3"/>
    <w:rsid w:val="0067314E"/>
    <w:rsid w:val="006734F4"/>
    <w:rsid w:val="0067419A"/>
    <w:rsid w:val="00681BA9"/>
    <w:rsid w:val="00696526"/>
    <w:rsid w:val="006A2352"/>
    <w:rsid w:val="006B548E"/>
    <w:rsid w:val="006C54E0"/>
    <w:rsid w:val="006C711C"/>
    <w:rsid w:val="006D1E45"/>
    <w:rsid w:val="006D2088"/>
    <w:rsid w:val="006D4F77"/>
    <w:rsid w:val="006D6511"/>
    <w:rsid w:val="006E13DE"/>
    <w:rsid w:val="006F554D"/>
    <w:rsid w:val="006F57FA"/>
    <w:rsid w:val="006F6779"/>
    <w:rsid w:val="006F6BA1"/>
    <w:rsid w:val="00700676"/>
    <w:rsid w:val="00700F0A"/>
    <w:rsid w:val="007072F4"/>
    <w:rsid w:val="007157D5"/>
    <w:rsid w:val="00720F49"/>
    <w:rsid w:val="00725795"/>
    <w:rsid w:val="007331C7"/>
    <w:rsid w:val="0073634C"/>
    <w:rsid w:val="00736E71"/>
    <w:rsid w:val="00744C3E"/>
    <w:rsid w:val="00747490"/>
    <w:rsid w:val="00750D81"/>
    <w:rsid w:val="00767A2B"/>
    <w:rsid w:val="00773860"/>
    <w:rsid w:val="007927B7"/>
    <w:rsid w:val="0079347A"/>
    <w:rsid w:val="007957A8"/>
    <w:rsid w:val="007A05BE"/>
    <w:rsid w:val="007A3156"/>
    <w:rsid w:val="007A6141"/>
    <w:rsid w:val="007B025B"/>
    <w:rsid w:val="007B6740"/>
    <w:rsid w:val="007B6AC1"/>
    <w:rsid w:val="007C4FBD"/>
    <w:rsid w:val="007D031C"/>
    <w:rsid w:val="007D5466"/>
    <w:rsid w:val="007E3E3A"/>
    <w:rsid w:val="007E7E93"/>
    <w:rsid w:val="00801D09"/>
    <w:rsid w:val="00801E82"/>
    <w:rsid w:val="00803BB4"/>
    <w:rsid w:val="00815859"/>
    <w:rsid w:val="00817305"/>
    <w:rsid w:val="00817FE7"/>
    <w:rsid w:val="00821F7A"/>
    <w:rsid w:val="00825A75"/>
    <w:rsid w:val="00830834"/>
    <w:rsid w:val="00835E33"/>
    <w:rsid w:val="00837542"/>
    <w:rsid w:val="00844B47"/>
    <w:rsid w:val="008619EF"/>
    <w:rsid w:val="00865289"/>
    <w:rsid w:val="00866A02"/>
    <w:rsid w:val="008676A4"/>
    <w:rsid w:val="0087621A"/>
    <w:rsid w:val="008811A3"/>
    <w:rsid w:val="00881B17"/>
    <w:rsid w:val="00882749"/>
    <w:rsid w:val="00891860"/>
    <w:rsid w:val="00891961"/>
    <w:rsid w:val="00892BEA"/>
    <w:rsid w:val="008B3701"/>
    <w:rsid w:val="008B501C"/>
    <w:rsid w:val="008B5EEA"/>
    <w:rsid w:val="008D40B7"/>
    <w:rsid w:val="008E55F0"/>
    <w:rsid w:val="008E7D17"/>
    <w:rsid w:val="008F30FF"/>
    <w:rsid w:val="00907E8A"/>
    <w:rsid w:val="00936298"/>
    <w:rsid w:val="0094082F"/>
    <w:rsid w:val="0094089C"/>
    <w:rsid w:val="00940E1C"/>
    <w:rsid w:val="00942D84"/>
    <w:rsid w:val="00946385"/>
    <w:rsid w:val="009507E3"/>
    <w:rsid w:val="00952B64"/>
    <w:rsid w:val="009544E9"/>
    <w:rsid w:val="00955571"/>
    <w:rsid w:val="00955CD9"/>
    <w:rsid w:val="009744DA"/>
    <w:rsid w:val="009821B9"/>
    <w:rsid w:val="0098661A"/>
    <w:rsid w:val="00994509"/>
    <w:rsid w:val="009A1A5B"/>
    <w:rsid w:val="009A2505"/>
    <w:rsid w:val="009B2A75"/>
    <w:rsid w:val="009B3AA8"/>
    <w:rsid w:val="009B7EC2"/>
    <w:rsid w:val="009C4D25"/>
    <w:rsid w:val="009C7181"/>
    <w:rsid w:val="009D64E4"/>
    <w:rsid w:val="009E1EEC"/>
    <w:rsid w:val="009E2658"/>
    <w:rsid w:val="009E7874"/>
    <w:rsid w:val="009F142B"/>
    <w:rsid w:val="009F1855"/>
    <w:rsid w:val="009F772E"/>
    <w:rsid w:val="009F780F"/>
    <w:rsid w:val="009F7E23"/>
    <w:rsid w:val="00A020AC"/>
    <w:rsid w:val="00A162CD"/>
    <w:rsid w:val="00A2113D"/>
    <w:rsid w:val="00A24B88"/>
    <w:rsid w:val="00A25F34"/>
    <w:rsid w:val="00A267EB"/>
    <w:rsid w:val="00A32F0D"/>
    <w:rsid w:val="00A60AC4"/>
    <w:rsid w:val="00A72548"/>
    <w:rsid w:val="00A729A5"/>
    <w:rsid w:val="00A81EE5"/>
    <w:rsid w:val="00A8311F"/>
    <w:rsid w:val="00A92958"/>
    <w:rsid w:val="00A96ACC"/>
    <w:rsid w:val="00AA01CF"/>
    <w:rsid w:val="00AB1CCF"/>
    <w:rsid w:val="00AB294E"/>
    <w:rsid w:val="00AB57ED"/>
    <w:rsid w:val="00AB5E11"/>
    <w:rsid w:val="00AC019B"/>
    <w:rsid w:val="00AC7895"/>
    <w:rsid w:val="00AD2699"/>
    <w:rsid w:val="00AD64C6"/>
    <w:rsid w:val="00AE071F"/>
    <w:rsid w:val="00AE616F"/>
    <w:rsid w:val="00AF231D"/>
    <w:rsid w:val="00AF65B2"/>
    <w:rsid w:val="00B02788"/>
    <w:rsid w:val="00B11FE8"/>
    <w:rsid w:val="00B26D85"/>
    <w:rsid w:val="00B4666F"/>
    <w:rsid w:val="00B47023"/>
    <w:rsid w:val="00B47A5B"/>
    <w:rsid w:val="00B66213"/>
    <w:rsid w:val="00B7445F"/>
    <w:rsid w:val="00B91726"/>
    <w:rsid w:val="00B92FC1"/>
    <w:rsid w:val="00B967FE"/>
    <w:rsid w:val="00BA5D67"/>
    <w:rsid w:val="00BA64E0"/>
    <w:rsid w:val="00BB792B"/>
    <w:rsid w:val="00BC4DA8"/>
    <w:rsid w:val="00BD2649"/>
    <w:rsid w:val="00BD4D68"/>
    <w:rsid w:val="00BE1233"/>
    <w:rsid w:val="00BE2E11"/>
    <w:rsid w:val="00BE48F8"/>
    <w:rsid w:val="00BE6BC3"/>
    <w:rsid w:val="00BF5704"/>
    <w:rsid w:val="00BF5D29"/>
    <w:rsid w:val="00C0225B"/>
    <w:rsid w:val="00C042E0"/>
    <w:rsid w:val="00C0657A"/>
    <w:rsid w:val="00C300B2"/>
    <w:rsid w:val="00C349E6"/>
    <w:rsid w:val="00C36C96"/>
    <w:rsid w:val="00C37F15"/>
    <w:rsid w:val="00C75D8D"/>
    <w:rsid w:val="00C816A9"/>
    <w:rsid w:val="00C83666"/>
    <w:rsid w:val="00CA5E10"/>
    <w:rsid w:val="00CC034D"/>
    <w:rsid w:val="00CC3131"/>
    <w:rsid w:val="00CC4236"/>
    <w:rsid w:val="00CD247D"/>
    <w:rsid w:val="00CD543C"/>
    <w:rsid w:val="00CF0658"/>
    <w:rsid w:val="00CF2BF4"/>
    <w:rsid w:val="00CF4082"/>
    <w:rsid w:val="00CF42BA"/>
    <w:rsid w:val="00CF52C8"/>
    <w:rsid w:val="00D05554"/>
    <w:rsid w:val="00D06AFB"/>
    <w:rsid w:val="00D33789"/>
    <w:rsid w:val="00D35644"/>
    <w:rsid w:val="00D47BF0"/>
    <w:rsid w:val="00D5396A"/>
    <w:rsid w:val="00D6324F"/>
    <w:rsid w:val="00D641DF"/>
    <w:rsid w:val="00D64DC1"/>
    <w:rsid w:val="00D67D72"/>
    <w:rsid w:val="00D7625C"/>
    <w:rsid w:val="00D87F8E"/>
    <w:rsid w:val="00D90C6D"/>
    <w:rsid w:val="00DA26DB"/>
    <w:rsid w:val="00DA63DF"/>
    <w:rsid w:val="00DB1083"/>
    <w:rsid w:val="00DB63D8"/>
    <w:rsid w:val="00DD00E7"/>
    <w:rsid w:val="00DE344E"/>
    <w:rsid w:val="00DF0363"/>
    <w:rsid w:val="00DF67BD"/>
    <w:rsid w:val="00DF6C7E"/>
    <w:rsid w:val="00E032CB"/>
    <w:rsid w:val="00E10F8E"/>
    <w:rsid w:val="00E2273C"/>
    <w:rsid w:val="00E257A2"/>
    <w:rsid w:val="00E26302"/>
    <w:rsid w:val="00E31927"/>
    <w:rsid w:val="00E3300F"/>
    <w:rsid w:val="00E62B42"/>
    <w:rsid w:val="00E83213"/>
    <w:rsid w:val="00E95DA2"/>
    <w:rsid w:val="00EA2C3B"/>
    <w:rsid w:val="00EA7A2D"/>
    <w:rsid w:val="00EB226A"/>
    <w:rsid w:val="00EB2393"/>
    <w:rsid w:val="00EB504D"/>
    <w:rsid w:val="00EB7CC8"/>
    <w:rsid w:val="00EC4B92"/>
    <w:rsid w:val="00ED01D1"/>
    <w:rsid w:val="00EE1E44"/>
    <w:rsid w:val="00EF2365"/>
    <w:rsid w:val="00EF4810"/>
    <w:rsid w:val="00F06038"/>
    <w:rsid w:val="00F1032B"/>
    <w:rsid w:val="00F1309E"/>
    <w:rsid w:val="00F14901"/>
    <w:rsid w:val="00F16A90"/>
    <w:rsid w:val="00F16DD5"/>
    <w:rsid w:val="00F228FE"/>
    <w:rsid w:val="00F24F5A"/>
    <w:rsid w:val="00F25474"/>
    <w:rsid w:val="00F312CF"/>
    <w:rsid w:val="00F4216F"/>
    <w:rsid w:val="00F5632C"/>
    <w:rsid w:val="00F56A29"/>
    <w:rsid w:val="00F61F05"/>
    <w:rsid w:val="00F622B1"/>
    <w:rsid w:val="00F633B2"/>
    <w:rsid w:val="00F63806"/>
    <w:rsid w:val="00F65359"/>
    <w:rsid w:val="00F65B94"/>
    <w:rsid w:val="00F6724B"/>
    <w:rsid w:val="00F74156"/>
    <w:rsid w:val="00F7741F"/>
    <w:rsid w:val="00F80650"/>
    <w:rsid w:val="00F815FF"/>
    <w:rsid w:val="00F8630B"/>
    <w:rsid w:val="00F90296"/>
    <w:rsid w:val="00F92F21"/>
    <w:rsid w:val="00F94417"/>
    <w:rsid w:val="00F979F2"/>
    <w:rsid w:val="00FA0C26"/>
    <w:rsid w:val="00FC04D8"/>
    <w:rsid w:val="00FC0851"/>
    <w:rsid w:val="00FD523D"/>
    <w:rsid w:val="00FE23A5"/>
    <w:rsid w:val="00FE26C7"/>
    <w:rsid w:val="00FE2D14"/>
    <w:rsid w:val="00FF0BE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CBD2"/>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Dzeltme">
    <w:name w:val="Revision"/>
    <w:hidden/>
    <w:uiPriority w:val="99"/>
    <w:semiHidden/>
    <w:rsid w:val="00577309"/>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A729A5"/>
    <w:rPr>
      <w:color w:val="605E5C"/>
      <w:shd w:val="clear" w:color="auto" w:fill="E1DFDD"/>
    </w:rPr>
  </w:style>
  <w:style w:type="character" w:customStyle="1" w:styleId="s22">
    <w:name w:val="s22"/>
    <w:basedOn w:val="VarsaylanParagrafYazTipi"/>
    <w:rsid w:val="003A13D2"/>
  </w:style>
  <w:style w:type="character" w:customStyle="1" w:styleId="apple-converted-space">
    <w:name w:val="apple-converted-space"/>
    <w:basedOn w:val="VarsaylanParagrafYazTipi"/>
    <w:rsid w:val="003A1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023">
      <w:bodyDiv w:val="1"/>
      <w:marLeft w:val="0"/>
      <w:marRight w:val="0"/>
      <w:marTop w:val="0"/>
      <w:marBottom w:val="0"/>
      <w:divBdr>
        <w:top w:val="none" w:sz="0" w:space="0" w:color="auto"/>
        <w:left w:val="none" w:sz="0" w:space="0" w:color="auto"/>
        <w:bottom w:val="none" w:sz="0" w:space="0" w:color="auto"/>
        <w:right w:val="none" w:sz="0" w:space="0" w:color="auto"/>
      </w:divBdr>
    </w:div>
    <w:div w:id="126358056">
      <w:bodyDiv w:val="1"/>
      <w:marLeft w:val="0"/>
      <w:marRight w:val="0"/>
      <w:marTop w:val="0"/>
      <w:marBottom w:val="0"/>
      <w:divBdr>
        <w:top w:val="none" w:sz="0" w:space="0" w:color="auto"/>
        <w:left w:val="none" w:sz="0" w:space="0" w:color="auto"/>
        <w:bottom w:val="none" w:sz="0" w:space="0" w:color="auto"/>
        <w:right w:val="none" w:sz="0" w:space="0" w:color="auto"/>
      </w:divBdr>
    </w:div>
    <w:div w:id="143857598">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48975397">
      <w:bodyDiv w:val="1"/>
      <w:marLeft w:val="0"/>
      <w:marRight w:val="0"/>
      <w:marTop w:val="0"/>
      <w:marBottom w:val="0"/>
      <w:divBdr>
        <w:top w:val="none" w:sz="0" w:space="0" w:color="auto"/>
        <w:left w:val="none" w:sz="0" w:space="0" w:color="auto"/>
        <w:bottom w:val="none" w:sz="0" w:space="0" w:color="auto"/>
        <w:right w:val="none" w:sz="0" w:space="0" w:color="auto"/>
      </w:divBdr>
    </w:div>
    <w:div w:id="32605936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98271080">
      <w:bodyDiv w:val="1"/>
      <w:marLeft w:val="0"/>
      <w:marRight w:val="0"/>
      <w:marTop w:val="0"/>
      <w:marBottom w:val="0"/>
      <w:divBdr>
        <w:top w:val="none" w:sz="0" w:space="0" w:color="auto"/>
        <w:left w:val="none" w:sz="0" w:space="0" w:color="auto"/>
        <w:bottom w:val="none" w:sz="0" w:space="0" w:color="auto"/>
        <w:right w:val="none" w:sz="0" w:space="0" w:color="auto"/>
      </w:divBdr>
    </w:div>
    <w:div w:id="615792413">
      <w:bodyDiv w:val="1"/>
      <w:marLeft w:val="0"/>
      <w:marRight w:val="0"/>
      <w:marTop w:val="0"/>
      <w:marBottom w:val="0"/>
      <w:divBdr>
        <w:top w:val="none" w:sz="0" w:space="0" w:color="auto"/>
        <w:left w:val="none" w:sz="0" w:space="0" w:color="auto"/>
        <w:bottom w:val="none" w:sz="0" w:space="0" w:color="auto"/>
        <w:right w:val="none" w:sz="0" w:space="0" w:color="auto"/>
      </w:divBdr>
    </w:div>
    <w:div w:id="624123624">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60626668">
      <w:bodyDiv w:val="1"/>
      <w:marLeft w:val="0"/>
      <w:marRight w:val="0"/>
      <w:marTop w:val="0"/>
      <w:marBottom w:val="0"/>
      <w:divBdr>
        <w:top w:val="none" w:sz="0" w:space="0" w:color="auto"/>
        <w:left w:val="none" w:sz="0" w:space="0" w:color="auto"/>
        <w:bottom w:val="none" w:sz="0" w:space="0" w:color="auto"/>
        <w:right w:val="none" w:sz="0" w:space="0" w:color="auto"/>
      </w:divBdr>
    </w:div>
    <w:div w:id="1002589253">
      <w:bodyDiv w:val="1"/>
      <w:marLeft w:val="0"/>
      <w:marRight w:val="0"/>
      <w:marTop w:val="0"/>
      <w:marBottom w:val="0"/>
      <w:divBdr>
        <w:top w:val="none" w:sz="0" w:space="0" w:color="auto"/>
        <w:left w:val="none" w:sz="0" w:space="0" w:color="auto"/>
        <w:bottom w:val="none" w:sz="0" w:space="0" w:color="auto"/>
        <w:right w:val="none" w:sz="0" w:space="0" w:color="auto"/>
      </w:divBdr>
    </w:div>
    <w:div w:id="102420847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65210930">
      <w:bodyDiv w:val="1"/>
      <w:marLeft w:val="0"/>
      <w:marRight w:val="0"/>
      <w:marTop w:val="0"/>
      <w:marBottom w:val="0"/>
      <w:divBdr>
        <w:top w:val="none" w:sz="0" w:space="0" w:color="auto"/>
        <w:left w:val="none" w:sz="0" w:space="0" w:color="auto"/>
        <w:bottom w:val="none" w:sz="0" w:space="0" w:color="auto"/>
        <w:right w:val="none" w:sz="0" w:space="0" w:color="auto"/>
      </w:divBdr>
    </w:div>
    <w:div w:id="1463814542">
      <w:bodyDiv w:val="1"/>
      <w:marLeft w:val="0"/>
      <w:marRight w:val="0"/>
      <w:marTop w:val="0"/>
      <w:marBottom w:val="0"/>
      <w:divBdr>
        <w:top w:val="none" w:sz="0" w:space="0" w:color="auto"/>
        <w:left w:val="none" w:sz="0" w:space="0" w:color="auto"/>
        <w:bottom w:val="none" w:sz="0" w:space="0" w:color="auto"/>
        <w:right w:val="none" w:sz="0" w:space="0" w:color="auto"/>
      </w:divBdr>
    </w:div>
    <w:div w:id="1681350162">
      <w:bodyDiv w:val="1"/>
      <w:marLeft w:val="0"/>
      <w:marRight w:val="0"/>
      <w:marTop w:val="0"/>
      <w:marBottom w:val="0"/>
      <w:divBdr>
        <w:top w:val="none" w:sz="0" w:space="0" w:color="auto"/>
        <w:left w:val="none" w:sz="0" w:space="0" w:color="auto"/>
        <w:bottom w:val="none" w:sz="0" w:space="0" w:color="auto"/>
        <w:right w:val="none" w:sz="0" w:space="0" w:color="auto"/>
      </w:divBdr>
    </w:div>
    <w:div w:id="180252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56D63-AD2A-47DF-8A91-B2D3536B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16</cp:revision>
  <cp:lastPrinted>2025-04-22T08:31:00Z</cp:lastPrinted>
  <dcterms:created xsi:type="dcterms:W3CDTF">2025-04-28T12:09:00Z</dcterms:created>
  <dcterms:modified xsi:type="dcterms:W3CDTF">2025-04-30T06:36:00Z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Word_AddedFooter_PropertyName">
    <vt:lpwstr>true</vt:lpwstr>
  </property>
</Properties>
</file>