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11EFE" w14:textId="0E977C91" w:rsidR="00485968" w:rsidRPr="0090784D" w:rsidRDefault="0090784D" w:rsidP="00485968">
      <w:pPr>
        <w:pBdr>
          <w:bottom w:val="single" w:sz="4" w:space="1" w:color="000000"/>
        </w:pBdr>
        <w:spacing w:line="276" w:lineRule="auto"/>
        <w:ind w:right="-187"/>
        <w:rPr>
          <w:rFonts w:ascii="Calibri" w:eastAsia="Calibri" w:hAnsi="Calibri" w:cs="Calibri"/>
          <w:b/>
          <w:sz w:val="22"/>
          <w:szCs w:val="22"/>
        </w:rPr>
      </w:pPr>
      <w:r w:rsidRPr="0090784D">
        <w:rPr>
          <w:rFonts w:ascii="Calibri" w:eastAsia="Calibri" w:hAnsi="Calibri" w:cs="Calibri"/>
          <w:b/>
          <w:sz w:val="22"/>
          <w:szCs w:val="22"/>
        </w:rPr>
        <w:t>B</w:t>
      </w:r>
      <w:r w:rsidR="007A6A2C">
        <w:rPr>
          <w:rFonts w:ascii="Calibri" w:eastAsia="Calibri" w:hAnsi="Calibri" w:cs="Calibri"/>
          <w:b/>
          <w:sz w:val="22"/>
          <w:szCs w:val="22"/>
        </w:rPr>
        <w:t>ASIN BÜLTENİ</w:t>
      </w:r>
      <w:r w:rsidR="00C62CE3" w:rsidRPr="0090784D">
        <w:rPr>
          <w:rFonts w:ascii="Calibri" w:eastAsia="Calibri" w:hAnsi="Calibri" w:cs="Calibri"/>
          <w:b/>
          <w:sz w:val="22"/>
          <w:szCs w:val="22"/>
        </w:rPr>
        <w:tab/>
      </w:r>
      <w:r w:rsidR="00C62CE3" w:rsidRPr="0090784D">
        <w:rPr>
          <w:rFonts w:ascii="Calibri" w:eastAsia="Calibri" w:hAnsi="Calibri" w:cs="Calibri"/>
          <w:b/>
          <w:sz w:val="22"/>
          <w:szCs w:val="22"/>
        </w:rPr>
        <w:tab/>
      </w:r>
      <w:r w:rsidR="00C62CE3" w:rsidRPr="0090784D">
        <w:rPr>
          <w:rFonts w:ascii="Calibri" w:eastAsia="Calibri" w:hAnsi="Calibri" w:cs="Calibri"/>
          <w:b/>
          <w:sz w:val="22"/>
          <w:szCs w:val="22"/>
        </w:rPr>
        <w:tab/>
      </w:r>
      <w:r w:rsidR="00C62CE3" w:rsidRPr="0090784D">
        <w:rPr>
          <w:rFonts w:ascii="Calibri" w:eastAsia="Calibri" w:hAnsi="Calibri" w:cs="Calibri"/>
          <w:b/>
          <w:sz w:val="22"/>
          <w:szCs w:val="22"/>
        </w:rPr>
        <w:tab/>
      </w:r>
      <w:r w:rsidR="00485968" w:rsidRPr="0090784D">
        <w:rPr>
          <w:rFonts w:ascii="Calibri" w:eastAsia="Calibri" w:hAnsi="Calibri" w:cs="Calibri"/>
          <w:b/>
          <w:sz w:val="22"/>
          <w:szCs w:val="22"/>
        </w:rPr>
        <w:tab/>
        <w:t xml:space="preserve">    </w:t>
      </w:r>
      <w:r w:rsidR="00485968" w:rsidRPr="0090784D">
        <w:rPr>
          <w:rFonts w:ascii="Calibri" w:eastAsia="Calibri" w:hAnsi="Calibri" w:cs="Calibri"/>
          <w:b/>
          <w:sz w:val="22"/>
          <w:szCs w:val="22"/>
        </w:rPr>
        <w:tab/>
      </w:r>
      <w:r w:rsidR="00485968" w:rsidRPr="0090784D">
        <w:rPr>
          <w:rFonts w:ascii="Calibri" w:eastAsia="Calibri" w:hAnsi="Calibri" w:cs="Calibri"/>
          <w:b/>
          <w:sz w:val="22"/>
          <w:szCs w:val="22"/>
        </w:rPr>
        <w:tab/>
        <w:t xml:space="preserve">                      </w:t>
      </w:r>
      <w:r w:rsidR="008413EA" w:rsidRPr="0090784D">
        <w:rPr>
          <w:rFonts w:ascii="Calibri" w:eastAsia="Calibri" w:hAnsi="Calibri" w:cs="Calibri"/>
          <w:b/>
          <w:sz w:val="22"/>
          <w:szCs w:val="22"/>
        </w:rPr>
        <w:tab/>
      </w:r>
      <w:r w:rsidR="00485968" w:rsidRPr="0090784D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90784D">
        <w:rPr>
          <w:rFonts w:ascii="Calibri" w:eastAsia="Calibri" w:hAnsi="Calibri" w:cs="Calibri"/>
          <w:b/>
          <w:sz w:val="22"/>
          <w:szCs w:val="22"/>
        </w:rPr>
        <w:t xml:space="preserve">        </w:t>
      </w:r>
      <w:r>
        <w:rPr>
          <w:rFonts w:ascii="Calibri" w:eastAsia="Calibri" w:hAnsi="Calibri" w:cs="Calibri"/>
          <w:b/>
          <w:sz w:val="22"/>
          <w:szCs w:val="22"/>
        </w:rPr>
        <w:t xml:space="preserve">       </w:t>
      </w:r>
      <w:r w:rsidR="00485968" w:rsidRPr="0090784D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="00775F45">
        <w:rPr>
          <w:rFonts w:ascii="Calibri" w:eastAsia="Calibri" w:hAnsi="Calibri" w:cs="Calibri"/>
          <w:b/>
          <w:sz w:val="22"/>
          <w:szCs w:val="22"/>
        </w:rPr>
        <w:t xml:space="preserve">    13 </w:t>
      </w:r>
      <w:r w:rsidR="00C62CE3" w:rsidRPr="0090784D">
        <w:rPr>
          <w:rFonts w:ascii="Calibri" w:eastAsia="Calibri" w:hAnsi="Calibri" w:cs="Calibri"/>
          <w:b/>
          <w:sz w:val="22"/>
          <w:szCs w:val="22"/>
        </w:rPr>
        <w:t>Eylül</w:t>
      </w:r>
      <w:r w:rsidR="00485968" w:rsidRPr="0090784D">
        <w:rPr>
          <w:rFonts w:ascii="Calibri" w:eastAsia="Calibri" w:hAnsi="Calibri" w:cs="Calibri"/>
          <w:b/>
          <w:sz w:val="22"/>
          <w:szCs w:val="22"/>
        </w:rPr>
        <w:t xml:space="preserve"> 202</w:t>
      </w:r>
      <w:r w:rsidR="00B05705" w:rsidRPr="0090784D">
        <w:rPr>
          <w:rFonts w:ascii="Calibri" w:eastAsia="Calibri" w:hAnsi="Calibri" w:cs="Calibri"/>
          <w:b/>
          <w:sz w:val="22"/>
          <w:szCs w:val="22"/>
        </w:rPr>
        <w:t>5</w:t>
      </w:r>
    </w:p>
    <w:p w14:paraId="59FED01C" w14:textId="77777777" w:rsidR="00485968" w:rsidRPr="00C62CE3" w:rsidRDefault="00485968" w:rsidP="00485968">
      <w:pPr>
        <w:jc w:val="center"/>
        <w:rPr>
          <w:rFonts w:ascii="Calibri" w:eastAsia="Calibri" w:hAnsi="Calibri" w:cs="Calibri"/>
          <w:sz w:val="44"/>
          <w:szCs w:val="44"/>
        </w:rPr>
      </w:pPr>
    </w:p>
    <w:p w14:paraId="29070282" w14:textId="77777777" w:rsidR="00D64A1B" w:rsidRDefault="002D40B1" w:rsidP="002D40B1">
      <w:pPr>
        <w:tabs>
          <w:tab w:val="left" w:pos="7252"/>
        </w:tabs>
        <w:jc w:val="center"/>
        <w:rPr>
          <w:rFonts w:asciiTheme="majorHAnsi" w:hAnsiTheme="majorHAnsi" w:cstheme="majorHAnsi"/>
          <w:b/>
          <w:bCs/>
          <w:iCs/>
          <w:sz w:val="44"/>
          <w:szCs w:val="44"/>
        </w:rPr>
      </w:pPr>
      <w:r>
        <w:rPr>
          <w:rFonts w:asciiTheme="majorHAnsi" w:hAnsiTheme="majorHAnsi" w:cstheme="majorHAnsi"/>
          <w:b/>
          <w:bCs/>
          <w:iCs/>
          <w:sz w:val="44"/>
          <w:szCs w:val="44"/>
        </w:rPr>
        <w:t xml:space="preserve">Türk Telekom Bulut Bilişim Kampı ile </w:t>
      </w:r>
    </w:p>
    <w:p w14:paraId="308AD7BC" w14:textId="3D20A92D" w:rsidR="002D40B1" w:rsidRDefault="002D40B1" w:rsidP="002D40B1">
      <w:pPr>
        <w:tabs>
          <w:tab w:val="left" w:pos="7252"/>
        </w:tabs>
        <w:jc w:val="center"/>
        <w:rPr>
          <w:rFonts w:asciiTheme="majorHAnsi" w:hAnsiTheme="majorHAnsi" w:cstheme="majorHAnsi"/>
          <w:b/>
          <w:bCs/>
          <w:iCs/>
          <w:sz w:val="44"/>
          <w:szCs w:val="44"/>
        </w:rPr>
      </w:pPr>
      <w:proofErr w:type="gramStart"/>
      <w:r>
        <w:rPr>
          <w:rFonts w:asciiTheme="majorHAnsi" w:hAnsiTheme="majorHAnsi" w:cstheme="majorHAnsi"/>
          <w:b/>
          <w:bCs/>
          <w:iCs/>
          <w:sz w:val="44"/>
          <w:szCs w:val="44"/>
        </w:rPr>
        <w:t>genç</w:t>
      </w:r>
      <w:proofErr w:type="gramEnd"/>
      <w:r>
        <w:rPr>
          <w:rFonts w:asciiTheme="majorHAnsi" w:hAnsiTheme="majorHAnsi" w:cstheme="majorHAnsi"/>
          <w:b/>
          <w:bCs/>
          <w:iCs/>
          <w:sz w:val="44"/>
          <w:szCs w:val="44"/>
        </w:rPr>
        <w:t xml:space="preserve"> yetenekler dijital geleceği inşa ediyor</w:t>
      </w:r>
    </w:p>
    <w:p w14:paraId="2C3E82BD" w14:textId="77777777" w:rsidR="00B05705" w:rsidRPr="00AB3A62" w:rsidRDefault="00B05705" w:rsidP="00AB3A62">
      <w:pPr>
        <w:tabs>
          <w:tab w:val="left" w:pos="7252"/>
        </w:tabs>
        <w:jc w:val="both"/>
        <w:rPr>
          <w:rFonts w:asciiTheme="majorHAnsi" w:hAnsiTheme="majorHAnsi" w:cstheme="majorHAnsi"/>
          <w:bCs/>
          <w:iCs/>
          <w:sz w:val="22"/>
          <w:szCs w:val="22"/>
        </w:rPr>
      </w:pPr>
    </w:p>
    <w:p w14:paraId="1FCDEBDB" w14:textId="15AD95E9" w:rsidR="00B74AB0" w:rsidRPr="00194C52" w:rsidRDefault="00B74AB0" w:rsidP="00966F3C">
      <w:pPr>
        <w:tabs>
          <w:tab w:val="left" w:pos="7252"/>
        </w:tabs>
        <w:jc w:val="both"/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</w:pPr>
      <w:r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Türkiye’nin </w:t>
      </w:r>
      <w:r w:rsidR="0090784D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dijital dönüşümüne liderlik eden </w:t>
      </w:r>
      <w:r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Türk Telekom, genç</w:t>
      </w:r>
      <w:r w:rsidR="009077A0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ler</w:t>
      </w:r>
      <w:r w:rsidR="003355B9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e eğitim ve </w:t>
      </w:r>
      <w:r w:rsidR="00971ED9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erken dönem </w:t>
      </w:r>
      <w:r w:rsidR="003355B9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kariyer</w:t>
      </w:r>
      <w:r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 </w:t>
      </w:r>
      <w:r w:rsidR="003355B9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fırsatları</w:t>
      </w:r>
      <w:r w:rsidR="0090784D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 sunarak, </w:t>
      </w:r>
      <w:r w:rsidR="00971ED9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toplum</w:t>
      </w:r>
      <w:r w:rsidR="0090784D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sal fayda</w:t>
      </w:r>
      <w:r w:rsidR="003D4AB5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yı güçlendiriyor. </w:t>
      </w:r>
      <w:r w:rsidR="001F0F5D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G</w:t>
      </w:r>
      <w:r w:rsidR="003355B9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ençlere</w:t>
      </w:r>
      <w:r w:rsidR="00327A78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,</w:t>
      </w:r>
      <w:r w:rsidR="003355B9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 </w:t>
      </w:r>
      <w:r w:rsidR="001B3500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‘Bulut Bilişimi’</w:t>
      </w:r>
      <w:r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 tüm yönleriyle keşfetme </w:t>
      </w:r>
      <w:r w:rsidR="003D4AB5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ve uzmanlaşma fırsatı sağlayan </w:t>
      </w:r>
      <w:r w:rsidR="001F0F5D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‘Türk Telekom </w:t>
      </w:r>
      <w:r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Bulut Bilişim Kampı</w:t>
      </w:r>
      <w:r w:rsidR="009077A0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’nın </w:t>
      </w:r>
      <w:r w:rsidR="00B05705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beşinci</w:t>
      </w:r>
      <w:r w:rsidR="009077A0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 dönemi için başvurular </w:t>
      </w:r>
      <w:r w:rsidR="003D4AB5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başladı</w:t>
      </w:r>
      <w:r w:rsidR="009077A0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.  </w:t>
      </w:r>
      <w:r w:rsidR="00A066B4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Bu yıl ilk üçe girenlerin toplamda </w:t>
      </w:r>
      <w:r w:rsidR="00B05705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150 </w:t>
      </w:r>
      <w:r w:rsidR="00A066B4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bin TL ödül</w:t>
      </w:r>
      <w:r w:rsidR="003D4AB5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ün sahibi olacağı ‘Bulut Bilişim K</w:t>
      </w:r>
      <w:r w:rsidR="00473D41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amp</w:t>
      </w:r>
      <w:r w:rsidR="003D4AB5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ı’</w:t>
      </w:r>
      <w:r w:rsidR="00473D41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 için </w:t>
      </w:r>
      <w:r w:rsidR="003D4AB5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başvurular, </w:t>
      </w:r>
      <w:r w:rsidR="00B05705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16</w:t>
      </w:r>
      <w:r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 E</w:t>
      </w:r>
      <w:r w:rsidR="00B05705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ylül</w:t>
      </w:r>
      <w:r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’</w:t>
      </w:r>
      <w:r w:rsidR="00473D41"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>e kadar devam edecek.</w:t>
      </w:r>
      <w:r w:rsidRPr="00194C52"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  <w:t xml:space="preserve"> </w:t>
      </w:r>
    </w:p>
    <w:p w14:paraId="39DDEB14" w14:textId="77777777" w:rsidR="00B74AB0" w:rsidRDefault="00B74AB0" w:rsidP="00A304F3">
      <w:pPr>
        <w:tabs>
          <w:tab w:val="left" w:pos="7252"/>
        </w:tabs>
        <w:jc w:val="both"/>
        <w:rPr>
          <w:rFonts w:asciiTheme="majorHAnsi" w:hAnsiTheme="majorHAnsi" w:cstheme="majorHAnsi"/>
          <w:b/>
          <w:bCs/>
          <w:iCs/>
          <w:color w:val="000000" w:themeColor="text1"/>
          <w:sz w:val="22"/>
          <w:szCs w:val="22"/>
        </w:rPr>
      </w:pPr>
    </w:p>
    <w:p w14:paraId="63A2EBEA" w14:textId="55C028F3" w:rsidR="001D6CD9" w:rsidRDefault="001D6CD9" w:rsidP="00A304F3">
      <w:pPr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  <w:r w:rsidRPr="001D6CD9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Türk Telekom, teknoloji bilgi birikimini toplumsal faydaya dönüştürerek</w:t>
      </w:r>
      <w:r w:rsidR="00D64A1B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r w:rsidRPr="001D6CD9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gençlere desteğini büyütmeye devam ediyor.</w:t>
      </w:r>
      <w:r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Türk Telekom, </w:t>
      </w:r>
      <w:r w:rsidRPr="001D6CD9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Gelişim Üssü çatısı altında bu yıl </w:t>
      </w:r>
      <w:r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beşincisi düzenlenecek olan </w:t>
      </w:r>
      <w:r w:rsidRPr="001D6CD9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Bulut Bilişim Kampı ile gençlere 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mentorluk, erken dönem kariyer fırsatları ve ödüllü yarışmalar</w:t>
      </w:r>
      <w:r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a katılma fırsatı sunacak. </w:t>
      </w:r>
    </w:p>
    <w:p w14:paraId="119032CA" w14:textId="52A66DE1" w:rsidR="00AF3487" w:rsidRPr="00194C52" w:rsidRDefault="00B05705" w:rsidP="00A304F3">
      <w:pPr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Ekim</w:t>
      </w:r>
      <w:r w:rsidR="00437FDD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ayında gerçekleştirilecek kamp</w:t>
      </w:r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için başvuru süreci 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16</w:t>
      </w:r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E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ylül</w:t>
      </w:r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’e kadar devam edecek.</w:t>
      </w:r>
      <w:r w:rsidR="00437FDD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Kampa </w:t>
      </w:r>
      <w:r w:rsidR="00437FDD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kabul edilen katılımcılar alanında uzman </w:t>
      </w:r>
      <w:r w:rsidR="00C56B2E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isimlerden</w:t>
      </w:r>
      <w:r w:rsidR="00437FDD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çevrimiçi ve yüz yüze eğitim alma fırsatı bulacak. </w:t>
      </w:r>
    </w:p>
    <w:p w14:paraId="63F91EA9" w14:textId="77777777" w:rsidR="00AF3487" w:rsidRPr="00194C52" w:rsidRDefault="00AF3487" w:rsidP="00A304F3">
      <w:pPr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</w:p>
    <w:p w14:paraId="671A2AD5" w14:textId="23A611BB" w:rsidR="00AF3487" w:rsidRPr="00194C52" w:rsidRDefault="00AF3487" w:rsidP="00A304F3">
      <w:pPr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  <w:r w:rsidRPr="001D627E">
        <w:rPr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</w:rPr>
        <w:t xml:space="preserve">Türk Telekom İnsan Kaynakları Genel Müdür Yardımcısı </w:t>
      </w:r>
      <w:r w:rsidR="00B05705" w:rsidRPr="001D627E">
        <w:rPr>
          <w:rFonts w:asciiTheme="majorHAnsi" w:eastAsia="Calibri" w:hAnsiTheme="majorHAnsi" w:cstheme="majorHAnsi"/>
          <w:b/>
          <w:bCs/>
          <w:color w:val="000000" w:themeColor="text1"/>
          <w:sz w:val="22"/>
          <w:szCs w:val="22"/>
        </w:rPr>
        <w:t>İskender Bayrak</w:t>
      </w:r>
      <w:r w:rsidRPr="001D627E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,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r w:rsidR="00631B34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Türkiye’</w:t>
      </w:r>
      <w:r w:rsidR="003F2EC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de dijital dönüşüme liderlik ederken</w:t>
      </w:r>
      <w:r w:rsidR="00631B34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çok büyük bir çalışan ekosistemine sahip olduklarını belirterek; “Türkiye’de gençlerin yeni nesil teknolojilere büyük ilgi duyduğunu biliyoruz. Genç </w:t>
      </w:r>
      <w:r w:rsidR="007A5058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yetenekler</w:t>
      </w:r>
      <w:r w:rsidR="00F677C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e eğitim ve gelişim imkanları sunarak geleceğe hazır olmalarını sağlamak</w:t>
      </w:r>
      <w:r w:rsidR="00971ED9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, </w:t>
      </w:r>
      <w:r w:rsidR="00F677C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onları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şirketimize </w:t>
      </w:r>
      <w:r w:rsidR="00F677C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kazandırmak</w:t>
      </w:r>
      <w:r w:rsidR="00971ED9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ve geleceği</w:t>
      </w:r>
      <w:r w:rsidR="00F677C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r w:rsidR="00971ED9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birlikte değere dönüştürmek 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başlıca önceliklerimizden biri. Şirket içinde potansiyel değerlerin istihdamına katkı sağlarken, geleceğin teknolojilerine ve mesleklerine odaklanarak </w:t>
      </w:r>
      <w:r w:rsidR="00971ED9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geleceği inşa edecek 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gençlerin kariyer gelişimini de destekliyoruz. Bu yıl 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beşincisini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düzenleyeceğimiz Bulut Bilişim Kampı ile bulut teknolojilerine ilgili duyan gençlerin kariyerlerinde iz bırakmak istiyoruz” dedi.</w:t>
      </w:r>
    </w:p>
    <w:p w14:paraId="71EA2DBA" w14:textId="77777777" w:rsidR="00473D41" w:rsidRPr="00194C52" w:rsidRDefault="00473D41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</w:p>
    <w:p w14:paraId="3FE93E8B" w14:textId="77777777" w:rsidR="008A1342" w:rsidRPr="00194C52" w:rsidRDefault="00473D41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b/>
          <w:color w:val="000000" w:themeColor="text1"/>
          <w:sz w:val="22"/>
          <w:szCs w:val="22"/>
        </w:rPr>
      </w:pPr>
      <w:r w:rsidRPr="00194C52">
        <w:rPr>
          <w:rFonts w:asciiTheme="majorHAnsi" w:eastAsia="Calibri" w:hAnsiTheme="majorHAnsi" w:cstheme="majorHAnsi"/>
          <w:b/>
          <w:color w:val="000000" w:themeColor="text1"/>
          <w:sz w:val="22"/>
          <w:szCs w:val="22"/>
        </w:rPr>
        <w:t xml:space="preserve">Başvuru ve kamp süreci </w:t>
      </w:r>
    </w:p>
    <w:p w14:paraId="72112BA4" w14:textId="08DE32E8" w:rsidR="00AF3487" w:rsidRPr="00194C52" w:rsidRDefault="008A1342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Bulut Bilişim Kampı web sayfası üzerinden online olarak yapılacak</w:t>
      </w:r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başvuru sürecinde tüm d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eğerlendirme aşamalarını başarıyla geçen adaylar, Bulut Bilişim Kampı’na katılmaya hak kazanacak</w:t>
      </w:r>
      <w:r w:rsidR="008C16D2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. </w:t>
      </w:r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Gençlere kariyerlerinde önemli bir adım atma </w:t>
      </w:r>
      <w:r w:rsidR="001D6CD9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imkânı</w:t>
      </w:r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veren öğrenme yolculuğunda katılımcılar; Bulut Bilişim, Yazılım Geliştirme ve 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Yapay </w:t>
      </w:r>
      <w:r w:rsidR="001D6CD9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Zekâ</w:t>
      </w:r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alanlarından ilgi duydukları </w:t>
      </w:r>
      <w:proofErr w:type="spellStart"/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Capture</w:t>
      </w:r>
      <w:proofErr w:type="spellEnd"/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proofErr w:type="spellStart"/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the</w:t>
      </w:r>
      <w:proofErr w:type="spellEnd"/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proofErr w:type="spellStart"/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Flag</w:t>
      </w:r>
      <w:proofErr w:type="spellEnd"/>
      <w:r w:rsidR="00AF3487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(Bayrağı Yakala) uygulamasına katılarak geleceğin teknolojilerini “dene-yap” yaklaşımı ile deneyimleyecek. </w:t>
      </w:r>
    </w:p>
    <w:p w14:paraId="17C427EB" w14:textId="77777777" w:rsidR="008C16D2" w:rsidRPr="00194C52" w:rsidRDefault="008C16D2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b/>
          <w:color w:val="000000" w:themeColor="text1"/>
          <w:sz w:val="22"/>
          <w:szCs w:val="22"/>
        </w:rPr>
      </w:pPr>
    </w:p>
    <w:p w14:paraId="5B3C273B" w14:textId="2D30D5D3" w:rsidR="008C16D2" w:rsidRPr="00194C52" w:rsidRDefault="008C16D2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b/>
          <w:color w:val="000000" w:themeColor="text1"/>
          <w:sz w:val="22"/>
          <w:szCs w:val="22"/>
        </w:rPr>
      </w:pPr>
      <w:r w:rsidRPr="00194C52">
        <w:rPr>
          <w:rFonts w:asciiTheme="majorHAnsi" w:eastAsia="Calibri" w:hAnsiTheme="majorHAnsi" w:cstheme="majorHAnsi"/>
          <w:b/>
          <w:color w:val="000000" w:themeColor="text1"/>
          <w:sz w:val="22"/>
          <w:szCs w:val="22"/>
        </w:rPr>
        <w:t xml:space="preserve">İlk üçe girenlere </w:t>
      </w:r>
      <w:r w:rsidR="00473D41" w:rsidRPr="00194C52">
        <w:rPr>
          <w:rFonts w:asciiTheme="majorHAnsi" w:eastAsia="Calibri" w:hAnsiTheme="majorHAnsi" w:cstheme="majorHAnsi"/>
          <w:b/>
          <w:color w:val="000000" w:themeColor="text1"/>
          <w:sz w:val="22"/>
          <w:szCs w:val="22"/>
        </w:rPr>
        <w:t xml:space="preserve">toplam </w:t>
      </w:r>
      <w:r w:rsidR="00B05705" w:rsidRPr="00194C52">
        <w:rPr>
          <w:rFonts w:asciiTheme="majorHAnsi" w:eastAsia="Calibri" w:hAnsiTheme="majorHAnsi" w:cstheme="majorHAnsi"/>
          <w:b/>
          <w:color w:val="000000" w:themeColor="text1"/>
          <w:sz w:val="22"/>
          <w:szCs w:val="22"/>
        </w:rPr>
        <w:t xml:space="preserve">150 </w:t>
      </w:r>
      <w:r w:rsidRPr="00194C52">
        <w:rPr>
          <w:rFonts w:asciiTheme="majorHAnsi" w:eastAsia="Calibri" w:hAnsiTheme="majorHAnsi" w:cstheme="majorHAnsi"/>
          <w:b/>
          <w:color w:val="000000" w:themeColor="text1"/>
          <w:sz w:val="22"/>
          <w:szCs w:val="22"/>
        </w:rPr>
        <w:t>bin TL ödül</w:t>
      </w:r>
    </w:p>
    <w:p w14:paraId="0E95A92C" w14:textId="1E87B8EE" w:rsidR="000A1AEB" w:rsidRDefault="00473D41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Bulut Bilişim Kampını başarıyla tamamlayan tüm katılımcılar, Türk Telekom Bulut Bilişim Kampı Katılım Belgesi; tüm değerlendirme süreci sonunda dereceye giren katılımcılar</w:t>
      </w:r>
      <w:r w:rsidR="0064578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ise Türk Telekom Bulut Bilişim Kampı Başarı Sertifikası </w:t>
      </w:r>
      <w:r w:rsidR="0064578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almaya hak kazanacak</w:t>
      </w:r>
      <w:r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.</w:t>
      </w:r>
      <w:r w:rsidR="00E81844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Ayrıca, kamp sonundaki proje yarışması ve kamp boyunca gösterdikleri performans açısından değerlendirilecek katılımcılardan birinciye 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7</w:t>
      </w:r>
      <w:r w:rsidR="00E81844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0 bin TL, ikinciye 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5</w:t>
      </w:r>
      <w:r w:rsidR="00E81844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0 bin TL, üçüncüye 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30</w:t>
      </w:r>
      <w:r w:rsidR="00E81844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bin TL olmak üzere toplamda 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150</w:t>
      </w:r>
      <w:r w:rsidR="00E81844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bin TL ödül verilecek.</w:t>
      </w:r>
      <w:r w:rsidR="00716BA1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Bulut bilişim alanına ilgi duyan, aktif olarak çalışmayan, 25 yaşını aşmayan ve staj yapmayan lisans 3. ve 4. sınıf öğrencilerinin başvurabildiği </w:t>
      </w:r>
      <w:r w:rsidR="00A304F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gençler 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16</w:t>
      </w:r>
      <w:r w:rsidR="00A304F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E</w:t>
      </w:r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>ylül</w:t>
      </w:r>
      <w:r w:rsidR="00A304F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’e kadar </w:t>
      </w:r>
      <w:hyperlink r:id="rId7" w:history="1">
        <w:r w:rsidR="00B05705" w:rsidRPr="00194C52">
          <w:rPr>
            <w:rStyle w:val="Kpr"/>
            <w:rFonts w:asciiTheme="majorHAnsi" w:eastAsia="Calibri" w:hAnsiTheme="majorHAnsi" w:cstheme="majorHAnsi"/>
            <w:color w:val="000000" w:themeColor="text1"/>
            <w:sz w:val="22"/>
            <w:szCs w:val="22"/>
          </w:rPr>
          <w:t>https://turktelekomgelisimussu.com/</w:t>
        </w:r>
      </w:hyperlink>
      <w:r w:rsidR="00B05705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 </w:t>
      </w:r>
      <w:r w:rsidR="00A304F3" w:rsidRPr="00194C52">
        <w:rPr>
          <w:rFonts w:asciiTheme="majorHAnsi" w:eastAsia="Calibri" w:hAnsiTheme="majorHAnsi" w:cstheme="majorHAnsi"/>
          <w:color w:val="000000" w:themeColor="text1"/>
          <w:sz w:val="22"/>
          <w:szCs w:val="22"/>
        </w:rPr>
        <w:t xml:space="preserve">adresi üzerinden kampa başvuru yapabilir.  </w:t>
      </w:r>
    </w:p>
    <w:p w14:paraId="1EC3F52B" w14:textId="77777777" w:rsidR="000A1AEB" w:rsidRDefault="000A1AEB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</w:p>
    <w:p w14:paraId="041CD5E5" w14:textId="77777777" w:rsidR="000A1AEB" w:rsidRDefault="000A1AEB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</w:p>
    <w:p w14:paraId="63EDEBD8" w14:textId="397DAACA" w:rsidR="000A1AEB" w:rsidRDefault="000A1AEB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  <w:r w:rsidRPr="00C66A5B">
        <w:rPr>
          <w:rFonts w:ascii="Calibri" w:eastAsia="Calibri" w:hAnsi="Calibri" w:cs="Calibri"/>
          <w:b/>
          <w:noProof/>
          <w:color w:val="000000"/>
        </w:rPr>
        <w:lastRenderedPageBreak/>
        <w:drawing>
          <wp:inline distT="0" distB="0" distL="0" distR="0" wp14:anchorId="250DE1C0" wp14:editId="209A387A">
            <wp:extent cx="1193258" cy="337727"/>
            <wp:effectExtent l="0" t="0" r="0" b="0"/>
            <wp:docPr id="78546122" name="image6.png" descr="metin, yazı tipi, grafik, ekran görüntüsü içeren bir resim&#10;&#10;Açıklama otomatik olarak oluşturuld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 descr="metin, yazı tipi, grafik, ekran görüntüsü içeren bir resim&#10;&#10;Açıklama otomatik olarak oluşturuldu"/>
                    <pic:cNvPicPr preferRelativeResize="0"/>
                  </pic:nvPicPr>
                  <pic:blipFill>
                    <a:blip r:embed="rId8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D9E9BA" w14:textId="77777777" w:rsidR="000A1AEB" w:rsidRDefault="000A1AEB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</w:p>
    <w:p w14:paraId="726539E0" w14:textId="77777777" w:rsidR="000A1AEB" w:rsidRPr="00C66A5B" w:rsidRDefault="000A1AEB" w:rsidP="000A1AEB">
      <w:pPr>
        <w:rPr>
          <w:rFonts w:ascii="Calibri" w:eastAsia="Calibri" w:hAnsi="Calibri" w:cs="Calibri"/>
          <w:b/>
          <w:color w:val="000000"/>
        </w:rPr>
      </w:pPr>
      <w:r w:rsidRPr="00C66A5B">
        <w:rPr>
          <w:rFonts w:ascii="Calibri" w:eastAsia="Calibri" w:hAnsi="Calibri" w:cs="Calibri"/>
          <w:b/>
          <w:color w:val="000000"/>
        </w:rPr>
        <w:t>Özlem Temana</w:t>
      </w:r>
    </w:p>
    <w:p w14:paraId="306A45D4" w14:textId="77777777" w:rsidR="000A1AEB" w:rsidRPr="00C66A5B" w:rsidRDefault="000A1AEB" w:rsidP="000A1AEB">
      <w:pPr>
        <w:jc w:val="both"/>
        <w:rPr>
          <w:rFonts w:ascii="Calibri" w:eastAsia="Calibri" w:hAnsi="Calibri" w:cs="Calibri"/>
          <w:color w:val="000000"/>
        </w:rPr>
      </w:pPr>
      <w:r w:rsidRPr="00C66A5B">
        <w:rPr>
          <w:rFonts w:ascii="Calibri" w:eastAsia="Calibri" w:hAnsi="Calibri" w:cs="Calibri"/>
          <w:color w:val="000000"/>
        </w:rPr>
        <w:t>Tel: 0 554 193 06 41</w:t>
      </w:r>
    </w:p>
    <w:p w14:paraId="7805AECD" w14:textId="77777777" w:rsidR="000A1AEB" w:rsidRPr="00C66A5B" w:rsidRDefault="000A1AEB" w:rsidP="000A1AEB">
      <w:pPr>
        <w:jc w:val="both"/>
        <w:rPr>
          <w:rFonts w:ascii="Calibri" w:eastAsia="Calibri" w:hAnsi="Calibri" w:cs="Calibri"/>
          <w:color w:val="000000"/>
          <w:u w:val="single"/>
        </w:rPr>
      </w:pPr>
      <w:hyperlink r:id="rId9">
        <w:r w:rsidRPr="00C66A5B">
          <w:rPr>
            <w:rFonts w:ascii="Calibri" w:eastAsia="Calibri" w:hAnsi="Calibri" w:cs="Calibri"/>
            <w:color w:val="000000"/>
            <w:u w:val="single"/>
          </w:rPr>
          <w:t>ozlem.temana@lorbi.com</w:t>
        </w:r>
      </w:hyperlink>
    </w:p>
    <w:p w14:paraId="0D0FF80B" w14:textId="77777777" w:rsidR="000A1AEB" w:rsidRPr="00C66A5B" w:rsidRDefault="000A1AEB" w:rsidP="000A1AEB">
      <w:pPr>
        <w:jc w:val="both"/>
        <w:rPr>
          <w:rFonts w:asciiTheme="minorHAnsi" w:hAnsiTheme="minorHAnsi" w:cstheme="minorHAnsi"/>
        </w:rPr>
      </w:pPr>
    </w:p>
    <w:p w14:paraId="38AB845B" w14:textId="77777777" w:rsidR="000A1AEB" w:rsidRPr="00C66A5B" w:rsidRDefault="000A1AEB" w:rsidP="000A1AEB">
      <w:pPr>
        <w:rPr>
          <w:rFonts w:ascii="Calibri" w:eastAsia="Calibri" w:hAnsi="Calibri" w:cs="Calibri"/>
          <w:b/>
          <w:color w:val="000000"/>
        </w:rPr>
      </w:pPr>
      <w:r w:rsidRPr="00C66A5B">
        <w:rPr>
          <w:rFonts w:ascii="Calibri" w:eastAsia="Calibri" w:hAnsi="Calibri" w:cs="Calibri"/>
          <w:b/>
          <w:color w:val="000000"/>
        </w:rPr>
        <w:t>Mehmet Akif Kaya</w:t>
      </w:r>
    </w:p>
    <w:p w14:paraId="2701600A" w14:textId="77777777" w:rsidR="000A1AEB" w:rsidRPr="00C66A5B" w:rsidRDefault="000A1AEB" w:rsidP="000A1AEB">
      <w:pPr>
        <w:jc w:val="both"/>
        <w:rPr>
          <w:rFonts w:ascii="Calibri" w:eastAsia="Calibri" w:hAnsi="Calibri" w:cs="Calibri"/>
          <w:color w:val="000000"/>
        </w:rPr>
      </w:pPr>
      <w:r w:rsidRPr="00C66A5B">
        <w:rPr>
          <w:rFonts w:ascii="Calibri" w:eastAsia="Calibri" w:hAnsi="Calibri" w:cs="Calibri"/>
          <w:color w:val="000000"/>
        </w:rPr>
        <w:t>Tel: 0 507 877 31 91</w:t>
      </w:r>
    </w:p>
    <w:p w14:paraId="7ACE3652" w14:textId="77777777" w:rsidR="000A1AEB" w:rsidRPr="00C66A5B" w:rsidRDefault="000A1AEB" w:rsidP="000A1AEB">
      <w:pPr>
        <w:jc w:val="both"/>
        <w:rPr>
          <w:rFonts w:ascii="Calibri" w:eastAsia="Calibri" w:hAnsi="Calibri" w:cs="Calibri"/>
          <w:color w:val="000000"/>
          <w:u w:val="single"/>
        </w:rPr>
      </w:pPr>
      <w:r w:rsidRPr="00C66A5B">
        <w:rPr>
          <w:rFonts w:ascii="Calibri" w:eastAsia="Calibri" w:hAnsi="Calibri" w:cs="Calibri"/>
          <w:color w:val="000000"/>
          <w:u w:val="single"/>
        </w:rPr>
        <w:t>akif.kaya@lorbi.com</w:t>
      </w:r>
    </w:p>
    <w:p w14:paraId="6FE9F54C" w14:textId="77777777" w:rsidR="000A1AEB" w:rsidRPr="00194C52" w:rsidRDefault="000A1AEB" w:rsidP="00A304F3">
      <w:pPr>
        <w:tabs>
          <w:tab w:val="left" w:pos="7252"/>
        </w:tabs>
        <w:jc w:val="both"/>
        <w:rPr>
          <w:rFonts w:asciiTheme="majorHAnsi" w:eastAsia="Calibri" w:hAnsiTheme="majorHAnsi" w:cstheme="majorHAnsi"/>
          <w:color w:val="000000" w:themeColor="text1"/>
          <w:sz w:val="22"/>
          <w:szCs w:val="22"/>
        </w:rPr>
      </w:pPr>
    </w:p>
    <w:sectPr w:rsidR="000A1AEB" w:rsidRPr="00194C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55" w:right="1304" w:bottom="851" w:left="1304" w:header="283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BC0DD1" w14:textId="77777777" w:rsidR="008D53BD" w:rsidRDefault="008D53BD">
      <w:r>
        <w:separator/>
      </w:r>
    </w:p>
  </w:endnote>
  <w:endnote w:type="continuationSeparator" w:id="0">
    <w:p w14:paraId="4117729A" w14:textId="77777777" w:rsidR="008D53BD" w:rsidRDefault="008D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TR">
    <w:altName w:val="Calibri"/>
    <w:panose1 w:val="020B0604020202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5A55EC" w:rsidRPr="0014496C" w:rsidRDefault="00547182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C3883" w14:textId="2747D495" w:rsidR="00112D30" w:rsidRPr="00547182" w:rsidRDefault="00547182" w:rsidP="00547182">
    <w:pPr>
      <w:jc w:val="center"/>
      <w:rPr>
        <w:rFonts w:ascii="Arial" w:hAnsi="Arial" w:cs="Arial"/>
        <w:color w:val="3366FF"/>
        <w:sz w:val="20"/>
      </w:rPr>
    </w:pPr>
    <w:r w:rsidRPr="00547182">
      <w:rPr>
        <w:rFonts w:ascii="Arial" w:hAnsi="Arial" w:cs="Arial"/>
        <w:color w:val="3366FF"/>
        <w:sz w:val="20"/>
      </w:rPr>
      <w:t xml:space="preserve">Türk Telekom | Dahili | Kişisel Veri İçermez </w:t>
    </w:r>
    <w:r w:rsidRPr="00547182">
      <w:rPr>
        <w:rFonts w:ascii="Arial" w:hAnsi="Arial" w:cs="Arial"/>
        <w:color w:val="3366FF"/>
        <w:sz w:val="20"/>
      </w:rPr>
      <w:c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53445" w14:textId="77777777" w:rsidR="00547182" w:rsidRDefault="00547182"/>
  <w:p w14:paraId="5CE74B4B" w14:textId="24E952B8" w:rsidR="00112D30" w:rsidRPr="00547182" w:rsidRDefault="00547182" w:rsidP="00547182">
    <w:pPr>
      <w:jc w:val="center"/>
      <w:rPr>
        <w:rFonts w:ascii="Arial" w:hAnsi="Arial" w:cs="Arial"/>
        <w:color w:val="3366FF"/>
        <w:sz w:val="20"/>
      </w:rPr>
    </w:pPr>
    <w:r w:rsidRPr="00547182">
      <w:rPr>
        <w:rFonts w:ascii="Arial" w:hAnsi="Arial" w:cs="Arial"/>
        <w:color w:val="3366FF"/>
        <w:sz w:val="20"/>
      </w:rPr>
      <w:t xml:space="preserve">Türk Telekom | Dahili | Kişisel Veri İçermez </w:t>
    </w:r>
    <w:r w:rsidRPr="00547182">
      <w:rPr>
        <w:rFonts w:ascii="Arial" w:hAnsi="Arial" w:cs="Arial"/>
        <w:color w:val="3366FF"/>
        <w:sz w:val="20"/>
      </w:rP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A49AF" w14:textId="77777777" w:rsidR="008D53BD" w:rsidRDefault="008D53BD">
      <w:r>
        <w:separator/>
      </w:r>
    </w:p>
  </w:footnote>
  <w:footnote w:type="continuationSeparator" w:id="0">
    <w:p w14:paraId="5753A9EB" w14:textId="77777777" w:rsidR="008D53BD" w:rsidRDefault="008D5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6E1C6" w14:textId="77777777" w:rsidR="00C350BF" w:rsidRDefault="008D53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5A1029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alt="bg-medya-merkezi" style="position:absolute;margin-left:0;margin-top:0;width:464.25pt;height:512.95pt;z-index:-251657728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B2AE7" w14:textId="77777777" w:rsidR="00C350BF" w:rsidRDefault="008D53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39144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alt="bg-medya-merkezi" style="position:absolute;left:0;text-align:left;margin-left:0;margin-top:0;width:464.25pt;height:512.95pt;z-index:-251659776;mso-wrap-edited:f;mso-width-percent:0;mso-height-percent:0;mso-position-horizontal:center;mso-position-horizontal-relative:margin;mso-position-vertical:center;mso-position-vertical-relative:margin;mso-width-percent:0;mso-height-percent:0">
          <v:imagedata r:id="rId1" o:title="image1" gain="19661f" blacklevel="22938f"/>
          <w10:wrap anchorx="margin" anchory="margin"/>
        </v:shape>
      </w:pict>
    </w:r>
    <w:r w:rsidR="00D65C50"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"/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C350BF" w14:paraId="69F1E2B1" w14:textId="77777777">
      <w:trPr>
        <w:trHeight w:val="390"/>
      </w:trPr>
      <w:tc>
        <w:tcPr>
          <w:tcW w:w="4748" w:type="dxa"/>
          <w:vMerge w:val="restart"/>
        </w:tcPr>
        <w:p w14:paraId="5C336BAB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</w:rPr>
            <w:drawing>
              <wp:inline distT="0" distB="0" distL="0" distR="0" wp14:anchorId="599E5742" wp14:editId="2A867331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3BB66EB1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60C14188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70FBF850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0D720336" w14:textId="77777777" w:rsidR="00C350BF" w:rsidRDefault="00C350BF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C350BF" w14:paraId="34CF271D" w14:textId="77777777">
      <w:trPr>
        <w:trHeight w:val="390"/>
      </w:trPr>
      <w:tc>
        <w:tcPr>
          <w:tcW w:w="4748" w:type="dxa"/>
          <w:vMerge/>
        </w:tcPr>
        <w:p w14:paraId="7F92835A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32C618D8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02FDEE14" wp14:editId="62A32F7C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4B3E7C3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C350BF" w14:paraId="3393A6E2" w14:textId="77777777">
      <w:tc>
        <w:tcPr>
          <w:tcW w:w="4748" w:type="dxa"/>
          <w:vMerge/>
        </w:tcPr>
        <w:p w14:paraId="0A1C665F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E8FEE06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2961870F" wp14:editId="1D872138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2AB6020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C350BF" w14:paraId="385AACA0" w14:textId="77777777">
      <w:tc>
        <w:tcPr>
          <w:tcW w:w="4748" w:type="dxa"/>
          <w:vMerge/>
        </w:tcPr>
        <w:p w14:paraId="4275FE4C" w14:textId="77777777" w:rsidR="00C350BF" w:rsidRDefault="00C350BF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3A98D6A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</w:rPr>
            <w:drawing>
              <wp:inline distT="0" distB="0" distL="0" distR="0" wp14:anchorId="641221DB" wp14:editId="26A9B776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5AA2F33F" w14:textId="77777777" w:rsidR="00C350BF" w:rsidRDefault="00D65C50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099D4FD1" w14:textId="77777777" w:rsidR="00C350BF" w:rsidRDefault="008D53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pict w14:anchorId="57EFE8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bg-medya-merkezi" style="position:absolute;margin-left:0;margin-top:0;width:464.25pt;height:512.95pt;z-index:-251658752;mso-wrap-edited:f;mso-width-percent:0;mso-height-percent:0;mso-position-horizontal:center;mso-position-horizontal-relative:margin;mso-position-vertical:center;mso-position-vertical-relative:margin;mso-width-percent:0;mso-height-percent:0">
          <v:imagedata r:id="rId8" o:title="image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33ADB"/>
    <w:multiLevelType w:val="hybridMultilevel"/>
    <w:tmpl w:val="4E268E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572C8"/>
    <w:multiLevelType w:val="hybridMultilevel"/>
    <w:tmpl w:val="257EBF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0730CC"/>
    <w:multiLevelType w:val="hybridMultilevel"/>
    <w:tmpl w:val="9EA6D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479143">
    <w:abstractNumId w:val="0"/>
  </w:num>
  <w:num w:numId="2" w16cid:durableId="1741977267">
    <w:abstractNumId w:val="2"/>
  </w:num>
  <w:num w:numId="3" w16cid:durableId="12975623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BF"/>
    <w:rsid w:val="00002AF5"/>
    <w:rsid w:val="00014582"/>
    <w:rsid w:val="0001622E"/>
    <w:rsid w:val="00025529"/>
    <w:rsid w:val="00052879"/>
    <w:rsid w:val="000751F6"/>
    <w:rsid w:val="00084CE2"/>
    <w:rsid w:val="000852CD"/>
    <w:rsid w:val="00090E6B"/>
    <w:rsid w:val="0009191B"/>
    <w:rsid w:val="000A1AEB"/>
    <w:rsid w:val="000A7C96"/>
    <w:rsid w:val="000B3060"/>
    <w:rsid w:val="000C2BB2"/>
    <w:rsid w:val="000C60BA"/>
    <w:rsid w:val="000D76BF"/>
    <w:rsid w:val="000E31E8"/>
    <w:rsid w:val="000E559D"/>
    <w:rsid w:val="000E6B17"/>
    <w:rsid w:val="000F117A"/>
    <w:rsid w:val="000F470E"/>
    <w:rsid w:val="000F4C68"/>
    <w:rsid w:val="001039B7"/>
    <w:rsid w:val="0011045A"/>
    <w:rsid w:val="001113D4"/>
    <w:rsid w:val="00112D30"/>
    <w:rsid w:val="00124850"/>
    <w:rsid w:val="00126BF1"/>
    <w:rsid w:val="00136C5E"/>
    <w:rsid w:val="001463C9"/>
    <w:rsid w:val="001476D4"/>
    <w:rsid w:val="00151CCA"/>
    <w:rsid w:val="001528F1"/>
    <w:rsid w:val="001568B6"/>
    <w:rsid w:val="00165FED"/>
    <w:rsid w:val="00166FBB"/>
    <w:rsid w:val="001728B8"/>
    <w:rsid w:val="0018562B"/>
    <w:rsid w:val="00185727"/>
    <w:rsid w:val="00194C52"/>
    <w:rsid w:val="00196DC4"/>
    <w:rsid w:val="001B3500"/>
    <w:rsid w:val="001C3DF2"/>
    <w:rsid w:val="001C3E23"/>
    <w:rsid w:val="001D24C2"/>
    <w:rsid w:val="001D627E"/>
    <w:rsid w:val="001D6CD9"/>
    <w:rsid w:val="001E21C4"/>
    <w:rsid w:val="001E4A73"/>
    <w:rsid w:val="001F0F5D"/>
    <w:rsid w:val="002025B1"/>
    <w:rsid w:val="00227CA5"/>
    <w:rsid w:val="00233FC2"/>
    <w:rsid w:val="00237A5F"/>
    <w:rsid w:val="00245976"/>
    <w:rsid w:val="00273528"/>
    <w:rsid w:val="00297118"/>
    <w:rsid w:val="002A6B8C"/>
    <w:rsid w:val="002B11A7"/>
    <w:rsid w:val="002C0972"/>
    <w:rsid w:val="002C3269"/>
    <w:rsid w:val="002C481C"/>
    <w:rsid w:val="002D40B1"/>
    <w:rsid w:val="002E5207"/>
    <w:rsid w:val="002E6C23"/>
    <w:rsid w:val="002F052B"/>
    <w:rsid w:val="002F0FE6"/>
    <w:rsid w:val="002F60AA"/>
    <w:rsid w:val="00306678"/>
    <w:rsid w:val="003114F2"/>
    <w:rsid w:val="00312C36"/>
    <w:rsid w:val="00327A78"/>
    <w:rsid w:val="003355B9"/>
    <w:rsid w:val="0034078F"/>
    <w:rsid w:val="00341955"/>
    <w:rsid w:val="0037369A"/>
    <w:rsid w:val="00381F60"/>
    <w:rsid w:val="003903C2"/>
    <w:rsid w:val="0039171F"/>
    <w:rsid w:val="00396FFD"/>
    <w:rsid w:val="003A0A38"/>
    <w:rsid w:val="003B2B88"/>
    <w:rsid w:val="003D0546"/>
    <w:rsid w:val="003D2D2F"/>
    <w:rsid w:val="003D4AB5"/>
    <w:rsid w:val="003E0306"/>
    <w:rsid w:val="003E0C73"/>
    <w:rsid w:val="003E5062"/>
    <w:rsid w:val="003F2EC2"/>
    <w:rsid w:val="00401EF2"/>
    <w:rsid w:val="0040372D"/>
    <w:rsid w:val="00405E35"/>
    <w:rsid w:val="00410C7A"/>
    <w:rsid w:val="0043616C"/>
    <w:rsid w:val="00437FDD"/>
    <w:rsid w:val="00473D41"/>
    <w:rsid w:val="00485968"/>
    <w:rsid w:val="004A0F87"/>
    <w:rsid w:val="004A1D93"/>
    <w:rsid w:val="004B0740"/>
    <w:rsid w:val="004B50C1"/>
    <w:rsid w:val="004F0A59"/>
    <w:rsid w:val="004F2BBA"/>
    <w:rsid w:val="004F4207"/>
    <w:rsid w:val="005408D7"/>
    <w:rsid w:val="00542E9A"/>
    <w:rsid w:val="00543264"/>
    <w:rsid w:val="00547182"/>
    <w:rsid w:val="0055260D"/>
    <w:rsid w:val="00553594"/>
    <w:rsid w:val="00553A2A"/>
    <w:rsid w:val="00553F77"/>
    <w:rsid w:val="005611F5"/>
    <w:rsid w:val="005A246C"/>
    <w:rsid w:val="005A55EC"/>
    <w:rsid w:val="005A7B8A"/>
    <w:rsid w:val="005A7D76"/>
    <w:rsid w:val="005C1256"/>
    <w:rsid w:val="005C4431"/>
    <w:rsid w:val="005C7293"/>
    <w:rsid w:val="005E1B30"/>
    <w:rsid w:val="00600FBA"/>
    <w:rsid w:val="0060251B"/>
    <w:rsid w:val="00610DA7"/>
    <w:rsid w:val="00613341"/>
    <w:rsid w:val="00615A6E"/>
    <w:rsid w:val="006224EA"/>
    <w:rsid w:val="00631B34"/>
    <w:rsid w:val="006329C5"/>
    <w:rsid w:val="006349DE"/>
    <w:rsid w:val="00645783"/>
    <w:rsid w:val="006549CF"/>
    <w:rsid w:val="00682B8F"/>
    <w:rsid w:val="00693359"/>
    <w:rsid w:val="00697051"/>
    <w:rsid w:val="0069710D"/>
    <w:rsid w:val="006A0485"/>
    <w:rsid w:val="006A558E"/>
    <w:rsid w:val="006A7478"/>
    <w:rsid w:val="006B3313"/>
    <w:rsid w:val="006B43C0"/>
    <w:rsid w:val="006B5F47"/>
    <w:rsid w:val="006C1828"/>
    <w:rsid w:val="006E3DA9"/>
    <w:rsid w:val="006F6390"/>
    <w:rsid w:val="00701B15"/>
    <w:rsid w:val="00706E89"/>
    <w:rsid w:val="00716BA1"/>
    <w:rsid w:val="00722D37"/>
    <w:rsid w:val="007331DF"/>
    <w:rsid w:val="00736C02"/>
    <w:rsid w:val="00741C8F"/>
    <w:rsid w:val="007505D0"/>
    <w:rsid w:val="007510BF"/>
    <w:rsid w:val="007513DF"/>
    <w:rsid w:val="00756764"/>
    <w:rsid w:val="007653B3"/>
    <w:rsid w:val="00765555"/>
    <w:rsid w:val="007730BB"/>
    <w:rsid w:val="00775F45"/>
    <w:rsid w:val="007775B1"/>
    <w:rsid w:val="007A009F"/>
    <w:rsid w:val="007A47CA"/>
    <w:rsid w:val="007A5058"/>
    <w:rsid w:val="007A6A2C"/>
    <w:rsid w:val="007B5ABE"/>
    <w:rsid w:val="007B6200"/>
    <w:rsid w:val="007B774C"/>
    <w:rsid w:val="007C47B5"/>
    <w:rsid w:val="007F6B55"/>
    <w:rsid w:val="0080026A"/>
    <w:rsid w:val="00805202"/>
    <w:rsid w:val="00814ADC"/>
    <w:rsid w:val="00820826"/>
    <w:rsid w:val="00826264"/>
    <w:rsid w:val="008413EA"/>
    <w:rsid w:val="00862232"/>
    <w:rsid w:val="008800DC"/>
    <w:rsid w:val="00886B04"/>
    <w:rsid w:val="00892691"/>
    <w:rsid w:val="00897E7D"/>
    <w:rsid w:val="008A09D4"/>
    <w:rsid w:val="008A1342"/>
    <w:rsid w:val="008C0164"/>
    <w:rsid w:val="008C16D2"/>
    <w:rsid w:val="008D53BD"/>
    <w:rsid w:val="008E68DD"/>
    <w:rsid w:val="00904BED"/>
    <w:rsid w:val="00905FCD"/>
    <w:rsid w:val="009077A0"/>
    <w:rsid w:val="0090784D"/>
    <w:rsid w:val="009113D6"/>
    <w:rsid w:val="00921655"/>
    <w:rsid w:val="00924061"/>
    <w:rsid w:val="00951EB0"/>
    <w:rsid w:val="0095490C"/>
    <w:rsid w:val="00965AED"/>
    <w:rsid w:val="00966F3C"/>
    <w:rsid w:val="00971ED9"/>
    <w:rsid w:val="00980F67"/>
    <w:rsid w:val="00984626"/>
    <w:rsid w:val="009848BA"/>
    <w:rsid w:val="009B51F9"/>
    <w:rsid w:val="009C2C98"/>
    <w:rsid w:val="009D77E0"/>
    <w:rsid w:val="009E240A"/>
    <w:rsid w:val="009E2986"/>
    <w:rsid w:val="009F32DE"/>
    <w:rsid w:val="00A0485D"/>
    <w:rsid w:val="00A066B4"/>
    <w:rsid w:val="00A17D99"/>
    <w:rsid w:val="00A215BD"/>
    <w:rsid w:val="00A229E9"/>
    <w:rsid w:val="00A304F3"/>
    <w:rsid w:val="00A34078"/>
    <w:rsid w:val="00A51D81"/>
    <w:rsid w:val="00A6112F"/>
    <w:rsid w:val="00A720F0"/>
    <w:rsid w:val="00A7424E"/>
    <w:rsid w:val="00A76B3D"/>
    <w:rsid w:val="00A8202A"/>
    <w:rsid w:val="00A9505C"/>
    <w:rsid w:val="00AA3930"/>
    <w:rsid w:val="00AB1E28"/>
    <w:rsid w:val="00AB3A62"/>
    <w:rsid w:val="00AC192A"/>
    <w:rsid w:val="00AC2E88"/>
    <w:rsid w:val="00AE6809"/>
    <w:rsid w:val="00AF3487"/>
    <w:rsid w:val="00B05164"/>
    <w:rsid w:val="00B05705"/>
    <w:rsid w:val="00B26D50"/>
    <w:rsid w:val="00B27347"/>
    <w:rsid w:val="00B40B62"/>
    <w:rsid w:val="00B47C71"/>
    <w:rsid w:val="00B66671"/>
    <w:rsid w:val="00B74AB0"/>
    <w:rsid w:val="00B774EF"/>
    <w:rsid w:val="00B86A6D"/>
    <w:rsid w:val="00B95863"/>
    <w:rsid w:val="00BA5ACC"/>
    <w:rsid w:val="00BC0404"/>
    <w:rsid w:val="00BC2C7F"/>
    <w:rsid w:val="00BF15DF"/>
    <w:rsid w:val="00BF2712"/>
    <w:rsid w:val="00BF6A1F"/>
    <w:rsid w:val="00C0443F"/>
    <w:rsid w:val="00C04EE8"/>
    <w:rsid w:val="00C1581A"/>
    <w:rsid w:val="00C254F9"/>
    <w:rsid w:val="00C308D8"/>
    <w:rsid w:val="00C350BF"/>
    <w:rsid w:val="00C379AB"/>
    <w:rsid w:val="00C37EB9"/>
    <w:rsid w:val="00C56B2E"/>
    <w:rsid w:val="00C62CE3"/>
    <w:rsid w:val="00C77D3D"/>
    <w:rsid w:val="00C94F58"/>
    <w:rsid w:val="00C95621"/>
    <w:rsid w:val="00C96A11"/>
    <w:rsid w:val="00CA115B"/>
    <w:rsid w:val="00CA40D7"/>
    <w:rsid w:val="00CA5D8F"/>
    <w:rsid w:val="00CB111E"/>
    <w:rsid w:val="00CB77E3"/>
    <w:rsid w:val="00CC67A3"/>
    <w:rsid w:val="00CC7138"/>
    <w:rsid w:val="00CE2BBE"/>
    <w:rsid w:val="00CF5738"/>
    <w:rsid w:val="00D031E5"/>
    <w:rsid w:val="00D213F4"/>
    <w:rsid w:val="00D24A79"/>
    <w:rsid w:val="00D442E6"/>
    <w:rsid w:val="00D532B8"/>
    <w:rsid w:val="00D5378B"/>
    <w:rsid w:val="00D56610"/>
    <w:rsid w:val="00D64A1B"/>
    <w:rsid w:val="00D65C50"/>
    <w:rsid w:val="00D6760A"/>
    <w:rsid w:val="00D70D45"/>
    <w:rsid w:val="00DA1634"/>
    <w:rsid w:val="00DA19D8"/>
    <w:rsid w:val="00DD4E92"/>
    <w:rsid w:val="00DE5373"/>
    <w:rsid w:val="00DF09F0"/>
    <w:rsid w:val="00E35634"/>
    <w:rsid w:val="00E3625C"/>
    <w:rsid w:val="00E42C16"/>
    <w:rsid w:val="00E46F81"/>
    <w:rsid w:val="00E53640"/>
    <w:rsid w:val="00E75175"/>
    <w:rsid w:val="00E81844"/>
    <w:rsid w:val="00E92A4C"/>
    <w:rsid w:val="00E92D54"/>
    <w:rsid w:val="00EB49D8"/>
    <w:rsid w:val="00EE4F43"/>
    <w:rsid w:val="00EE6350"/>
    <w:rsid w:val="00F002B9"/>
    <w:rsid w:val="00F039F7"/>
    <w:rsid w:val="00F0540D"/>
    <w:rsid w:val="00F109F4"/>
    <w:rsid w:val="00F16F30"/>
    <w:rsid w:val="00F17FDF"/>
    <w:rsid w:val="00F27254"/>
    <w:rsid w:val="00F5221D"/>
    <w:rsid w:val="00F677C3"/>
    <w:rsid w:val="00F73282"/>
    <w:rsid w:val="00F74631"/>
    <w:rsid w:val="00F9795A"/>
    <w:rsid w:val="00FA26C9"/>
    <w:rsid w:val="00FB3FD9"/>
    <w:rsid w:val="00FD02B7"/>
    <w:rsid w:val="00FD232C"/>
    <w:rsid w:val="00FD4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A2E59"/>
  <w15:docId w15:val="{7322E7D5-9F93-489C-8507-3EBCCDF22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pPr>
      <w:pBdr>
        <w:top w:val="nil"/>
        <w:left w:val="nil"/>
        <w:bottom w:val="nil"/>
        <w:right w:val="nil"/>
        <w:between w:val="nil"/>
      </w:pBdr>
    </w:pPr>
    <w:rPr>
      <w:sz w:val="20"/>
      <w:szCs w:val="20"/>
    </w:rPr>
    <w:tblPr>
      <w:tblStyleRowBandSize w:val="1"/>
      <w:tblStyleColBandSize w:val="1"/>
    </w:tblPr>
  </w:style>
  <w:style w:type="character" w:styleId="AklamaBavurusu">
    <w:name w:val="annotation reference"/>
    <w:basedOn w:val="VarsaylanParagrafYazTipi"/>
    <w:uiPriority w:val="99"/>
    <w:semiHidden/>
    <w:unhideWhenUsed/>
    <w:rsid w:val="00DA163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A1634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A163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A163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A1634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163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163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DD4E92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D4E92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2A6B8C"/>
    <w:rPr>
      <w:i/>
      <w:iCs/>
    </w:rPr>
  </w:style>
  <w:style w:type="paragraph" w:customStyle="1" w:styleId="Gvde">
    <w:name w:val="Gövde"/>
    <w:rsid w:val="006B5F47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styleId="Gl">
    <w:name w:val="Strong"/>
    <w:basedOn w:val="VarsaylanParagrafYazTipi"/>
    <w:uiPriority w:val="22"/>
    <w:qFormat/>
    <w:rsid w:val="006B5F47"/>
    <w:rPr>
      <w:b/>
      <w:bCs/>
    </w:rPr>
  </w:style>
  <w:style w:type="paragraph" w:customStyle="1" w:styleId="selectionshareable">
    <w:name w:val="selectionshareable"/>
    <w:basedOn w:val="Normal"/>
    <w:rsid w:val="003E0C7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unhideWhenUsed/>
    <w:rsid w:val="007331DF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331DF"/>
  </w:style>
  <w:style w:type="paragraph" w:styleId="ListeParagraf">
    <w:name w:val="List Paragraph"/>
    <w:basedOn w:val="Normal"/>
    <w:uiPriority w:val="34"/>
    <w:qFormat/>
    <w:rsid w:val="00D24A79"/>
    <w:pPr>
      <w:ind w:left="720"/>
      <w:contextualSpacing/>
    </w:pPr>
  </w:style>
  <w:style w:type="paragraph" w:styleId="AralkYok">
    <w:name w:val="No Spacing"/>
    <w:uiPriority w:val="1"/>
    <w:qFormat/>
    <w:rsid w:val="000E6B1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DzMetin">
    <w:name w:val="Plain Text"/>
    <w:basedOn w:val="Normal"/>
    <w:link w:val="DzMetinChar"/>
    <w:uiPriority w:val="99"/>
    <w:unhideWhenUsed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DzMetinChar">
    <w:name w:val="Düz Metin Char"/>
    <w:basedOn w:val="VarsaylanParagrafYazTipi"/>
    <w:link w:val="DzMetin"/>
    <w:uiPriority w:val="99"/>
    <w:rsid w:val="00F5221D"/>
    <w:rPr>
      <w:rFonts w:ascii="Calibri" w:eastAsiaTheme="minorHAnsi" w:hAnsi="Calibri" w:cstheme="minorBidi"/>
      <w:sz w:val="22"/>
      <w:szCs w:val="21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A009F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apple-converted-space">
    <w:name w:val="apple-converted-space"/>
    <w:basedOn w:val="VarsaylanParagrafYazTipi"/>
    <w:rsid w:val="00A9505C"/>
  </w:style>
  <w:style w:type="paragraph" w:customStyle="1" w:styleId="Default">
    <w:name w:val="Default"/>
    <w:rsid w:val="00485968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lang w:eastAsia="en-US"/>
    </w:rPr>
  </w:style>
  <w:style w:type="character" w:customStyle="1" w:styleId="eop">
    <w:name w:val="eop"/>
    <w:basedOn w:val="VarsaylanParagrafYazTipi"/>
    <w:rsid w:val="00485968"/>
  </w:style>
  <w:style w:type="character" w:styleId="zmlenmeyenBahsetme">
    <w:name w:val="Unresolved Mention"/>
    <w:basedOn w:val="VarsaylanParagrafYazTipi"/>
    <w:uiPriority w:val="99"/>
    <w:semiHidden/>
    <w:unhideWhenUsed/>
    <w:rsid w:val="00B0570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B057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turktelekomgelisimussu.com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6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Turk Telekom</Company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 Karpat</dc:creator>
  <cp:lastModifiedBy>DİLA</cp:lastModifiedBy>
  <cp:revision>12</cp:revision>
  <cp:lastPrinted>2023-09-28T12:14:00Z</cp:lastPrinted>
  <dcterms:created xsi:type="dcterms:W3CDTF">2025-09-12T09:09:00Z</dcterms:created>
  <dcterms:modified xsi:type="dcterms:W3CDTF">2025-09-13T06:22:00Z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Author">
    <vt:lpwstr>FN2X8LFSJ5LTU7ElbJhyNA==</vt:lpwstr>
  </property>
  <property fmtid="{D5CDD505-2E9C-101B-9397-08002B2CF9AE}" pid="3" name="VeriketClassification">
    <vt:lpwstr>A5BC3CFD-4D51-461E-B5F0-D84C6FA67A36</vt:lpwstr>
  </property>
  <property fmtid="{D5CDD505-2E9C-101B-9397-08002B2CF9AE}" pid="4" name="SensitivityPropertyName">
    <vt:lpwstr>3265DAC8-E08B-44A1-BADC-2164496259F8</vt:lpwstr>
  </property>
  <property fmtid="{D5CDD505-2E9C-101B-9397-08002B2CF9AE}" pid="5" name="SensitivityPersonalDatasPropertyName">
    <vt:lpwstr/>
  </property>
  <property fmtid="{D5CDD505-2E9C-101B-9397-08002B2CF9AE}" pid="6" name="SensitivityApprovedContentPropertyName">
    <vt:lpwstr/>
  </property>
  <property fmtid="{D5CDD505-2E9C-101B-9397-08002B2CF9AE}" pid="7" name="SensitivityCanExportContentPropertyName">
    <vt:lpwstr/>
  </property>
  <property fmtid="{D5CDD505-2E9C-101B-9397-08002B2CF9AE}" pid="8" name="SensitivityDataRetentionPeriodPropertyName">
    <vt:lpwstr/>
  </property>
  <property fmtid="{D5CDD505-2E9C-101B-9397-08002B2CF9AE}" pid="9" name="Word_AddedWatermark_PropertyName">
    <vt:lpwstr/>
  </property>
  <property fmtid="{D5CDD505-2E9C-101B-9397-08002B2CF9AE}" pid="10" name="Word_AddedHeader_PropertyName">
    <vt:lpwstr/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  <property fmtid="{D5CDD505-2E9C-101B-9397-08002B2CF9AE}" pid="13" name="Word_AddedFooter_PropertyName">
    <vt:lpwstr>true</vt:lpwstr>
  </property>
</Properties>
</file>