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059266" w14:textId="0D462A5C" w:rsidR="002C5BC6" w:rsidRPr="00A94465" w:rsidRDefault="002C5BC6" w:rsidP="002C5BC6">
      <w:pPr>
        <w:pBdr>
          <w:top w:val="none" w:sz="0" w:space="0" w:color="auto"/>
          <w:left w:val="none" w:sz="0" w:space="0" w:color="auto"/>
          <w:bottom w:val="single" w:sz="4" w:space="1" w:color="auto"/>
          <w:right w:val="none" w:sz="0" w:space="0" w:color="auto"/>
          <w:between w:val="none" w:sz="0" w:space="0" w:color="auto"/>
          <w:bar w:val="none" w:sz="0" w:color="auto"/>
        </w:pBdr>
        <w:spacing w:line="276" w:lineRule="auto"/>
        <w:ind w:right="-187"/>
        <w:rPr>
          <w:rFonts w:ascii="Calibri" w:eastAsia="Calibri" w:hAnsi="Calibri" w:cs="Calibri"/>
          <w:b/>
          <w:bdr w:val="none" w:sz="0" w:space="0" w:color="auto"/>
        </w:rPr>
      </w:pPr>
      <w:r w:rsidRPr="00A94465">
        <w:rPr>
          <w:rFonts w:ascii="Calibri" w:eastAsia="Calibri" w:hAnsi="Calibri" w:cs="Calibri"/>
          <w:b/>
          <w:bdr w:val="none" w:sz="0" w:space="0" w:color="auto"/>
        </w:rPr>
        <w:t xml:space="preserve">BASIN BÜLTENİ                        </w:t>
      </w:r>
      <w:r w:rsidRPr="00A94465">
        <w:rPr>
          <w:rFonts w:ascii="Calibri" w:eastAsia="Calibri" w:hAnsi="Calibri" w:cs="Calibri"/>
          <w:b/>
          <w:bdr w:val="none" w:sz="0" w:space="0" w:color="auto"/>
        </w:rPr>
        <w:tab/>
      </w:r>
      <w:r w:rsidRPr="00A94465">
        <w:rPr>
          <w:rFonts w:ascii="Calibri" w:eastAsia="Calibri" w:hAnsi="Calibri" w:cs="Calibri"/>
          <w:b/>
          <w:bdr w:val="none" w:sz="0" w:space="0" w:color="auto"/>
        </w:rPr>
        <w:tab/>
      </w:r>
      <w:r w:rsidRPr="00A94465">
        <w:rPr>
          <w:rFonts w:ascii="Calibri" w:eastAsia="Calibri" w:hAnsi="Calibri" w:cs="Calibri"/>
          <w:b/>
          <w:bdr w:val="none" w:sz="0" w:space="0" w:color="auto"/>
        </w:rPr>
        <w:tab/>
      </w:r>
      <w:r w:rsidRPr="00A94465">
        <w:rPr>
          <w:rFonts w:ascii="Calibri" w:eastAsia="Calibri" w:hAnsi="Calibri" w:cs="Calibri"/>
          <w:b/>
          <w:bdr w:val="none" w:sz="0" w:space="0" w:color="auto"/>
        </w:rPr>
        <w:tab/>
      </w:r>
      <w:r w:rsidRPr="00A94465">
        <w:rPr>
          <w:rFonts w:ascii="Calibri" w:eastAsia="Calibri" w:hAnsi="Calibri" w:cs="Calibri"/>
          <w:b/>
          <w:bdr w:val="none" w:sz="0" w:space="0" w:color="auto"/>
        </w:rPr>
        <w:tab/>
      </w:r>
      <w:r w:rsidRPr="00A94465">
        <w:rPr>
          <w:rFonts w:ascii="Calibri" w:eastAsia="Calibri" w:hAnsi="Calibri" w:cs="Calibri"/>
          <w:b/>
          <w:bdr w:val="none" w:sz="0" w:space="0" w:color="auto"/>
        </w:rPr>
        <w:tab/>
      </w:r>
      <w:r w:rsidRPr="00A94465">
        <w:rPr>
          <w:rFonts w:ascii="Calibri" w:eastAsia="Calibri" w:hAnsi="Calibri" w:cs="Calibri"/>
          <w:b/>
          <w:bdr w:val="none" w:sz="0" w:space="0" w:color="auto"/>
        </w:rPr>
        <w:tab/>
      </w:r>
      <w:r w:rsidRPr="00A94465">
        <w:rPr>
          <w:rFonts w:ascii="Calibri" w:eastAsia="Calibri" w:hAnsi="Calibri" w:cs="Calibri"/>
          <w:b/>
          <w:bdr w:val="none" w:sz="0" w:space="0" w:color="auto"/>
        </w:rPr>
        <w:tab/>
      </w:r>
      <w:r w:rsidR="00B96946" w:rsidRPr="00A94465">
        <w:rPr>
          <w:rFonts w:ascii="Calibri" w:eastAsia="Calibri" w:hAnsi="Calibri" w:cs="Calibri"/>
          <w:b/>
          <w:bdr w:val="none" w:sz="0" w:space="0" w:color="auto"/>
        </w:rPr>
        <w:t xml:space="preserve">  </w:t>
      </w:r>
      <w:r w:rsidR="00A67F07" w:rsidRPr="00A94465">
        <w:rPr>
          <w:rFonts w:ascii="Calibri" w:eastAsia="Calibri" w:hAnsi="Calibri" w:cs="Calibri"/>
          <w:b/>
          <w:bdr w:val="none" w:sz="0" w:space="0" w:color="auto"/>
        </w:rPr>
        <w:t xml:space="preserve"> </w:t>
      </w:r>
      <w:r w:rsidR="00F30ED4">
        <w:rPr>
          <w:rFonts w:ascii="Calibri" w:eastAsia="Calibri" w:hAnsi="Calibri" w:cs="Calibri"/>
          <w:b/>
          <w:bdr w:val="none" w:sz="0" w:space="0" w:color="auto"/>
        </w:rPr>
        <w:t xml:space="preserve"> </w:t>
      </w:r>
      <w:r w:rsidR="00FA060F">
        <w:rPr>
          <w:rFonts w:ascii="Calibri" w:eastAsia="Calibri" w:hAnsi="Calibri" w:cs="Calibri"/>
          <w:b/>
          <w:bdr w:val="none" w:sz="0" w:space="0" w:color="auto"/>
        </w:rPr>
        <w:t>6 Mayıs</w:t>
      </w:r>
      <w:r w:rsidR="00EA4827" w:rsidRPr="00A94465">
        <w:rPr>
          <w:rFonts w:ascii="Calibri" w:eastAsia="Calibri" w:hAnsi="Calibri" w:cs="Calibri"/>
          <w:b/>
          <w:bdr w:val="none" w:sz="0" w:space="0" w:color="auto"/>
        </w:rPr>
        <w:t xml:space="preserve"> </w:t>
      </w:r>
      <w:r w:rsidR="007D58F1" w:rsidRPr="00A94465">
        <w:rPr>
          <w:rFonts w:ascii="Calibri" w:eastAsia="Calibri" w:hAnsi="Calibri" w:cs="Calibri"/>
          <w:b/>
          <w:bdr w:val="none" w:sz="0" w:space="0" w:color="auto"/>
        </w:rPr>
        <w:t>202</w:t>
      </w:r>
      <w:r w:rsidR="00112038" w:rsidRPr="00A94465">
        <w:rPr>
          <w:rFonts w:ascii="Calibri" w:eastAsia="Calibri" w:hAnsi="Calibri" w:cs="Calibri"/>
          <w:b/>
          <w:bdr w:val="none" w:sz="0" w:space="0" w:color="auto"/>
        </w:rPr>
        <w:t>5</w:t>
      </w:r>
    </w:p>
    <w:p w14:paraId="0C6BFFA5" w14:textId="263B112B" w:rsidR="00CD1AF8" w:rsidRDefault="00CD1AF8" w:rsidP="00CD1AF8">
      <w:pPr>
        <w:jc w:val="center"/>
        <w:rPr>
          <w:rFonts w:ascii="Calibri" w:hAnsi="Calibri" w:cs="Calibri"/>
          <w:b/>
          <w:bCs/>
          <w:sz w:val="44"/>
          <w:szCs w:val="44"/>
          <w:shd w:val="clear" w:color="auto" w:fill="FFFFFF"/>
        </w:rPr>
      </w:pPr>
    </w:p>
    <w:p w14:paraId="6075B74B" w14:textId="6901AFB8" w:rsidR="00771F93" w:rsidRDefault="00CD1AF8" w:rsidP="00CD1AF8">
      <w:pPr>
        <w:jc w:val="center"/>
        <w:rPr>
          <w:rFonts w:ascii="Calibri" w:hAnsi="Calibri" w:cs="Calibri"/>
          <w:b/>
          <w:bCs/>
          <w:sz w:val="44"/>
          <w:szCs w:val="44"/>
          <w:shd w:val="clear" w:color="auto" w:fill="FFFFFF"/>
        </w:rPr>
      </w:pPr>
      <w:r w:rsidRPr="00CD1AF8">
        <w:rPr>
          <w:rFonts w:ascii="Calibri" w:hAnsi="Calibri" w:cs="Calibri"/>
          <w:b/>
          <w:bCs/>
          <w:sz w:val="44"/>
          <w:szCs w:val="44"/>
          <w:shd w:val="clear" w:color="auto" w:fill="FFFFFF"/>
        </w:rPr>
        <w:t>Cumhurbaşkanlığı Külliyesi’</w:t>
      </w:r>
      <w:r w:rsidR="00B2476E">
        <w:rPr>
          <w:rFonts w:ascii="Calibri" w:hAnsi="Calibri" w:cs="Calibri"/>
          <w:b/>
          <w:bCs/>
          <w:sz w:val="44"/>
          <w:szCs w:val="44"/>
          <w:shd w:val="clear" w:color="auto" w:fill="FFFFFF"/>
        </w:rPr>
        <w:t>n</w:t>
      </w:r>
      <w:r w:rsidR="00771F93">
        <w:rPr>
          <w:rFonts w:ascii="Calibri" w:hAnsi="Calibri" w:cs="Calibri"/>
          <w:b/>
          <w:bCs/>
          <w:sz w:val="44"/>
          <w:szCs w:val="44"/>
          <w:shd w:val="clear" w:color="auto" w:fill="FFFFFF"/>
        </w:rPr>
        <w:t>de</w:t>
      </w:r>
      <w:r w:rsidR="00F91B8B">
        <w:rPr>
          <w:rFonts w:ascii="Calibri" w:hAnsi="Calibri" w:cs="Calibri"/>
          <w:b/>
          <w:bCs/>
          <w:sz w:val="44"/>
          <w:szCs w:val="44"/>
          <w:shd w:val="clear" w:color="auto" w:fill="FFFFFF"/>
        </w:rPr>
        <w:t>ki</w:t>
      </w:r>
    </w:p>
    <w:p w14:paraId="5B4CAEB8" w14:textId="77777777" w:rsidR="00771F93" w:rsidRDefault="00CD1AF8" w:rsidP="00771F93">
      <w:pPr>
        <w:jc w:val="center"/>
        <w:rPr>
          <w:rFonts w:ascii="Calibri" w:hAnsi="Calibri" w:cs="Calibri"/>
          <w:b/>
          <w:bCs/>
          <w:sz w:val="44"/>
          <w:szCs w:val="44"/>
          <w:shd w:val="clear" w:color="auto" w:fill="FFFFFF"/>
        </w:rPr>
      </w:pPr>
      <w:r>
        <w:rPr>
          <w:rFonts w:ascii="Calibri" w:hAnsi="Calibri" w:cs="Calibri"/>
          <w:b/>
          <w:bCs/>
          <w:sz w:val="44"/>
          <w:szCs w:val="44"/>
          <w:shd w:val="clear" w:color="auto" w:fill="FFFFFF"/>
        </w:rPr>
        <w:t xml:space="preserve"> </w:t>
      </w:r>
      <w:proofErr w:type="gramStart"/>
      <w:r w:rsidRPr="00CD1AF8">
        <w:rPr>
          <w:rFonts w:ascii="Calibri" w:hAnsi="Calibri" w:cs="Calibri"/>
          <w:b/>
          <w:bCs/>
          <w:sz w:val="44"/>
          <w:szCs w:val="44"/>
          <w:shd w:val="clear" w:color="auto" w:fill="FFFFFF"/>
        </w:rPr>
        <w:t>ilk</w:t>
      </w:r>
      <w:proofErr w:type="gramEnd"/>
      <w:r>
        <w:rPr>
          <w:rFonts w:ascii="Calibri" w:hAnsi="Calibri" w:cs="Calibri"/>
          <w:b/>
          <w:bCs/>
          <w:sz w:val="44"/>
          <w:szCs w:val="44"/>
          <w:shd w:val="clear" w:color="auto" w:fill="FFFFFF"/>
        </w:rPr>
        <w:t xml:space="preserve"> </w:t>
      </w:r>
      <w:r w:rsidRPr="00CD1AF8">
        <w:rPr>
          <w:rFonts w:ascii="Calibri" w:hAnsi="Calibri" w:cs="Calibri"/>
          <w:b/>
          <w:bCs/>
          <w:sz w:val="44"/>
          <w:szCs w:val="44"/>
          <w:shd w:val="clear" w:color="auto" w:fill="FFFFFF"/>
        </w:rPr>
        <w:t>5G</w:t>
      </w:r>
      <w:r>
        <w:rPr>
          <w:rFonts w:ascii="Calibri" w:hAnsi="Calibri" w:cs="Calibri"/>
          <w:b/>
          <w:bCs/>
          <w:sz w:val="44"/>
          <w:szCs w:val="44"/>
          <w:shd w:val="clear" w:color="auto" w:fill="FFFFFF"/>
        </w:rPr>
        <w:t xml:space="preserve"> </w:t>
      </w:r>
      <w:r w:rsidR="00771F93">
        <w:rPr>
          <w:rFonts w:ascii="Calibri" w:hAnsi="Calibri" w:cs="Calibri"/>
          <w:b/>
          <w:bCs/>
          <w:sz w:val="44"/>
          <w:szCs w:val="44"/>
          <w:shd w:val="clear" w:color="auto" w:fill="FFFFFF"/>
        </w:rPr>
        <w:t>uygulaması</w:t>
      </w:r>
    </w:p>
    <w:p w14:paraId="430E6940" w14:textId="27D7AD8D" w:rsidR="00CD1AF8" w:rsidRPr="006F2EE4" w:rsidRDefault="00CD1AF8" w:rsidP="00771F93">
      <w:pPr>
        <w:jc w:val="center"/>
        <w:rPr>
          <w:rFonts w:ascii="Calibri" w:hAnsi="Calibri" w:cs="Calibri"/>
          <w:b/>
          <w:bCs/>
          <w:sz w:val="44"/>
          <w:szCs w:val="44"/>
          <w:shd w:val="clear" w:color="auto" w:fill="FFFFFF"/>
        </w:rPr>
      </w:pPr>
      <w:r>
        <w:rPr>
          <w:rFonts w:ascii="Calibri" w:hAnsi="Calibri" w:cs="Calibri"/>
          <w:b/>
          <w:bCs/>
          <w:sz w:val="44"/>
          <w:szCs w:val="44"/>
          <w:shd w:val="clear" w:color="auto" w:fill="FFFFFF"/>
        </w:rPr>
        <w:t xml:space="preserve"> </w:t>
      </w:r>
      <w:r w:rsidRPr="00CD1AF8">
        <w:rPr>
          <w:rFonts w:ascii="Calibri" w:hAnsi="Calibri" w:cs="Calibri"/>
          <w:b/>
          <w:bCs/>
          <w:sz w:val="44"/>
          <w:szCs w:val="44"/>
          <w:shd w:val="clear" w:color="auto" w:fill="FFFFFF"/>
        </w:rPr>
        <w:t>Türk Telekom’la hayata geçti</w:t>
      </w:r>
    </w:p>
    <w:p w14:paraId="2BF76E13" w14:textId="38AAD020" w:rsidR="006F2EE4" w:rsidRPr="00C448A8" w:rsidRDefault="006F2EE4" w:rsidP="006F2EE4">
      <w:pPr>
        <w:jc w:val="center"/>
        <w:rPr>
          <w:rFonts w:ascii="Calibri" w:hAnsi="Calibri" w:cs="Calibri"/>
          <w:b/>
          <w:bCs/>
          <w:sz w:val="40"/>
          <w:szCs w:val="44"/>
          <w:shd w:val="clear" w:color="auto" w:fill="FFFFFF"/>
        </w:rPr>
      </w:pPr>
      <w:r w:rsidRPr="006F2EE4">
        <w:rPr>
          <w:rFonts w:ascii="Calibri" w:hAnsi="Calibri" w:cs="Calibri"/>
          <w:b/>
          <w:bCs/>
          <w:sz w:val="40"/>
          <w:szCs w:val="44"/>
          <w:shd w:val="clear" w:color="auto" w:fill="FFFFFF"/>
        </w:rPr>
        <w:t xml:space="preserve">  </w:t>
      </w:r>
    </w:p>
    <w:p w14:paraId="5BE5180E" w14:textId="211E9EFF" w:rsidR="00C448A8" w:rsidRDefault="002A70E1" w:rsidP="00F30ED4">
      <w:pPr>
        <w:tabs>
          <w:tab w:val="left" w:pos="3535"/>
        </w:tabs>
        <w:jc w:val="both"/>
        <w:rPr>
          <w:rFonts w:ascii="Calibri" w:eastAsia="Calibri" w:hAnsi="Calibri" w:cs="Calibri"/>
          <w:b/>
        </w:rPr>
      </w:pPr>
      <w:bookmarkStart w:id="0" w:name="_Hlk191125211"/>
      <w:r w:rsidRPr="00DE26E7">
        <w:rPr>
          <w:rFonts w:ascii="Calibri" w:eastAsia="Calibri" w:hAnsi="Calibri" w:cs="Calibri"/>
          <w:b/>
        </w:rPr>
        <w:t>Türkiye’</w:t>
      </w:r>
      <w:r w:rsidR="00F30ED4">
        <w:rPr>
          <w:rFonts w:ascii="Calibri" w:eastAsia="Calibri" w:hAnsi="Calibri" w:cs="Calibri"/>
          <w:b/>
        </w:rPr>
        <w:t xml:space="preserve">nin dijital dönüşümüne </w:t>
      </w:r>
      <w:r w:rsidR="00F91B8B" w:rsidRPr="00F91B8B">
        <w:rPr>
          <w:rFonts w:ascii="Calibri" w:eastAsia="Calibri" w:hAnsi="Calibri" w:cs="Calibri"/>
          <w:b/>
        </w:rPr>
        <w:t>öncülük eden</w:t>
      </w:r>
      <w:r w:rsidR="00F30ED4">
        <w:rPr>
          <w:rFonts w:ascii="Calibri" w:eastAsia="Calibri" w:hAnsi="Calibri" w:cs="Calibri"/>
          <w:b/>
        </w:rPr>
        <w:t xml:space="preserve"> ve teknoloji bilgi birikimi ile değer katan Türk Telekom,</w:t>
      </w:r>
      <w:r w:rsidR="00771F93">
        <w:rPr>
          <w:rFonts w:ascii="Calibri" w:eastAsia="Calibri" w:hAnsi="Calibri" w:cs="Calibri"/>
          <w:b/>
        </w:rPr>
        <w:t xml:space="preserve"> </w:t>
      </w:r>
      <w:r w:rsidR="00716A28">
        <w:rPr>
          <w:rFonts w:ascii="Calibri" w:eastAsia="Calibri" w:hAnsi="Calibri" w:cs="Calibri"/>
          <w:b/>
        </w:rPr>
        <w:t>Cumhurbaşkanlığı Külliyesi’n</w:t>
      </w:r>
      <w:r w:rsidR="005C50FA">
        <w:rPr>
          <w:rFonts w:ascii="Calibri" w:eastAsia="Calibri" w:hAnsi="Calibri" w:cs="Calibri"/>
          <w:b/>
        </w:rPr>
        <w:t>den</w:t>
      </w:r>
      <w:r w:rsidR="00716A28">
        <w:rPr>
          <w:rFonts w:ascii="Calibri" w:eastAsia="Calibri" w:hAnsi="Calibri" w:cs="Calibri"/>
          <w:b/>
        </w:rPr>
        <w:t xml:space="preserve"> ilk</w:t>
      </w:r>
      <w:r w:rsidR="00542B63">
        <w:rPr>
          <w:rFonts w:ascii="Calibri" w:eastAsia="Calibri" w:hAnsi="Calibri" w:cs="Calibri"/>
          <w:b/>
        </w:rPr>
        <w:t xml:space="preserve"> </w:t>
      </w:r>
      <w:r w:rsidR="00716A28">
        <w:rPr>
          <w:rFonts w:ascii="Calibri" w:eastAsia="Calibri" w:hAnsi="Calibri" w:cs="Calibri"/>
          <w:b/>
        </w:rPr>
        <w:t>5G</w:t>
      </w:r>
      <w:r w:rsidR="00542B63">
        <w:rPr>
          <w:rFonts w:ascii="Calibri" w:eastAsia="Calibri" w:hAnsi="Calibri" w:cs="Calibri"/>
          <w:b/>
        </w:rPr>
        <w:t xml:space="preserve"> yayınını gerçekleştirdi</w:t>
      </w:r>
      <w:r w:rsidR="00716A28">
        <w:rPr>
          <w:rFonts w:ascii="Calibri" w:eastAsia="Calibri" w:hAnsi="Calibri" w:cs="Calibri"/>
          <w:b/>
        </w:rPr>
        <w:t>. Ankara Cumhurbaşkanlığı Külliyesi’nden İstanbul Atatürk Kültür Merkezi’ne (AKM)</w:t>
      </w:r>
      <w:r w:rsidR="008E5B55">
        <w:rPr>
          <w:rFonts w:ascii="Calibri" w:eastAsia="Calibri" w:hAnsi="Calibri" w:cs="Calibri"/>
          <w:b/>
        </w:rPr>
        <w:t xml:space="preserve"> 5G teknolojisi ile</w:t>
      </w:r>
      <w:r w:rsidR="00716A28">
        <w:rPr>
          <w:rFonts w:ascii="Calibri" w:eastAsia="Calibri" w:hAnsi="Calibri" w:cs="Calibri"/>
          <w:b/>
        </w:rPr>
        <w:t xml:space="preserve"> canlı bağlanıl</w:t>
      </w:r>
      <w:r w:rsidR="007F7226">
        <w:rPr>
          <w:rFonts w:ascii="Calibri" w:eastAsia="Calibri" w:hAnsi="Calibri" w:cs="Calibri"/>
          <w:b/>
        </w:rPr>
        <w:t xml:space="preserve">dı. Cumhurbaşkanlığı Külliyesi’nde düzenlenen Cumhurbaşkanlığı Çocuk Orkestrası ve Korosu </w:t>
      </w:r>
      <w:r w:rsidR="006161A9">
        <w:rPr>
          <w:rFonts w:ascii="Calibri" w:eastAsia="Calibri" w:hAnsi="Calibri" w:cs="Calibri"/>
          <w:b/>
        </w:rPr>
        <w:t>konseri</w:t>
      </w:r>
      <w:r w:rsidR="007F7226">
        <w:rPr>
          <w:rFonts w:ascii="Calibri" w:eastAsia="Calibri" w:hAnsi="Calibri" w:cs="Calibri"/>
          <w:b/>
        </w:rPr>
        <w:t xml:space="preserve">, </w:t>
      </w:r>
      <w:r w:rsidR="008E5B55">
        <w:rPr>
          <w:rFonts w:ascii="Calibri" w:eastAsia="Calibri" w:hAnsi="Calibri" w:cs="Calibri"/>
          <w:b/>
        </w:rPr>
        <w:t xml:space="preserve">gerçek zamanlı </w:t>
      </w:r>
      <w:r w:rsidR="00186FD5">
        <w:rPr>
          <w:rFonts w:ascii="Calibri" w:eastAsia="Calibri" w:hAnsi="Calibri" w:cs="Calibri"/>
          <w:b/>
        </w:rPr>
        <w:t>5G mobil şebeke deneyimi ile</w:t>
      </w:r>
      <w:r w:rsidR="007F7226">
        <w:rPr>
          <w:rFonts w:ascii="Calibri" w:eastAsia="Calibri" w:hAnsi="Calibri" w:cs="Calibri"/>
          <w:b/>
        </w:rPr>
        <w:t xml:space="preserve"> AKM’den takip edildi. </w:t>
      </w:r>
      <w:r w:rsidR="00771F93">
        <w:rPr>
          <w:rFonts w:ascii="Calibri" w:eastAsia="Calibri" w:hAnsi="Calibri" w:cs="Calibri"/>
          <w:b/>
        </w:rPr>
        <w:t xml:space="preserve">Türk Telekom’un ana destekçisi olduğu </w:t>
      </w:r>
      <w:r w:rsidR="007F7226">
        <w:rPr>
          <w:rFonts w:ascii="Calibri" w:eastAsia="Calibri" w:hAnsi="Calibri" w:cs="Calibri"/>
          <w:b/>
        </w:rPr>
        <w:t xml:space="preserve">AKM’de yer alan Türk Telekom </w:t>
      </w:r>
      <w:proofErr w:type="spellStart"/>
      <w:r w:rsidR="007F7226">
        <w:rPr>
          <w:rFonts w:ascii="Calibri" w:eastAsia="Calibri" w:hAnsi="Calibri" w:cs="Calibri"/>
          <w:b/>
        </w:rPr>
        <w:t>Lounge</w:t>
      </w:r>
      <w:proofErr w:type="spellEnd"/>
      <w:r w:rsidR="007F7226">
        <w:rPr>
          <w:rFonts w:ascii="Calibri" w:eastAsia="Calibri" w:hAnsi="Calibri" w:cs="Calibri"/>
          <w:b/>
        </w:rPr>
        <w:t xml:space="preserve"> alanından</w:t>
      </w:r>
      <w:r w:rsidR="00800BBC">
        <w:rPr>
          <w:rFonts w:ascii="Calibri" w:eastAsia="Calibri" w:hAnsi="Calibri" w:cs="Calibri"/>
          <w:b/>
        </w:rPr>
        <w:t xml:space="preserve"> </w:t>
      </w:r>
      <w:r w:rsidR="00771F93">
        <w:rPr>
          <w:rFonts w:ascii="Calibri" w:eastAsia="Calibri" w:hAnsi="Calibri" w:cs="Calibri"/>
          <w:b/>
        </w:rPr>
        <w:t xml:space="preserve">Ankara’daki </w:t>
      </w:r>
      <w:r w:rsidR="00742BC3">
        <w:rPr>
          <w:rFonts w:ascii="Calibri" w:eastAsia="Calibri" w:hAnsi="Calibri" w:cs="Calibri"/>
          <w:b/>
        </w:rPr>
        <w:t>konser</w:t>
      </w:r>
      <w:r w:rsidR="00875E1B">
        <w:rPr>
          <w:rFonts w:ascii="Calibri" w:eastAsia="Calibri" w:hAnsi="Calibri" w:cs="Calibri"/>
          <w:b/>
        </w:rPr>
        <w:t>,</w:t>
      </w:r>
      <w:r w:rsidR="007F7226">
        <w:rPr>
          <w:rFonts w:ascii="Calibri" w:eastAsia="Calibri" w:hAnsi="Calibri" w:cs="Calibri"/>
          <w:b/>
        </w:rPr>
        <w:t xml:space="preserve"> </w:t>
      </w:r>
      <w:r w:rsidR="00047B25">
        <w:rPr>
          <w:rFonts w:ascii="Calibri" w:eastAsia="Calibri" w:hAnsi="Calibri" w:cs="Calibri"/>
          <w:b/>
        </w:rPr>
        <w:t>y</w:t>
      </w:r>
      <w:r w:rsidR="00641C08" w:rsidRPr="00641C08">
        <w:rPr>
          <w:rFonts w:ascii="Calibri" w:eastAsia="Calibri" w:hAnsi="Calibri" w:cs="Calibri"/>
          <w:b/>
        </w:rPr>
        <w:t>üksek hızlı 5G teknolojisiyle</w:t>
      </w:r>
      <w:r w:rsidR="00641C08">
        <w:rPr>
          <w:rFonts w:ascii="Calibri" w:eastAsia="Calibri" w:hAnsi="Calibri" w:cs="Calibri"/>
          <w:b/>
        </w:rPr>
        <w:t xml:space="preserve"> </w:t>
      </w:r>
      <w:r w:rsidR="007F7226">
        <w:rPr>
          <w:rFonts w:ascii="Calibri" w:eastAsia="Calibri" w:hAnsi="Calibri" w:cs="Calibri"/>
          <w:b/>
        </w:rPr>
        <w:t>4K çözünürlükte ve 360 derece video formatında seyredildi.</w:t>
      </w:r>
      <w:r w:rsidR="00771F93">
        <w:rPr>
          <w:rFonts w:ascii="Calibri" w:eastAsia="Calibri" w:hAnsi="Calibri" w:cs="Calibri"/>
          <w:b/>
        </w:rPr>
        <w:t xml:space="preserve"> </w:t>
      </w:r>
    </w:p>
    <w:p w14:paraId="7B2C8AFD" w14:textId="77777777" w:rsidR="006B7482" w:rsidRDefault="006B7482" w:rsidP="00F30ED4">
      <w:pPr>
        <w:tabs>
          <w:tab w:val="left" w:pos="3535"/>
        </w:tabs>
        <w:jc w:val="both"/>
        <w:rPr>
          <w:rFonts w:ascii="Calibri" w:eastAsia="Calibri" w:hAnsi="Calibri" w:cs="Calibri"/>
          <w:b/>
        </w:rPr>
      </w:pPr>
    </w:p>
    <w:p w14:paraId="18DBC9A6" w14:textId="2074BBC7" w:rsidR="006B7482" w:rsidRPr="00D24B43" w:rsidRDefault="006B7482" w:rsidP="00F30ED4">
      <w:pPr>
        <w:tabs>
          <w:tab w:val="left" w:pos="3535"/>
        </w:tabs>
        <w:jc w:val="both"/>
        <w:rPr>
          <w:rFonts w:ascii="Calibri" w:eastAsia="Calibri" w:hAnsi="Calibri" w:cs="Calibri"/>
          <w:b/>
        </w:rPr>
      </w:pPr>
      <w:r>
        <w:rPr>
          <w:rFonts w:ascii="Calibri" w:eastAsia="Calibri" w:hAnsi="Calibri" w:cs="Calibri"/>
          <w:b/>
        </w:rPr>
        <w:t xml:space="preserve">Türk Telekom </w:t>
      </w:r>
      <w:r w:rsidR="00716A28">
        <w:rPr>
          <w:rFonts w:ascii="Calibri" w:eastAsia="Calibri" w:hAnsi="Calibri" w:cs="Calibri"/>
          <w:b/>
        </w:rPr>
        <w:t>CEO’su Ümit Önal</w:t>
      </w:r>
      <w:r>
        <w:rPr>
          <w:rFonts w:ascii="Calibri" w:eastAsia="Calibri" w:hAnsi="Calibri" w:cs="Calibri"/>
          <w:b/>
        </w:rPr>
        <w:t xml:space="preserve">, </w:t>
      </w:r>
      <w:r w:rsidR="0082677A">
        <w:rPr>
          <w:rFonts w:ascii="Calibri" w:eastAsia="Calibri" w:hAnsi="Calibri" w:cs="Calibri"/>
          <w:b/>
        </w:rPr>
        <w:t>“</w:t>
      </w:r>
      <w:r w:rsidR="0082677A" w:rsidRPr="0082677A">
        <w:rPr>
          <w:rFonts w:ascii="Calibri" w:eastAsia="Calibri" w:hAnsi="Calibri" w:cs="Calibri"/>
          <w:b/>
        </w:rPr>
        <w:t>Türkiye’nin 5G’ye en hazır operatörü Türk Telekom olarak 5G’nin faydalarını hayatın her alanına yansıtmaya devam ediyoruz. Ulaştırma ve Altyapı Bakanlığı’mız öncülüğünde yürütülen 5G çalışmaları kapsamında birçok uygulamayı hayata geçiriyoruz.</w:t>
      </w:r>
      <w:r w:rsidR="0082677A">
        <w:rPr>
          <w:rFonts w:ascii="Calibri" w:eastAsia="Calibri" w:hAnsi="Calibri" w:cs="Calibri"/>
          <w:b/>
        </w:rPr>
        <w:t xml:space="preserve"> </w:t>
      </w:r>
      <w:r w:rsidR="008B4347" w:rsidRPr="008B4347">
        <w:rPr>
          <w:rFonts w:ascii="Calibri" w:eastAsia="Calibri" w:hAnsi="Calibri" w:cs="Calibri"/>
          <w:b/>
        </w:rPr>
        <w:t>Ankara Beştepe’de yer alan Cumhurbaşkanlığı Külliyesi</w:t>
      </w:r>
      <w:r w:rsidR="00B2476E">
        <w:rPr>
          <w:rFonts w:ascii="Calibri" w:eastAsia="Calibri" w:hAnsi="Calibri" w:cs="Calibri"/>
          <w:b/>
        </w:rPr>
        <w:t xml:space="preserve"> ile</w:t>
      </w:r>
      <w:r w:rsidR="008B4347" w:rsidRPr="008B4347">
        <w:rPr>
          <w:rFonts w:ascii="Calibri" w:eastAsia="Calibri" w:hAnsi="Calibri" w:cs="Calibri"/>
          <w:b/>
        </w:rPr>
        <w:t xml:space="preserve"> AKM</w:t>
      </w:r>
      <w:r w:rsidR="00B2476E">
        <w:rPr>
          <w:rFonts w:ascii="Calibri" w:eastAsia="Calibri" w:hAnsi="Calibri" w:cs="Calibri"/>
          <w:b/>
        </w:rPr>
        <w:t>’yi</w:t>
      </w:r>
      <w:r w:rsidR="0082677A">
        <w:rPr>
          <w:rStyle w:val="s1"/>
          <w:rFonts w:asciiTheme="minorHAnsi" w:hAnsiTheme="minorHAnsi" w:cstheme="minorHAnsi"/>
          <w:b/>
          <w:bdr w:val="none" w:sz="0" w:space="0" w:color="auto" w:frame="1"/>
        </w:rPr>
        <w:t xml:space="preserve"> </w:t>
      </w:r>
      <w:r w:rsidR="008B4347" w:rsidRPr="008B4347">
        <w:rPr>
          <w:rFonts w:ascii="Calibri" w:eastAsia="Calibri" w:hAnsi="Calibri" w:cs="Calibri"/>
          <w:b/>
        </w:rPr>
        <w:t>5G teknolojisi</w:t>
      </w:r>
      <w:r w:rsidR="00D24B43">
        <w:rPr>
          <w:rFonts w:ascii="Calibri" w:eastAsia="Calibri" w:hAnsi="Calibri" w:cs="Calibri"/>
          <w:b/>
        </w:rPr>
        <w:t>yle</w:t>
      </w:r>
      <w:r w:rsidR="008B4347" w:rsidRPr="008B4347">
        <w:rPr>
          <w:rFonts w:ascii="Calibri" w:eastAsia="Calibri" w:hAnsi="Calibri" w:cs="Calibri"/>
          <w:b/>
        </w:rPr>
        <w:t xml:space="preserve"> birbirine bağladık.</w:t>
      </w:r>
      <w:bookmarkStart w:id="1" w:name="_Hlk196123210"/>
      <w:r w:rsidR="00F91B8B">
        <w:rPr>
          <w:rFonts w:ascii="Calibri" w:eastAsia="Calibri" w:hAnsi="Calibri" w:cs="Calibri"/>
          <w:b/>
        </w:rPr>
        <w:t xml:space="preserve"> </w:t>
      </w:r>
      <w:r w:rsidR="008B4347" w:rsidRPr="008B4347">
        <w:rPr>
          <w:rFonts w:ascii="Calibri" w:eastAsia="Calibri" w:hAnsi="Calibri" w:cs="Calibri"/>
          <w:b/>
        </w:rPr>
        <w:t xml:space="preserve">AKM’de yer alan Türk Telekom </w:t>
      </w:r>
      <w:proofErr w:type="spellStart"/>
      <w:r w:rsidR="008B4347" w:rsidRPr="008B4347">
        <w:rPr>
          <w:rFonts w:ascii="Calibri" w:eastAsia="Calibri" w:hAnsi="Calibri" w:cs="Calibri"/>
          <w:b/>
        </w:rPr>
        <w:t>Lounge</w:t>
      </w:r>
      <w:proofErr w:type="spellEnd"/>
      <w:r w:rsidR="008B4347" w:rsidRPr="008B4347">
        <w:rPr>
          <w:rFonts w:ascii="Calibri" w:eastAsia="Calibri" w:hAnsi="Calibri" w:cs="Calibri"/>
          <w:b/>
        </w:rPr>
        <w:t xml:space="preserve"> alanında kurulan VR alanı</w:t>
      </w:r>
      <w:r w:rsidR="008F5659">
        <w:rPr>
          <w:rFonts w:ascii="Calibri" w:eastAsia="Calibri" w:hAnsi="Calibri" w:cs="Calibri"/>
          <w:b/>
        </w:rPr>
        <w:t>nda,</w:t>
      </w:r>
      <w:r w:rsidR="008B4347" w:rsidRPr="008B4347">
        <w:rPr>
          <w:rFonts w:ascii="Calibri" w:eastAsia="Calibri" w:hAnsi="Calibri" w:cs="Calibri"/>
          <w:b/>
        </w:rPr>
        <w:t xml:space="preserve"> davetliler</w:t>
      </w:r>
      <w:r w:rsidR="008F5659">
        <w:rPr>
          <w:rFonts w:ascii="Calibri" w:eastAsia="Calibri" w:hAnsi="Calibri" w:cs="Calibri"/>
          <w:b/>
        </w:rPr>
        <w:t>imize</w:t>
      </w:r>
      <w:r w:rsidR="008B4347" w:rsidRPr="008B4347">
        <w:rPr>
          <w:rFonts w:ascii="Calibri" w:eastAsia="Calibri" w:hAnsi="Calibri" w:cs="Calibri"/>
          <w:b/>
        </w:rPr>
        <w:t xml:space="preserve"> Cumhurbaşkanlığı Külliyesi’nde konser veren ve </w:t>
      </w:r>
      <w:r w:rsidR="00F91B8B">
        <w:rPr>
          <w:rFonts w:ascii="Calibri" w:eastAsia="Calibri" w:hAnsi="Calibri" w:cs="Calibri"/>
          <w:b/>
        </w:rPr>
        <w:t xml:space="preserve">ana </w:t>
      </w:r>
      <w:r w:rsidR="008B4347" w:rsidRPr="00F91B8B">
        <w:rPr>
          <w:rFonts w:ascii="Calibri" w:eastAsia="Calibri" w:hAnsi="Calibri" w:cs="Calibri"/>
          <w:b/>
        </w:rPr>
        <w:t>destekçisi</w:t>
      </w:r>
      <w:r w:rsidR="008B4347" w:rsidRPr="008B4347">
        <w:rPr>
          <w:rFonts w:ascii="Calibri" w:eastAsia="Calibri" w:hAnsi="Calibri" w:cs="Calibri"/>
          <w:b/>
        </w:rPr>
        <w:t xml:space="preserve"> olduğumuz Cumhurbaşkanlığı Çocuk Orkestrası ve Korosu’nu</w:t>
      </w:r>
      <w:r w:rsidR="008F5659">
        <w:rPr>
          <w:rFonts w:ascii="Calibri" w:eastAsia="Calibri" w:hAnsi="Calibri" w:cs="Calibri"/>
          <w:b/>
        </w:rPr>
        <w:t xml:space="preserve"> </w:t>
      </w:r>
      <w:r w:rsidR="008F5659" w:rsidRPr="008F5659">
        <w:rPr>
          <w:rFonts w:ascii="Calibri" w:eastAsia="Calibri" w:hAnsi="Calibri" w:cs="Calibri"/>
          <w:b/>
        </w:rPr>
        <w:t xml:space="preserve">adeta salondaymış hissiyle izlettik. </w:t>
      </w:r>
      <w:bookmarkEnd w:id="1"/>
      <w:r w:rsidR="008B4347" w:rsidRPr="008B4347">
        <w:rPr>
          <w:rFonts w:ascii="Calibri" w:eastAsia="Calibri" w:hAnsi="Calibri" w:cs="Calibri"/>
          <w:b/>
        </w:rPr>
        <w:t xml:space="preserve">Türk Telekom’un 5G gücü ile </w:t>
      </w:r>
      <w:r w:rsidR="00B47C13">
        <w:rPr>
          <w:rFonts w:ascii="Calibri" w:eastAsia="Calibri" w:hAnsi="Calibri" w:cs="Calibri"/>
          <w:b/>
        </w:rPr>
        <w:t>gerçek zamanlı</w:t>
      </w:r>
      <w:r w:rsidR="00B47C13" w:rsidRPr="008B4347">
        <w:rPr>
          <w:rFonts w:ascii="Calibri" w:eastAsia="Calibri" w:hAnsi="Calibri" w:cs="Calibri"/>
          <w:b/>
        </w:rPr>
        <w:t xml:space="preserve"> </w:t>
      </w:r>
      <w:r w:rsidR="008B4347" w:rsidRPr="008B4347">
        <w:rPr>
          <w:rFonts w:ascii="Calibri" w:eastAsia="Calibri" w:hAnsi="Calibri" w:cs="Calibri"/>
          <w:b/>
        </w:rPr>
        <w:t xml:space="preserve">takip edilen konser yayını, 4K </w:t>
      </w:r>
      <w:r w:rsidR="00E80517">
        <w:rPr>
          <w:rFonts w:ascii="Calibri" w:eastAsia="Calibri" w:hAnsi="Calibri" w:cs="Calibri"/>
          <w:b/>
        </w:rPr>
        <w:t xml:space="preserve">video </w:t>
      </w:r>
      <w:r w:rsidR="008B4347" w:rsidRPr="008B4347">
        <w:rPr>
          <w:rFonts w:ascii="Calibri" w:eastAsia="Calibri" w:hAnsi="Calibri" w:cs="Calibri"/>
          <w:b/>
        </w:rPr>
        <w:t xml:space="preserve">kalitesi ve 360 derece görüş açısı </w:t>
      </w:r>
      <w:r w:rsidR="00E80517">
        <w:rPr>
          <w:rFonts w:ascii="Calibri" w:eastAsia="Calibri" w:hAnsi="Calibri" w:cs="Calibri"/>
          <w:b/>
        </w:rPr>
        <w:t xml:space="preserve">sunan VR (sanal gerçeklik) gözlüğü </w:t>
      </w:r>
      <w:r w:rsidR="00B2476E">
        <w:rPr>
          <w:rFonts w:ascii="Calibri" w:eastAsia="Calibri" w:hAnsi="Calibri" w:cs="Calibri"/>
          <w:b/>
        </w:rPr>
        <w:t>ile</w:t>
      </w:r>
      <w:r w:rsidR="00B2476E" w:rsidRPr="008B4347">
        <w:rPr>
          <w:rFonts w:ascii="Calibri" w:eastAsia="Calibri" w:hAnsi="Calibri" w:cs="Calibri"/>
          <w:b/>
        </w:rPr>
        <w:t xml:space="preserve"> </w:t>
      </w:r>
      <w:r w:rsidR="008B4347" w:rsidRPr="008B4347">
        <w:rPr>
          <w:rFonts w:ascii="Calibri" w:eastAsia="Calibri" w:hAnsi="Calibri" w:cs="Calibri"/>
          <w:b/>
        </w:rPr>
        <w:t>yapıldı. Türk Telekom olarak Cumhurbaşkanlığı Külliyesi’nde</w:t>
      </w:r>
      <w:r w:rsidR="005C50FA">
        <w:rPr>
          <w:rFonts w:ascii="Calibri" w:eastAsia="Calibri" w:hAnsi="Calibri" w:cs="Calibri"/>
          <w:b/>
        </w:rPr>
        <w:t>n</w:t>
      </w:r>
      <w:r w:rsidR="008B4347" w:rsidRPr="008B4347">
        <w:rPr>
          <w:rFonts w:ascii="Calibri" w:eastAsia="Calibri" w:hAnsi="Calibri" w:cs="Calibri"/>
          <w:b/>
        </w:rPr>
        <w:t xml:space="preserve"> ilk 5G deneyimini sunmanın mutluluğunu yaşarken gelece</w:t>
      </w:r>
      <w:r w:rsidR="00E80517">
        <w:rPr>
          <w:rFonts w:ascii="Calibri" w:eastAsia="Calibri" w:hAnsi="Calibri" w:cs="Calibri"/>
          <w:b/>
        </w:rPr>
        <w:t>ğin</w:t>
      </w:r>
      <w:r w:rsidR="008B4347" w:rsidRPr="008B4347">
        <w:rPr>
          <w:rFonts w:ascii="Calibri" w:eastAsia="Calibri" w:hAnsi="Calibri" w:cs="Calibri"/>
          <w:b/>
        </w:rPr>
        <w:t xml:space="preserve"> teknolojilerin</w:t>
      </w:r>
      <w:r w:rsidR="00856808">
        <w:rPr>
          <w:rFonts w:ascii="Calibri" w:eastAsia="Calibri" w:hAnsi="Calibri" w:cs="Calibri"/>
          <w:b/>
        </w:rPr>
        <w:t>in</w:t>
      </w:r>
      <w:r w:rsidR="008B4347" w:rsidRPr="008B4347">
        <w:rPr>
          <w:rFonts w:ascii="Calibri" w:eastAsia="Calibri" w:hAnsi="Calibri" w:cs="Calibri"/>
          <w:b/>
        </w:rPr>
        <w:t xml:space="preserve"> geliştirilmesindeki öncü rolümüzü bir kez daha gözler önüne serdik</w:t>
      </w:r>
      <w:r>
        <w:rPr>
          <w:rFonts w:ascii="Calibri" w:eastAsia="Calibri" w:hAnsi="Calibri" w:cs="Calibri"/>
          <w:b/>
        </w:rPr>
        <w:t>”</w:t>
      </w:r>
      <w:r w:rsidR="003C4257">
        <w:rPr>
          <w:rFonts w:ascii="Calibri" w:eastAsia="Calibri" w:hAnsi="Calibri" w:cs="Calibri"/>
          <w:b/>
        </w:rPr>
        <w:t xml:space="preserve"> dedi.</w:t>
      </w:r>
    </w:p>
    <w:p w14:paraId="79BFDBBB" w14:textId="77777777" w:rsidR="00617C05" w:rsidRDefault="00617C05" w:rsidP="00617C05">
      <w:pPr>
        <w:tabs>
          <w:tab w:val="left" w:pos="3535"/>
        </w:tabs>
        <w:jc w:val="both"/>
        <w:rPr>
          <w:rFonts w:ascii="Calibri" w:eastAsiaTheme="minorHAnsi" w:hAnsi="Calibri" w:cs="Calibri"/>
          <w:b/>
          <w:bCs/>
          <w:bdr w:val="none" w:sz="0" w:space="0" w:color="auto"/>
          <w:shd w:val="clear" w:color="auto" w:fill="FFFFFF"/>
        </w:rPr>
      </w:pPr>
    </w:p>
    <w:p w14:paraId="7A0AB375" w14:textId="77777777" w:rsidR="00660B0E" w:rsidRDefault="00660B0E" w:rsidP="006B3B6D">
      <w:pPr>
        <w:tabs>
          <w:tab w:val="left" w:pos="3535"/>
        </w:tabs>
        <w:jc w:val="both"/>
        <w:rPr>
          <w:rFonts w:ascii="Calibri" w:eastAsiaTheme="minorHAnsi" w:hAnsi="Calibri" w:cs="Calibri"/>
          <w:bdr w:val="none" w:sz="0" w:space="0" w:color="auto"/>
          <w:shd w:val="clear" w:color="auto" w:fill="FFFFFF"/>
        </w:rPr>
      </w:pPr>
      <w:bookmarkStart w:id="2" w:name="_Hlk195780618"/>
      <w:bookmarkStart w:id="3" w:name="_Hlk197413786"/>
      <w:bookmarkEnd w:id="0"/>
    </w:p>
    <w:p w14:paraId="59B3027F" w14:textId="7F6890E4" w:rsidR="008B4347" w:rsidRDefault="00641C08" w:rsidP="006B3B6D">
      <w:pPr>
        <w:tabs>
          <w:tab w:val="left" w:pos="3535"/>
        </w:tabs>
        <w:jc w:val="both"/>
        <w:rPr>
          <w:rFonts w:ascii="Calibri" w:eastAsiaTheme="minorHAnsi" w:hAnsi="Calibri" w:cs="Calibri"/>
          <w:bdr w:val="none" w:sz="0" w:space="0" w:color="auto"/>
          <w:shd w:val="clear" w:color="auto" w:fill="FFFFFF"/>
        </w:rPr>
      </w:pPr>
      <w:r w:rsidRPr="00641C08">
        <w:rPr>
          <w:rFonts w:ascii="Calibri" w:eastAsiaTheme="minorHAnsi" w:hAnsi="Calibri" w:cs="Calibri"/>
          <w:bdr w:val="none" w:sz="0" w:space="0" w:color="auto"/>
          <w:shd w:val="clear" w:color="auto" w:fill="FFFFFF"/>
        </w:rPr>
        <w:t>Güçlü altyapısı ve teknoloji birikimi ile Türkiye’nin dijital dönüşümünün öncüsü olan Türk Telekom, 5G teknolojisini hayatın her alanına aktarmayı sürdürüyor.</w:t>
      </w:r>
      <w:r>
        <w:rPr>
          <w:rFonts w:ascii="Calibri" w:eastAsiaTheme="minorHAnsi" w:hAnsi="Calibri" w:cs="Calibri"/>
          <w:bdr w:val="none" w:sz="0" w:space="0" w:color="auto"/>
          <w:shd w:val="clear" w:color="auto" w:fill="FFFFFF"/>
        </w:rPr>
        <w:t xml:space="preserve"> </w:t>
      </w:r>
      <w:r w:rsidR="00716A28">
        <w:rPr>
          <w:rFonts w:ascii="Calibri" w:eastAsiaTheme="minorHAnsi" w:hAnsi="Calibri" w:cs="Calibri"/>
          <w:bdr w:val="none" w:sz="0" w:space="0" w:color="auto"/>
          <w:shd w:val="clear" w:color="auto" w:fill="FFFFFF"/>
        </w:rPr>
        <w:t>Ana destekçisi olduğu A</w:t>
      </w:r>
      <w:r w:rsidR="00186FD5">
        <w:rPr>
          <w:rFonts w:ascii="Calibri" w:eastAsiaTheme="minorHAnsi" w:hAnsi="Calibri" w:cs="Calibri"/>
          <w:bdr w:val="none" w:sz="0" w:space="0" w:color="auto"/>
          <w:shd w:val="clear" w:color="auto" w:fill="FFFFFF"/>
        </w:rPr>
        <w:t xml:space="preserve">tatürk Kültür Merkezi’nde (AKM) </w:t>
      </w:r>
      <w:r w:rsidR="00716A28">
        <w:rPr>
          <w:rFonts w:ascii="Calibri" w:eastAsiaTheme="minorHAnsi" w:hAnsi="Calibri" w:cs="Calibri"/>
          <w:bdr w:val="none" w:sz="0" w:space="0" w:color="auto"/>
          <w:shd w:val="clear" w:color="auto" w:fill="FFFFFF"/>
        </w:rPr>
        <w:t>sanatseverlere sunduğu yeni teknolojiler ile eşsiz deneyimler yaşatan Türk Telekom, Cumhurbaşkanlığı Külliyesi’ni sanatın kalbi AKM</w:t>
      </w:r>
      <w:r w:rsidR="00186FD5">
        <w:rPr>
          <w:rFonts w:ascii="Calibri" w:eastAsiaTheme="minorHAnsi" w:hAnsi="Calibri" w:cs="Calibri"/>
          <w:bdr w:val="none" w:sz="0" w:space="0" w:color="auto"/>
          <w:shd w:val="clear" w:color="auto" w:fill="FFFFFF"/>
        </w:rPr>
        <w:t>’ye</w:t>
      </w:r>
      <w:r w:rsidR="008B4347">
        <w:rPr>
          <w:rFonts w:ascii="Calibri" w:eastAsiaTheme="minorHAnsi" w:hAnsi="Calibri" w:cs="Calibri"/>
          <w:bdr w:val="none" w:sz="0" w:space="0" w:color="auto"/>
          <w:shd w:val="clear" w:color="auto" w:fill="FFFFFF"/>
        </w:rPr>
        <w:t xml:space="preserve"> 5G teknolojisi </w:t>
      </w:r>
      <w:r w:rsidR="00186FD5">
        <w:rPr>
          <w:rFonts w:ascii="Calibri" w:eastAsiaTheme="minorHAnsi" w:hAnsi="Calibri" w:cs="Calibri"/>
          <w:bdr w:val="none" w:sz="0" w:space="0" w:color="auto"/>
          <w:shd w:val="clear" w:color="auto" w:fill="FFFFFF"/>
        </w:rPr>
        <w:t xml:space="preserve">ile </w:t>
      </w:r>
      <w:r w:rsidR="008B4347">
        <w:rPr>
          <w:rFonts w:ascii="Calibri" w:eastAsiaTheme="minorHAnsi" w:hAnsi="Calibri" w:cs="Calibri"/>
          <w:bdr w:val="none" w:sz="0" w:space="0" w:color="auto"/>
          <w:shd w:val="clear" w:color="auto" w:fill="FFFFFF"/>
        </w:rPr>
        <w:t>bağladı</w:t>
      </w:r>
      <w:r w:rsidR="00716A28">
        <w:rPr>
          <w:rFonts w:ascii="Calibri" w:eastAsiaTheme="minorHAnsi" w:hAnsi="Calibri" w:cs="Calibri"/>
          <w:bdr w:val="none" w:sz="0" w:space="0" w:color="auto"/>
          <w:shd w:val="clear" w:color="auto" w:fill="FFFFFF"/>
        </w:rPr>
        <w:t>.</w:t>
      </w:r>
      <w:r w:rsidR="008B4347">
        <w:rPr>
          <w:rFonts w:ascii="Calibri" w:eastAsiaTheme="minorHAnsi" w:hAnsi="Calibri" w:cs="Calibri"/>
          <w:bdr w:val="none" w:sz="0" w:space="0" w:color="auto"/>
          <w:shd w:val="clear" w:color="auto" w:fill="FFFFFF"/>
        </w:rPr>
        <w:t xml:space="preserve"> Cumhurbaşkanlığı Çocuk Orkestrası ve Korosu’nun konseri, </w:t>
      </w:r>
      <w:r w:rsidR="00E80517">
        <w:rPr>
          <w:rFonts w:ascii="Calibri" w:eastAsiaTheme="minorHAnsi" w:hAnsi="Calibri" w:cs="Calibri"/>
          <w:bdr w:val="none" w:sz="0" w:space="0" w:color="auto"/>
          <w:shd w:val="clear" w:color="auto" w:fill="FFFFFF"/>
        </w:rPr>
        <w:t xml:space="preserve">Ankara Beştepe’de yer alan Cumhurbaşkanlığı Külliyesi’nde ilk defa kullanılan 5G teknolojisi ile </w:t>
      </w:r>
      <w:r w:rsidR="008B4347">
        <w:rPr>
          <w:rFonts w:ascii="Calibri" w:eastAsiaTheme="minorHAnsi" w:hAnsi="Calibri" w:cs="Calibri"/>
          <w:bdr w:val="none" w:sz="0" w:space="0" w:color="auto"/>
          <w:shd w:val="clear" w:color="auto" w:fill="FFFFFF"/>
        </w:rPr>
        <w:t xml:space="preserve">AKM’den canlı olarak </w:t>
      </w:r>
      <w:r w:rsidR="008E5B55">
        <w:rPr>
          <w:rFonts w:ascii="Calibri" w:eastAsiaTheme="minorHAnsi" w:hAnsi="Calibri" w:cs="Calibri"/>
          <w:bdr w:val="none" w:sz="0" w:space="0" w:color="auto"/>
          <w:shd w:val="clear" w:color="auto" w:fill="FFFFFF"/>
        </w:rPr>
        <w:t>deneyimlendi</w:t>
      </w:r>
      <w:r w:rsidR="008B4347">
        <w:rPr>
          <w:rFonts w:ascii="Calibri" w:eastAsiaTheme="minorHAnsi" w:hAnsi="Calibri" w:cs="Calibri"/>
          <w:bdr w:val="none" w:sz="0" w:space="0" w:color="auto"/>
          <w:shd w:val="clear" w:color="auto" w:fill="FFFFFF"/>
        </w:rPr>
        <w:t>.</w:t>
      </w:r>
      <w:bookmarkStart w:id="4" w:name="_Hlk197414452"/>
      <w:r w:rsidR="0054666E">
        <w:rPr>
          <w:rFonts w:ascii="Calibri" w:eastAsiaTheme="minorHAnsi" w:hAnsi="Calibri" w:cs="Calibri"/>
          <w:bdr w:val="none" w:sz="0" w:space="0" w:color="auto"/>
          <w:shd w:val="clear" w:color="auto" w:fill="FFFFFF"/>
        </w:rPr>
        <w:t xml:space="preserve"> </w:t>
      </w:r>
      <w:r w:rsidR="008B4347">
        <w:rPr>
          <w:rFonts w:ascii="Calibri" w:eastAsiaTheme="minorHAnsi" w:hAnsi="Calibri" w:cs="Calibri"/>
          <w:bdr w:val="none" w:sz="0" w:space="0" w:color="auto"/>
          <w:shd w:val="clear" w:color="auto" w:fill="FFFFFF"/>
        </w:rPr>
        <w:t xml:space="preserve">AKM’de yer alan Türk Telekom </w:t>
      </w:r>
      <w:proofErr w:type="spellStart"/>
      <w:r w:rsidR="008B4347">
        <w:rPr>
          <w:rFonts w:ascii="Calibri" w:eastAsiaTheme="minorHAnsi" w:hAnsi="Calibri" w:cs="Calibri"/>
          <w:bdr w:val="none" w:sz="0" w:space="0" w:color="auto"/>
          <w:shd w:val="clear" w:color="auto" w:fill="FFFFFF"/>
        </w:rPr>
        <w:t>Lounge</w:t>
      </w:r>
      <w:proofErr w:type="spellEnd"/>
      <w:r w:rsidR="008B4347">
        <w:rPr>
          <w:rFonts w:ascii="Calibri" w:eastAsiaTheme="minorHAnsi" w:hAnsi="Calibri" w:cs="Calibri"/>
          <w:bdr w:val="none" w:sz="0" w:space="0" w:color="auto"/>
          <w:shd w:val="clear" w:color="auto" w:fill="FFFFFF"/>
        </w:rPr>
        <w:t xml:space="preserve"> alanında</w:t>
      </w:r>
      <w:r w:rsidR="0054666E">
        <w:rPr>
          <w:rFonts w:ascii="Calibri" w:eastAsiaTheme="minorHAnsi" w:hAnsi="Calibri" w:cs="Calibri"/>
          <w:bdr w:val="none" w:sz="0" w:space="0" w:color="auto"/>
          <w:shd w:val="clear" w:color="auto" w:fill="FFFFFF"/>
        </w:rPr>
        <w:t xml:space="preserve"> bulunan davetliler,</w:t>
      </w:r>
      <w:r w:rsidR="00771F93">
        <w:rPr>
          <w:rFonts w:ascii="Calibri" w:eastAsiaTheme="minorHAnsi" w:hAnsi="Calibri" w:cs="Calibri"/>
          <w:bdr w:val="none" w:sz="0" w:space="0" w:color="auto"/>
          <w:shd w:val="clear" w:color="auto" w:fill="FFFFFF"/>
        </w:rPr>
        <w:t xml:space="preserve"> </w:t>
      </w:r>
      <w:r w:rsidR="0054666E" w:rsidRPr="0054666E">
        <w:rPr>
          <w:rFonts w:ascii="Calibri" w:eastAsiaTheme="minorHAnsi" w:hAnsi="Calibri" w:cs="Calibri"/>
          <w:bdr w:val="none" w:sz="0" w:space="0" w:color="auto"/>
          <w:shd w:val="clear" w:color="auto" w:fill="FFFFFF"/>
        </w:rPr>
        <w:t>Cumhurbaşkanlığı Beştepe Millet Kongre ve Kültür Merkezi’n</w:t>
      </w:r>
      <w:r w:rsidR="0054666E">
        <w:rPr>
          <w:rFonts w:ascii="Calibri" w:eastAsiaTheme="minorHAnsi" w:hAnsi="Calibri" w:cs="Calibri"/>
          <w:bdr w:val="none" w:sz="0" w:space="0" w:color="auto"/>
          <w:shd w:val="clear" w:color="auto" w:fill="FFFFFF"/>
        </w:rPr>
        <w:t xml:space="preserve">den yapılan yayınla </w:t>
      </w:r>
      <w:r w:rsidR="00B2476E">
        <w:rPr>
          <w:rFonts w:ascii="Calibri" w:eastAsiaTheme="minorHAnsi" w:hAnsi="Calibri" w:cs="Calibri"/>
          <w:bdr w:val="none" w:sz="0" w:space="0" w:color="auto"/>
          <w:shd w:val="clear" w:color="auto" w:fill="FFFFFF"/>
        </w:rPr>
        <w:t>konseri adeta yerinde izleme deneyimi yaşa</w:t>
      </w:r>
      <w:r w:rsidR="0054666E">
        <w:rPr>
          <w:rFonts w:ascii="Calibri" w:eastAsiaTheme="minorHAnsi" w:hAnsi="Calibri" w:cs="Calibri"/>
          <w:bdr w:val="none" w:sz="0" w:space="0" w:color="auto"/>
          <w:shd w:val="clear" w:color="auto" w:fill="FFFFFF"/>
        </w:rPr>
        <w:t>dı</w:t>
      </w:r>
      <w:r w:rsidR="00B2476E">
        <w:rPr>
          <w:rFonts w:ascii="Calibri" w:eastAsiaTheme="minorHAnsi" w:hAnsi="Calibri" w:cs="Calibri"/>
          <w:bdr w:val="none" w:sz="0" w:space="0" w:color="auto"/>
          <w:shd w:val="clear" w:color="auto" w:fill="FFFFFF"/>
        </w:rPr>
        <w:t>.</w:t>
      </w:r>
      <w:bookmarkEnd w:id="4"/>
      <w:r w:rsidR="00B2476E">
        <w:rPr>
          <w:rFonts w:ascii="Calibri" w:eastAsiaTheme="minorHAnsi" w:hAnsi="Calibri" w:cs="Calibri"/>
          <w:bdr w:val="none" w:sz="0" w:space="0" w:color="auto"/>
          <w:shd w:val="clear" w:color="auto" w:fill="FFFFFF"/>
        </w:rPr>
        <w:t xml:space="preserve"> </w:t>
      </w:r>
      <w:bookmarkEnd w:id="2"/>
      <w:r w:rsidR="008B4347">
        <w:rPr>
          <w:rFonts w:ascii="Calibri" w:eastAsiaTheme="minorHAnsi" w:hAnsi="Calibri" w:cs="Calibri"/>
          <w:bdr w:val="none" w:sz="0" w:space="0" w:color="auto"/>
          <w:shd w:val="clear" w:color="auto" w:fill="FFFFFF"/>
        </w:rPr>
        <w:t xml:space="preserve">4K </w:t>
      </w:r>
      <w:r w:rsidR="00E80517">
        <w:rPr>
          <w:rFonts w:ascii="Calibri" w:eastAsiaTheme="minorHAnsi" w:hAnsi="Calibri" w:cs="Calibri"/>
          <w:bdr w:val="none" w:sz="0" w:space="0" w:color="auto"/>
          <w:shd w:val="clear" w:color="auto" w:fill="FFFFFF"/>
        </w:rPr>
        <w:t>video kalitesindeki</w:t>
      </w:r>
      <w:r w:rsidR="008B4347">
        <w:rPr>
          <w:rFonts w:ascii="Calibri" w:eastAsiaTheme="minorHAnsi" w:hAnsi="Calibri" w:cs="Calibri"/>
          <w:bdr w:val="none" w:sz="0" w:space="0" w:color="auto"/>
          <w:shd w:val="clear" w:color="auto" w:fill="FFFFFF"/>
        </w:rPr>
        <w:t xml:space="preserve"> yayın 360 derece görüş açı</w:t>
      </w:r>
      <w:r w:rsidR="00E80517">
        <w:rPr>
          <w:rFonts w:ascii="Calibri" w:eastAsiaTheme="minorHAnsi" w:hAnsi="Calibri" w:cs="Calibri"/>
          <w:bdr w:val="none" w:sz="0" w:space="0" w:color="auto"/>
          <w:shd w:val="clear" w:color="auto" w:fill="FFFFFF"/>
        </w:rPr>
        <w:t>sı sağlayan VR gözlük sayesinde</w:t>
      </w:r>
      <w:r w:rsidR="008B4347">
        <w:rPr>
          <w:rFonts w:ascii="Calibri" w:eastAsiaTheme="minorHAnsi" w:hAnsi="Calibri" w:cs="Calibri"/>
          <w:bdr w:val="none" w:sz="0" w:space="0" w:color="auto"/>
          <w:shd w:val="clear" w:color="auto" w:fill="FFFFFF"/>
        </w:rPr>
        <w:t xml:space="preserve"> canlı takip edildi. </w:t>
      </w:r>
    </w:p>
    <w:p w14:paraId="743D8D78" w14:textId="77777777" w:rsidR="00FA060F" w:rsidRDefault="00FA060F" w:rsidP="006B3B6D">
      <w:pPr>
        <w:tabs>
          <w:tab w:val="left" w:pos="3535"/>
        </w:tabs>
        <w:jc w:val="both"/>
        <w:rPr>
          <w:rFonts w:ascii="Calibri" w:eastAsiaTheme="minorHAnsi" w:hAnsi="Calibri" w:cs="Calibri"/>
          <w:bdr w:val="none" w:sz="0" w:space="0" w:color="auto"/>
          <w:shd w:val="clear" w:color="auto" w:fill="FFFFFF"/>
        </w:rPr>
      </w:pPr>
    </w:p>
    <w:bookmarkEnd w:id="3"/>
    <w:p w14:paraId="04B1AC41" w14:textId="77777777" w:rsidR="00771F93" w:rsidRDefault="00771F93" w:rsidP="006B3B6D">
      <w:pPr>
        <w:tabs>
          <w:tab w:val="left" w:pos="3535"/>
        </w:tabs>
        <w:jc w:val="both"/>
        <w:rPr>
          <w:rFonts w:ascii="Calibri" w:eastAsiaTheme="minorHAnsi" w:hAnsi="Calibri" w:cs="Calibri"/>
          <w:b/>
          <w:bCs/>
          <w:bdr w:val="none" w:sz="0" w:space="0" w:color="auto"/>
          <w:shd w:val="clear" w:color="auto" w:fill="FFFFFF"/>
        </w:rPr>
      </w:pPr>
    </w:p>
    <w:p w14:paraId="45EB4AAC" w14:textId="0F8768CE" w:rsidR="008B4347" w:rsidRPr="008B4347" w:rsidRDefault="00E65863" w:rsidP="006B3B6D">
      <w:pPr>
        <w:tabs>
          <w:tab w:val="left" w:pos="3535"/>
        </w:tabs>
        <w:jc w:val="both"/>
        <w:rPr>
          <w:rFonts w:ascii="Calibri" w:eastAsiaTheme="minorHAnsi" w:hAnsi="Calibri" w:cs="Calibri"/>
          <w:bdr w:val="none" w:sz="0" w:space="0" w:color="auto"/>
          <w:shd w:val="clear" w:color="auto" w:fill="FFFFFF"/>
        </w:rPr>
      </w:pPr>
      <w:r>
        <w:rPr>
          <w:rFonts w:ascii="Calibri" w:eastAsiaTheme="minorHAnsi" w:hAnsi="Calibri" w:cs="Calibri"/>
          <w:b/>
          <w:bCs/>
          <w:bdr w:val="none" w:sz="0" w:space="0" w:color="auto"/>
          <w:shd w:val="clear" w:color="auto" w:fill="FFFFFF"/>
        </w:rPr>
        <w:lastRenderedPageBreak/>
        <w:t>Ankara’dan İstanbul’a 5G bağlantısı</w:t>
      </w:r>
    </w:p>
    <w:p w14:paraId="58910532" w14:textId="5BDF70E1" w:rsidR="000C73A9" w:rsidRDefault="00E65863" w:rsidP="00D27B4B">
      <w:pPr>
        <w:tabs>
          <w:tab w:val="left" w:pos="3535"/>
        </w:tabs>
        <w:jc w:val="both"/>
        <w:rPr>
          <w:rFonts w:ascii="Calibri" w:eastAsiaTheme="minorHAnsi" w:hAnsi="Calibri" w:cs="Calibri"/>
          <w:bdr w:val="none" w:sz="0" w:space="0" w:color="auto"/>
          <w:shd w:val="clear" w:color="auto" w:fill="FFFFFF"/>
        </w:rPr>
      </w:pPr>
      <w:r w:rsidRPr="00E65863">
        <w:rPr>
          <w:rFonts w:ascii="Calibri" w:eastAsiaTheme="minorHAnsi" w:hAnsi="Calibri" w:cs="Calibri"/>
          <w:bdr w:val="none" w:sz="0" w:space="0" w:color="auto"/>
          <w:shd w:val="clear" w:color="auto" w:fill="FFFFFF"/>
        </w:rPr>
        <w:t>Cumhurbaşkanlığı Külliyesi’ndeki ilk 5G deneyimi hakkında açıklamalarda bulunan</w:t>
      </w:r>
      <w:r>
        <w:rPr>
          <w:rFonts w:ascii="Calibri" w:eastAsiaTheme="minorHAnsi" w:hAnsi="Calibri" w:cs="Calibri"/>
          <w:b/>
          <w:bCs/>
          <w:bdr w:val="none" w:sz="0" w:space="0" w:color="auto"/>
          <w:shd w:val="clear" w:color="auto" w:fill="FFFFFF"/>
        </w:rPr>
        <w:t xml:space="preserve"> </w:t>
      </w:r>
      <w:r w:rsidR="001B2E37" w:rsidRPr="00D27B4B">
        <w:rPr>
          <w:rFonts w:ascii="Calibri" w:eastAsiaTheme="minorHAnsi" w:hAnsi="Calibri" w:cs="Calibri"/>
          <w:b/>
          <w:bCs/>
          <w:bdr w:val="none" w:sz="0" w:space="0" w:color="auto"/>
          <w:shd w:val="clear" w:color="auto" w:fill="FFFFFF"/>
        </w:rPr>
        <w:t xml:space="preserve">Türk Telekom </w:t>
      </w:r>
      <w:r w:rsidR="000C73A9">
        <w:rPr>
          <w:rFonts w:ascii="Calibri" w:eastAsiaTheme="minorHAnsi" w:hAnsi="Calibri" w:cs="Calibri"/>
          <w:b/>
          <w:bCs/>
          <w:bdr w:val="none" w:sz="0" w:space="0" w:color="auto"/>
          <w:shd w:val="clear" w:color="auto" w:fill="FFFFFF"/>
        </w:rPr>
        <w:t>CEO’su Ümit Önal</w:t>
      </w:r>
      <w:r w:rsidR="001B2E37">
        <w:rPr>
          <w:rFonts w:ascii="Calibri" w:eastAsiaTheme="minorHAnsi" w:hAnsi="Calibri" w:cs="Calibri"/>
          <w:bdr w:val="none" w:sz="0" w:space="0" w:color="auto"/>
          <w:shd w:val="clear" w:color="auto" w:fill="FFFFFF"/>
        </w:rPr>
        <w:t xml:space="preserve"> şunları ifade etti; “</w:t>
      </w:r>
      <w:r w:rsidR="000C73A9">
        <w:rPr>
          <w:rFonts w:ascii="Calibri" w:eastAsiaTheme="minorHAnsi" w:hAnsi="Calibri" w:cs="Calibri"/>
          <w:bdr w:val="none" w:sz="0" w:space="0" w:color="auto"/>
          <w:shd w:val="clear" w:color="auto" w:fill="FFFFFF"/>
        </w:rPr>
        <w:t xml:space="preserve">Türkiye’nin 5G’ye en hazır operatörü Türk Telekom olarak 5G’nin faydalarını hayatın her alanına yansıtmaya devam ediyoruz. </w:t>
      </w:r>
      <w:r w:rsidR="000571D6" w:rsidRPr="000571D6">
        <w:rPr>
          <w:rFonts w:ascii="Calibri" w:eastAsiaTheme="minorHAnsi" w:hAnsi="Calibri" w:cs="Calibri"/>
          <w:bdr w:val="none" w:sz="0" w:space="0" w:color="auto"/>
          <w:shd w:val="clear" w:color="auto" w:fill="FFFFFF"/>
        </w:rPr>
        <w:t>Ulaştırma ve Altyapı Bakanlığı</w:t>
      </w:r>
      <w:r w:rsidR="00FB45BB">
        <w:rPr>
          <w:rFonts w:ascii="Calibri" w:eastAsiaTheme="minorHAnsi" w:hAnsi="Calibri" w:cs="Calibri"/>
          <w:bdr w:val="none" w:sz="0" w:space="0" w:color="auto"/>
          <w:shd w:val="clear" w:color="auto" w:fill="FFFFFF"/>
        </w:rPr>
        <w:t>’mız</w:t>
      </w:r>
      <w:r w:rsidR="000571D6" w:rsidRPr="000571D6">
        <w:rPr>
          <w:rFonts w:ascii="Calibri" w:eastAsiaTheme="minorHAnsi" w:hAnsi="Calibri" w:cs="Calibri"/>
          <w:bdr w:val="none" w:sz="0" w:space="0" w:color="auto"/>
          <w:shd w:val="clear" w:color="auto" w:fill="FFFFFF"/>
        </w:rPr>
        <w:t xml:space="preserve"> öncülüğünde yürütülen 5G çalışmaları kapsamında birçok uygulamayı hayata geçiriyoruz.</w:t>
      </w:r>
      <w:r w:rsidR="000571D6">
        <w:rPr>
          <w:rFonts w:ascii="Calibri" w:eastAsiaTheme="minorHAnsi" w:hAnsi="Calibri" w:cs="Calibri"/>
          <w:bdr w:val="none" w:sz="0" w:space="0" w:color="auto"/>
          <w:shd w:val="clear" w:color="auto" w:fill="FFFFFF"/>
        </w:rPr>
        <w:t xml:space="preserve"> </w:t>
      </w:r>
      <w:r w:rsidR="00BF5FBD">
        <w:rPr>
          <w:rFonts w:ascii="Calibri" w:eastAsiaTheme="minorHAnsi" w:hAnsi="Calibri" w:cs="Calibri"/>
          <w:bdr w:val="none" w:sz="0" w:space="0" w:color="auto"/>
          <w:shd w:val="clear" w:color="auto" w:fill="FFFFFF"/>
        </w:rPr>
        <w:t xml:space="preserve">Tarımdan spora, sağlıktan sanata kadar her alanda teknolojiyi ülkemizin dijital geleceği için kullanıyoruz. </w:t>
      </w:r>
      <w:r w:rsidR="00CD1A6C">
        <w:rPr>
          <w:rFonts w:ascii="Calibri" w:eastAsiaTheme="minorHAnsi" w:hAnsi="Calibri" w:cs="Calibri"/>
          <w:bdr w:val="none" w:sz="0" w:space="0" w:color="auto"/>
          <w:shd w:val="clear" w:color="auto" w:fill="FFFFFF"/>
        </w:rPr>
        <w:t>En yeni teknolojileri geliştirirken geleceğin bağlantı teknolojilerini kullanarak sektörlerin dijital dönüşümünü hızlandırıyor ve</w:t>
      </w:r>
      <w:r w:rsidR="00B2476E">
        <w:rPr>
          <w:rFonts w:ascii="Calibri" w:eastAsiaTheme="minorHAnsi" w:hAnsi="Calibri" w:cs="Calibri"/>
          <w:bdr w:val="none" w:sz="0" w:space="0" w:color="auto"/>
          <w:shd w:val="clear" w:color="auto" w:fill="FFFFFF"/>
        </w:rPr>
        <w:t xml:space="preserve"> bu dönüşüme</w:t>
      </w:r>
      <w:r w:rsidR="00CD1A6C">
        <w:rPr>
          <w:rFonts w:ascii="Calibri" w:eastAsiaTheme="minorHAnsi" w:hAnsi="Calibri" w:cs="Calibri"/>
          <w:bdr w:val="none" w:sz="0" w:space="0" w:color="auto"/>
          <w:shd w:val="clear" w:color="auto" w:fill="FFFFFF"/>
        </w:rPr>
        <w:t xml:space="preserve"> öncülük ediyoruz. </w:t>
      </w:r>
      <w:r w:rsidR="00BF5FBD">
        <w:rPr>
          <w:rFonts w:ascii="Calibri" w:eastAsiaTheme="minorHAnsi" w:hAnsi="Calibri" w:cs="Calibri"/>
          <w:bdr w:val="none" w:sz="0" w:space="0" w:color="auto"/>
          <w:shd w:val="clear" w:color="auto" w:fill="FFFFFF"/>
        </w:rPr>
        <w:t>Son olarak Ankara Beştepe’de yer alan Cumhurbaşkanlığı Külliyesi’ni</w:t>
      </w:r>
      <w:r w:rsidR="00CD1A6C">
        <w:rPr>
          <w:rFonts w:ascii="Calibri" w:eastAsiaTheme="minorHAnsi" w:hAnsi="Calibri" w:cs="Calibri"/>
          <w:bdr w:val="none" w:sz="0" w:space="0" w:color="auto"/>
          <w:shd w:val="clear" w:color="auto" w:fill="FFFFFF"/>
        </w:rPr>
        <w:t>,</w:t>
      </w:r>
      <w:r w:rsidR="00BF5FBD">
        <w:rPr>
          <w:rFonts w:ascii="Calibri" w:eastAsiaTheme="minorHAnsi" w:hAnsi="Calibri" w:cs="Calibri"/>
          <w:bdr w:val="none" w:sz="0" w:space="0" w:color="auto"/>
          <w:shd w:val="clear" w:color="auto" w:fill="FFFFFF"/>
        </w:rPr>
        <w:t xml:space="preserve"> kültür sanatın merkezi olan AKM</w:t>
      </w:r>
      <w:r w:rsidR="008B4347">
        <w:rPr>
          <w:rFonts w:ascii="Calibri" w:eastAsiaTheme="minorHAnsi" w:hAnsi="Calibri" w:cs="Calibri"/>
          <w:bdr w:val="none" w:sz="0" w:space="0" w:color="auto"/>
          <w:shd w:val="clear" w:color="auto" w:fill="FFFFFF"/>
        </w:rPr>
        <w:t xml:space="preserve"> ile 5G teknolojisi sayesinde birbirine bağladık. Ana destekçisi olduğumuz AKM’de yer alan Türk Telekom </w:t>
      </w:r>
      <w:proofErr w:type="spellStart"/>
      <w:r w:rsidR="008B4347">
        <w:rPr>
          <w:rFonts w:ascii="Calibri" w:eastAsiaTheme="minorHAnsi" w:hAnsi="Calibri" w:cs="Calibri"/>
          <w:bdr w:val="none" w:sz="0" w:space="0" w:color="auto"/>
          <w:shd w:val="clear" w:color="auto" w:fill="FFFFFF"/>
        </w:rPr>
        <w:t>Lounge</w:t>
      </w:r>
      <w:proofErr w:type="spellEnd"/>
      <w:r w:rsidR="008B4347">
        <w:rPr>
          <w:rFonts w:ascii="Calibri" w:eastAsiaTheme="minorHAnsi" w:hAnsi="Calibri" w:cs="Calibri"/>
          <w:bdr w:val="none" w:sz="0" w:space="0" w:color="auto"/>
          <w:shd w:val="clear" w:color="auto" w:fill="FFFFFF"/>
        </w:rPr>
        <w:t xml:space="preserve"> alanında kurulan </w:t>
      </w:r>
      <w:r w:rsidR="00B47C13">
        <w:rPr>
          <w:rFonts w:ascii="Calibri" w:eastAsiaTheme="minorHAnsi" w:hAnsi="Calibri" w:cs="Calibri"/>
          <w:bdr w:val="none" w:sz="0" w:space="0" w:color="auto"/>
          <w:shd w:val="clear" w:color="auto" w:fill="FFFFFF"/>
        </w:rPr>
        <w:t xml:space="preserve">5G deneyim </w:t>
      </w:r>
      <w:r w:rsidR="008B4347">
        <w:rPr>
          <w:rFonts w:ascii="Calibri" w:eastAsiaTheme="minorHAnsi" w:hAnsi="Calibri" w:cs="Calibri"/>
          <w:bdr w:val="none" w:sz="0" w:space="0" w:color="auto"/>
          <w:shd w:val="clear" w:color="auto" w:fill="FFFFFF"/>
        </w:rPr>
        <w:t>alan</w:t>
      </w:r>
      <w:r w:rsidR="00B47C13">
        <w:rPr>
          <w:rFonts w:ascii="Calibri" w:eastAsiaTheme="minorHAnsi" w:hAnsi="Calibri" w:cs="Calibri"/>
          <w:bdr w:val="none" w:sz="0" w:space="0" w:color="auto"/>
          <w:shd w:val="clear" w:color="auto" w:fill="FFFFFF"/>
        </w:rPr>
        <w:t>ı</w:t>
      </w:r>
      <w:r w:rsidR="00771F93">
        <w:rPr>
          <w:rFonts w:ascii="Calibri" w:eastAsiaTheme="minorHAnsi" w:hAnsi="Calibri" w:cs="Calibri"/>
          <w:bdr w:val="none" w:sz="0" w:space="0" w:color="auto"/>
          <w:shd w:val="clear" w:color="auto" w:fill="FFFFFF"/>
        </w:rPr>
        <w:t xml:space="preserve"> </w:t>
      </w:r>
      <w:r w:rsidR="008B4347">
        <w:rPr>
          <w:rFonts w:ascii="Calibri" w:eastAsiaTheme="minorHAnsi" w:hAnsi="Calibri" w:cs="Calibri"/>
          <w:bdr w:val="none" w:sz="0" w:space="0" w:color="auto"/>
          <w:shd w:val="clear" w:color="auto" w:fill="FFFFFF"/>
        </w:rPr>
        <w:t xml:space="preserve">ile davetliler, Cumhurbaşkanlığı Külliyesi’nde konser veren ve </w:t>
      </w:r>
      <w:r w:rsidR="00B2476E">
        <w:rPr>
          <w:rFonts w:ascii="Calibri" w:eastAsiaTheme="minorHAnsi" w:hAnsi="Calibri" w:cs="Calibri"/>
          <w:bdr w:val="none" w:sz="0" w:space="0" w:color="auto"/>
          <w:shd w:val="clear" w:color="auto" w:fill="FFFFFF"/>
        </w:rPr>
        <w:t xml:space="preserve">ana </w:t>
      </w:r>
      <w:r w:rsidR="008B4347">
        <w:rPr>
          <w:rFonts w:ascii="Calibri" w:eastAsiaTheme="minorHAnsi" w:hAnsi="Calibri" w:cs="Calibri"/>
          <w:bdr w:val="none" w:sz="0" w:space="0" w:color="auto"/>
          <w:shd w:val="clear" w:color="auto" w:fill="FFFFFF"/>
        </w:rPr>
        <w:t xml:space="preserve">destekçisi olduğumuz Cumhurbaşkanlığı Çocuk Orkestrası ve Korosu’nu canlı takip etti. </w:t>
      </w:r>
      <w:r w:rsidR="00BF5FBD">
        <w:rPr>
          <w:rFonts w:ascii="Calibri" w:eastAsiaTheme="minorHAnsi" w:hAnsi="Calibri" w:cs="Calibri"/>
          <w:bdr w:val="none" w:sz="0" w:space="0" w:color="auto"/>
          <w:shd w:val="clear" w:color="auto" w:fill="FFFFFF"/>
        </w:rPr>
        <w:t xml:space="preserve">Türk Telekom’un 5G gücü ile </w:t>
      </w:r>
      <w:r w:rsidR="008B4347">
        <w:rPr>
          <w:rFonts w:ascii="Calibri" w:eastAsiaTheme="minorHAnsi" w:hAnsi="Calibri" w:cs="Calibri"/>
          <w:bdr w:val="none" w:sz="0" w:space="0" w:color="auto"/>
          <w:shd w:val="clear" w:color="auto" w:fill="FFFFFF"/>
        </w:rPr>
        <w:t>takip edilen konser</w:t>
      </w:r>
      <w:r w:rsidR="00BF5FBD">
        <w:rPr>
          <w:rFonts w:ascii="Calibri" w:eastAsiaTheme="minorHAnsi" w:hAnsi="Calibri" w:cs="Calibri"/>
          <w:bdr w:val="none" w:sz="0" w:space="0" w:color="auto"/>
          <w:shd w:val="clear" w:color="auto" w:fill="FFFFFF"/>
        </w:rPr>
        <w:t xml:space="preserve"> yayını</w:t>
      </w:r>
      <w:r>
        <w:rPr>
          <w:rFonts w:ascii="Calibri" w:eastAsiaTheme="minorHAnsi" w:hAnsi="Calibri" w:cs="Calibri"/>
          <w:bdr w:val="none" w:sz="0" w:space="0" w:color="auto"/>
          <w:shd w:val="clear" w:color="auto" w:fill="FFFFFF"/>
        </w:rPr>
        <w:t>,</w:t>
      </w:r>
      <w:r w:rsidR="00BF5FBD">
        <w:rPr>
          <w:rFonts w:ascii="Calibri" w:eastAsiaTheme="minorHAnsi" w:hAnsi="Calibri" w:cs="Calibri"/>
          <w:bdr w:val="none" w:sz="0" w:space="0" w:color="auto"/>
          <w:shd w:val="clear" w:color="auto" w:fill="FFFFFF"/>
        </w:rPr>
        <w:t xml:space="preserve"> 4K kalitesinde ve 360 derece görüş açısı eşliğinde yapıldı. Türk Telekom olarak Cumhurbaşkanlığı Külliyesi’ndeki ilk 5G deneyimini </w:t>
      </w:r>
      <w:r>
        <w:rPr>
          <w:rFonts w:ascii="Calibri" w:eastAsiaTheme="minorHAnsi" w:hAnsi="Calibri" w:cs="Calibri"/>
          <w:bdr w:val="none" w:sz="0" w:space="0" w:color="auto"/>
          <w:shd w:val="clear" w:color="auto" w:fill="FFFFFF"/>
        </w:rPr>
        <w:t>sunmanın</w:t>
      </w:r>
      <w:r w:rsidR="00BF5FBD">
        <w:rPr>
          <w:rFonts w:ascii="Calibri" w:eastAsiaTheme="minorHAnsi" w:hAnsi="Calibri" w:cs="Calibri"/>
          <w:bdr w:val="none" w:sz="0" w:space="0" w:color="auto"/>
          <w:shd w:val="clear" w:color="auto" w:fill="FFFFFF"/>
        </w:rPr>
        <w:t xml:space="preserve"> mutluluğunu yaşarken gelece</w:t>
      </w:r>
      <w:r w:rsidR="00E80517">
        <w:rPr>
          <w:rFonts w:ascii="Calibri" w:eastAsiaTheme="minorHAnsi" w:hAnsi="Calibri" w:cs="Calibri"/>
          <w:bdr w:val="none" w:sz="0" w:space="0" w:color="auto"/>
          <w:shd w:val="clear" w:color="auto" w:fill="FFFFFF"/>
        </w:rPr>
        <w:t>ğin</w:t>
      </w:r>
      <w:r w:rsidR="00BF5FBD">
        <w:rPr>
          <w:rFonts w:ascii="Calibri" w:eastAsiaTheme="minorHAnsi" w:hAnsi="Calibri" w:cs="Calibri"/>
          <w:bdr w:val="none" w:sz="0" w:space="0" w:color="auto"/>
          <w:shd w:val="clear" w:color="auto" w:fill="FFFFFF"/>
        </w:rPr>
        <w:t xml:space="preserve"> teknolojilerin</w:t>
      </w:r>
      <w:r w:rsidR="00856808">
        <w:rPr>
          <w:rFonts w:ascii="Calibri" w:eastAsiaTheme="minorHAnsi" w:hAnsi="Calibri" w:cs="Calibri"/>
          <w:bdr w:val="none" w:sz="0" w:space="0" w:color="auto"/>
          <w:shd w:val="clear" w:color="auto" w:fill="FFFFFF"/>
        </w:rPr>
        <w:t>in</w:t>
      </w:r>
      <w:r w:rsidR="00BF5FBD">
        <w:rPr>
          <w:rFonts w:ascii="Calibri" w:eastAsiaTheme="minorHAnsi" w:hAnsi="Calibri" w:cs="Calibri"/>
          <w:bdr w:val="none" w:sz="0" w:space="0" w:color="auto"/>
          <w:shd w:val="clear" w:color="auto" w:fill="FFFFFF"/>
        </w:rPr>
        <w:t xml:space="preserve"> geliştirilmesindeki öncü rolümüzü </w:t>
      </w:r>
      <w:r w:rsidR="00CD1A6C">
        <w:rPr>
          <w:rFonts w:ascii="Calibri" w:eastAsiaTheme="minorHAnsi" w:hAnsi="Calibri" w:cs="Calibri"/>
          <w:bdr w:val="none" w:sz="0" w:space="0" w:color="auto"/>
          <w:shd w:val="clear" w:color="auto" w:fill="FFFFFF"/>
        </w:rPr>
        <w:t>bir kez daha gözler önüne serdik. Türkiye’nin dijitalleşmesindeki öncü rolümüzü sürdürüyor, kullanıcılarımızın 5G’yi deneyimleyebileceği yeni alanlar oluşturmaya devam ediyoruz” dedi.</w:t>
      </w:r>
    </w:p>
    <w:p w14:paraId="6ADB7DC3" w14:textId="77777777" w:rsidR="00BA615F" w:rsidRDefault="00BA615F" w:rsidP="00D27B4B">
      <w:pPr>
        <w:tabs>
          <w:tab w:val="left" w:pos="3535"/>
        </w:tabs>
        <w:jc w:val="both"/>
        <w:rPr>
          <w:rFonts w:ascii="Calibri" w:eastAsiaTheme="minorHAnsi" w:hAnsi="Calibri" w:cs="Calibri"/>
          <w:bdr w:val="none" w:sz="0" w:space="0" w:color="auto"/>
          <w:shd w:val="clear" w:color="auto" w:fill="FFFFFF"/>
        </w:rPr>
      </w:pPr>
    </w:p>
    <w:p w14:paraId="72E32D58" w14:textId="5D8E4EE5" w:rsidR="004634C4" w:rsidRPr="004634C4" w:rsidRDefault="004634C4" w:rsidP="00454C59">
      <w:pPr>
        <w:tabs>
          <w:tab w:val="left" w:pos="3535"/>
        </w:tabs>
        <w:jc w:val="both"/>
        <w:rPr>
          <w:rFonts w:ascii="Calibri" w:eastAsiaTheme="minorHAnsi" w:hAnsi="Calibri" w:cs="Calibri"/>
          <w:b/>
          <w:highlight w:val="darkGray"/>
          <w:bdr w:val="none" w:sz="0" w:space="0" w:color="auto"/>
          <w:shd w:val="clear" w:color="auto" w:fill="FFFFFF"/>
        </w:rPr>
      </w:pPr>
      <w:bookmarkStart w:id="5" w:name="_Hlk196816848"/>
      <w:r w:rsidRPr="004634C4">
        <w:rPr>
          <w:rFonts w:ascii="Calibri" w:eastAsiaTheme="minorHAnsi" w:hAnsi="Calibri" w:cs="Calibri"/>
          <w:b/>
          <w:highlight w:val="darkGray"/>
          <w:bdr w:val="none" w:sz="0" w:space="0" w:color="auto"/>
          <w:shd w:val="clear" w:color="auto" w:fill="FFFFFF"/>
        </w:rPr>
        <w:t>Cumhurbaşkanlığı Çocuk Orkestrası ve Korosu</w:t>
      </w:r>
      <w:r>
        <w:rPr>
          <w:rFonts w:ascii="Calibri" w:eastAsiaTheme="minorHAnsi" w:hAnsi="Calibri" w:cs="Calibri"/>
          <w:b/>
          <w:highlight w:val="darkGray"/>
          <w:bdr w:val="none" w:sz="0" w:space="0" w:color="auto"/>
          <w:shd w:val="clear" w:color="auto" w:fill="FFFFFF"/>
        </w:rPr>
        <w:t>,</w:t>
      </w:r>
      <w:r w:rsidRPr="004634C4">
        <w:rPr>
          <w:rFonts w:ascii="Calibri" w:eastAsiaTheme="minorHAnsi" w:hAnsi="Calibri" w:cs="Calibri"/>
          <w:b/>
          <w:highlight w:val="darkGray"/>
          <w:bdr w:val="none" w:sz="0" w:space="0" w:color="auto"/>
          <w:shd w:val="clear" w:color="auto" w:fill="FFFFFF"/>
        </w:rPr>
        <w:t xml:space="preserve"> ilk konserini gerçekleştirdi </w:t>
      </w:r>
    </w:p>
    <w:p w14:paraId="554CEC86" w14:textId="3BA08C84" w:rsidR="006161A9" w:rsidRPr="006161A9" w:rsidRDefault="006161A9" w:rsidP="00454C59">
      <w:pPr>
        <w:tabs>
          <w:tab w:val="left" w:pos="3535"/>
        </w:tabs>
        <w:jc w:val="both"/>
        <w:rPr>
          <w:rFonts w:ascii="Calibri" w:eastAsiaTheme="minorHAnsi" w:hAnsi="Calibri" w:cs="Calibri"/>
          <w:highlight w:val="darkGray"/>
          <w:bdr w:val="none" w:sz="0" w:space="0" w:color="auto"/>
          <w:shd w:val="clear" w:color="auto" w:fill="FFFFFF"/>
        </w:rPr>
      </w:pPr>
      <w:r w:rsidRPr="006161A9">
        <w:rPr>
          <w:rFonts w:ascii="Calibri" w:eastAsiaTheme="minorHAnsi" w:hAnsi="Calibri" w:cs="Calibri"/>
          <w:highlight w:val="darkGray"/>
          <w:bdr w:val="none" w:sz="0" w:space="0" w:color="auto"/>
          <w:shd w:val="clear" w:color="auto" w:fill="FFFFFF"/>
        </w:rPr>
        <w:t>Cumhurbaşkanlığı tarafından, Türk Telekom’un ana desteğiyle hayata geçirilen ve “Türkiye Yüzyılının ilk orkestra ve korosu” olan Cumhurbaşkanlığı Çocuk Orkestrası ve Korosu, 23 Nisan Ulusal Egemenlik ve Çocuk Bayramı’nda ilk konserini, Cumhurbaşkanlığı Külliyesi’nde gerçekleştirdi. Cumhurbaşkanı Recep Tayyip Erdoğan ve Emine Erdoğan Hanımefendi ev sahipliğinde düzenlenen özel gecenin açılış konuşmasını yapan Cumhurbaşkanı Başdanışmanı Fecir Alptekin, orkestra ve koronun kuruluş süreci ve eğitimleriyle ilgili bilgi verdi. Orkestra şefliğini Prof. Burak Tüzün’ün, koro şefliğini ise Hülya Kazan’ın üstlendiği orkestra ve koroda, 8-13 yaş grubundaki çocuklar ilgi ve yeteneklerine göre eğitim aldı. Cumhurbaşkanlığı tarafından kurulan, Aile ve Sosyal Hizmetler Bakanlığı, Gençlik ve Spor Bakanlığı, Kültür ve Turizm Bakanlığı, Millî Eğitim Bakanlığı, Ankara Müzik ve Güzel Sanatlar Üniversitesi, Hacettepe Üniversitesi Ankara Devlet Konservatuvarı iş birliğiyle ve Türk Telekom’un ana desteğiyle hayata geçirilen Cumhurbaşkanlığı Çocuk Orkestrası ve Korosu, geleceğin sanatçılarına ilham olmayı hedefliyor. Cumhurbaşkanlığı Çocuk Orkestrası ve Korosu’nun ilk konserinin anısına özel bir çalışmaya da imza atıldı. Konserin kayıtlarından oluşan sınırlı sayıda bir plak serisi üretildi. Türkiye Büyük Millet Meclisi’nin açılışının 105. yıl dönümüne ithafen yalnızca 105 adet basılan bu özel plak serisinin ilk nüshası ise konserin ardından Türk Telekom CEO’su Ümit Önal tarafından Cumhurbaşkanı Recep Tayyip Erdoğan’a takdim edildi.</w:t>
      </w:r>
    </w:p>
    <w:bookmarkEnd w:id="5"/>
    <w:p w14:paraId="2D98D636" w14:textId="77777777" w:rsidR="006B7482" w:rsidRPr="00A94465" w:rsidRDefault="006B7482" w:rsidP="00C51DAB">
      <w:pPr>
        <w:pStyle w:val="Body"/>
        <w:tabs>
          <w:tab w:val="left" w:pos="1420"/>
        </w:tabs>
        <w:spacing w:after="120" w:line="240" w:lineRule="auto"/>
        <w:jc w:val="both"/>
        <w:rPr>
          <w:rStyle w:val="s1"/>
          <w:rFonts w:cs="Calibri"/>
          <w:bCs/>
          <w:color w:val="auto"/>
          <w:sz w:val="24"/>
          <w:szCs w:val="24"/>
          <w:bdr w:val="none" w:sz="0" w:space="0" w:color="auto" w:frame="1"/>
          <w:lang w:val="tr-TR"/>
        </w:rPr>
      </w:pPr>
    </w:p>
    <w:p w14:paraId="31A9D969" w14:textId="5C066510" w:rsidR="00EC0036" w:rsidRPr="00A94465" w:rsidRDefault="00EC0036" w:rsidP="00C51DAB">
      <w:pPr>
        <w:pStyle w:val="Body"/>
        <w:tabs>
          <w:tab w:val="left" w:pos="1420"/>
        </w:tabs>
        <w:spacing w:after="120" w:line="240" w:lineRule="auto"/>
        <w:jc w:val="both"/>
        <w:rPr>
          <w:rStyle w:val="s1"/>
          <w:rFonts w:cs="Calibri"/>
          <w:bCs/>
          <w:color w:val="auto"/>
          <w:sz w:val="24"/>
          <w:szCs w:val="24"/>
          <w:bdr w:val="none" w:sz="0" w:space="0" w:color="auto" w:frame="1"/>
          <w:lang w:val="tr-TR"/>
        </w:rPr>
      </w:pPr>
      <w:r w:rsidRPr="00A94465">
        <w:rPr>
          <w:rFonts w:eastAsia="IBM Plex Sans" w:cs="Calibri"/>
          <w:b/>
          <w:bCs/>
          <w:noProof/>
        </w:rPr>
        <w:drawing>
          <wp:inline distT="0" distB="0" distL="0" distR="0" wp14:anchorId="7C60016F" wp14:editId="0A23EB60">
            <wp:extent cx="1148121" cy="324952"/>
            <wp:effectExtent l="0" t="0" r="0" b="0"/>
            <wp:docPr id="1073741825" name="officeArt object" descr="Resim 6"/>
            <wp:cNvGraphicFramePr/>
            <a:graphic xmlns:a="http://schemas.openxmlformats.org/drawingml/2006/main">
              <a:graphicData uri="http://schemas.openxmlformats.org/drawingml/2006/picture">
                <pic:pic xmlns:pic="http://schemas.openxmlformats.org/drawingml/2006/picture">
                  <pic:nvPicPr>
                    <pic:cNvPr id="1073741825" name="Resim 6" descr="Resim 6"/>
                    <pic:cNvPicPr>
                      <a:picLocks noChangeAspect="1"/>
                    </pic:cNvPicPr>
                  </pic:nvPicPr>
                  <pic:blipFill>
                    <a:blip r:embed="rId8"/>
                    <a:srcRect l="12357" t="25233" r="12162" b="28369"/>
                    <a:stretch>
                      <a:fillRect/>
                    </a:stretch>
                  </pic:blipFill>
                  <pic:spPr>
                    <a:xfrm>
                      <a:off x="0" y="0"/>
                      <a:ext cx="1148121" cy="324952"/>
                    </a:xfrm>
                    <a:prstGeom prst="rect">
                      <a:avLst/>
                    </a:prstGeom>
                    <a:ln w="12700" cap="flat">
                      <a:noFill/>
                      <a:miter lim="400000"/>
                    </a:ln>
                    <a:effectLst/>
                  </pic:spPr>
                </pic:pic>
              </a:graphicData>
            </a:graphic>
          </wp:inline>
        </w:drawing>
      </w:r>
    </w:p>
    <w:p w14:paraId="4DABAC08" w14:textId="77777777" w:rsidR="00EC0036" w:rsidRPr="00A94465" w:rsidRDefault="00EC0036" w:rsidP="00C51DAB">
      <w:pPr>
        <w:pStyle w:val="Body"/>
        <w:tabs>
          <w:tab w:val="left" w:pos="1420"/>
        </w:tabs>
        <w:spacing w:after="120" w:line="240" w:lineRule="auto"/>
        <w:jc w:val="both"/>
        <w:rPr>
          <w:rStyle w:val="s1"/>
          <w:rFonts w:cs="Calibri"/>
          <w:bCs/>
          <w:color w:val="auto"/>
          <w:sz w:val="24"/>
          <w:szCs w:val="24"/>
          <w:bdr w:val="none" w:sz="0" w:space="0" w:color="auto" w:frame="1"/>
          <w:lang w:val="tr-TR"/>
        </w:rPr>
      </w:pPr>
    </w:p>
    <w:p w14:paraId="6F1E071E" w14:textId="77777777" w:rsidR="00EC0036" w:rsidRPr="00A94465" w:rsidRDefault="00EC0036" w:rsidP="00EC0036">
      <w:pPr>
        <w:jc w:val="both"/>
        <w:rPr>
          <w:rFonts w:ascii="Calibri" w:eastAsia="Calibri" w:hAnsi="Calibri" w:cs="Calibri"/>
          <w:b/>
          <w:color w:val="000000"/>
          <w:sz w:val="22"/>
          <w:szCs w:val="22"/>
        </w:rPr>
      </w:pPr>
      <w:r w:rsidRPr="00A94465">
        <w:rPr>
          <w:rFonts w:ascii="Calibri" w:eastAsia="Calibri" w:hAnsi="Calibri" w:cs="Calibri"/>
          <w:b/>
          <w:color w:val="000000"/>
          <w:sz w:val="22"/>
          <w:szCs w:val="22"/>
        </w:rPr>
        <w:t>Özlem Temana</w:t>
      </w:r>
    </w:p>
    <w:p w14:paraId="6E03ED67" w14:textId="77777777" w:rsidR="00EC0036" w:rsidRPr="00A94465" w:rsidRDefault="00EC0036" w:rsidP="00EC0036">
      <w:pPr>
        <w:jc w:val="both"/>
        <w:rPr>
          <w:rFonts w:ascii="Calibri" w:eastAsia="Calibri" w:hAnsi="Calibri" w:cs="Calibri"/>
          <w:color w:val="000000"/>
          <w:sz w:val="22"/>
          <w:szCs w:val="22"/>
        </w:rPr>
      </w:pPr>
      <w:r w:rsidRPr="00A94465">
        <w:rPr>
          <w:rFonts w:ascii="Calibri" w:eastAsia="Calibri" w:hAnsi="Calibri" w:cs="Calibri"/>
          <w:color w:val="000000"/>
          <w:sz w:val="22"/>
          <w:szCs w:val="22"/>
        </w:rPr>
        <w:t>Tel: 0 554 193 06 41</w:t>
      </w:r>
    </w:p>
    <w:p w14:paraId="27B76AA7" w14:textId="77777777" w:rsidR="00EC0036" w:rsidRPr="00A94465" w:rsidRDefault="00EC0036" w:rsidP="00EC0036">
      <w:pPr>
        <w:jc w:val="both"/>
        <w:rPr>
          <w:rFonts w:ascii="Calibri" w:eastAsia="Calibri" w:hAnsi="Calibri" w:cs="Calibri"/>
          <w:color w:val="000000"/>
          <w:sz w:val="22"/>
          <w:szCs w:val="22"/>
          <w:u w:val="single"/>
        </w:rPr>
      </w:pPr>
      <w:hyperlink r:id="rId9">
        <w:r w:rsidRPr="00A94465">
          <w:rPr>
            <w:rFonts w:ascii="Calibri" w:eastAsia="Calibri" w:hAnsi="Calibri" w:cs="Calibri"/>
            <w:color w:val="000000"/>
            <w:sz w:val="22"/>
            <w:szCs w:val="22"/>
            <w:u w:val="single"/>
          </w:rPr>
          <w:t>ozlem.temana@lorbi.com</w:t>
        </w:r>
      </w:hyperlink>
    </w:p>
    <w:p w14:paraId="4283413D" w14:textId="77777777" w:rsidR="00EC0036" w:rsidRPr="00A94465" w:rsidRDefault="00EC0036" w:rsidP="00EC0036">
      <w:pPr>
        <w:jc w:val="both"/>
        <w:rPr>
          <w:rFonts w:ascii="Calibri" w:eastAsia="Calibri" w:hAnsi="Calibri" w:cs="Calibri"/>
          <w:color w:val="000000"/>
          <w:sz w:val="22"/>
          <w:szCs w:val="22"/>
          <w:u w:val="single"/>
        </w:rPr>
      </w:pPr>
    </w:p>
    <w:p w14:paraId="406AA052" w14:textId="4B43E496" w:rsidR="00EC0036" w:rsidRPr="00A94465" w:rsidRDefault="00EC0036" w:rsidP="00EC0036">
      <w:pPr>
        <w:jc w:val="both"/>
        <w:rPr>
          <w:rFonts w:ascii="Calibri" w:eastAsia="Calibri" w:hAnsi="Calibri" w:cs="Calibri"/>
          <w:b/>
          <w:color w:val="000000"/>
          <w:sz w:val="22"/>
          <w:szCs w:val="22"/>
        </w:rPr>
      </w:pPr>
      <w:r w:rsidRPr="00A94465">
        <w:rPr>
          <w:rFonts w:ascii="Calibri" w:eastAsia="Calibri" w:hAnsi="Calibri" w:cs="Calibri"/>
          <w:b/>
          <w:color w:val="000000"/>
          <w:sz w:val="22"/>
          <w:szCs w:val="22"/>
        </w:rPr>
        <w:t>Mehmet Akif Kaya</w:t>
      </w:r>
    </w:p>
    <w:p w14:paraId="5595377D" w14:textId="0324BC70" w:rsidR="00EC0036" w:rsidRPr="00A94465" w:rsidRDefault="00EC0036" w:rsidP="00EC0036">
      <w:pPr>
        <w:jc w:val="both"/>
        <w:rPr>
          <w:rFonts w:ascii="Calibri" w:eastAsia="Calibri" w:hAnsi="Calibri" w:cs="Calibri"/>
          <w:color w:val="000000"/>
          <w:sz w:val="22"/>
          <w:szCs w:val="22"/>
        </w:rPr>
      </w:pPr>
      <w:r w:rsidRPr="00A94465">
        <w:rPr>
          <w:rFonts w:ascii="Calibri" w:eastAsia="Calibri" w:hAnsi="Calibri" w:cs="Calibri"/>
          <w:color w:val="000000"/>
          <w:sz w:val="22"/>
          <w:szCs w:val="22"/>
        </w:rPr>
        <w:t>Tel: 0 507 877 31 91</w:t>
      </w:r>
    </w:p>
    <w:p w14:paraId="587E9E1C" w14:textId="63DDC0F2" w:rsidR="00EC0036" w:rsidRPr="00A94465" w:rsidRDefault="00EC0036" w:rsidP="00EC0036">
      <w:pPr>
        <w:jc w:val="both"/>
        <w:rPr>
          <w:rFonts w:ascii="Calibri" w:eastAsia="Calibri" w:hAnsi="Calibri" w:cs="Calibri"/>
          <w:color w:val="000000" w:themeColor="text1"/>
          <w:sz w:val="22"/>
          <w:szCs w:val="22"/>
        </w:rPr>
      </w:pPr>
      <w:hyperlink r:id="rId10" w:history="1">
        <w:r w:rsidRPr="00A94465">
          <w:rPr>
            <w:rStyle w:val="Kpr"/>
            <w:rFonts w:ascii="Calibri" w:eastAsia="Calibri" w:hAnsi="Calibri" w:cs="Calibri"/>
            <w:sz w:val="22"/>
            <w:szCs w:val="22"/>
          </w:rPr>
          <w:t>akif.kaya@lorbi.com</w:t>
        </w:r>
      </w:hyperlink>
    </w:p>
    <w:sectPr w:rsidR="00EC0036" w:rsidRPr="00A94465" w:rsidSect="004615B6">
      <w:headerReference w:type="even" r:id="rId11"/>
      <w:headerReference w:type="default" r:id="rId12"/>
      <w:footerReference w:type="even" r:id="rId13"/>
      <w:footerReference w:type="default" r:id="rId14"/>
      <w:headerReference w:type="first" r:id="rId15"/>
      <w:footerReference w:type="first" r:id="rId16"/>
      <w:pgSz w:w="11900" w:h="16840"/>
      <w:pgMar w:top="1455" w:right="1304" w:bottom="851" w:left="1304" w:header="283" w:footer="709"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304E6B" w14:textId="77777777" w:rsidR="00BB485A" w:rsidRDefault="00BB485A">
      <w:r>
        <w:separator/>
      </w:r>
    </w:p>
  </w:endnote>
  <w:endnote w:type="continuationSeparator" w:id="0">
    <w:p w14:paraId="228A7D3E" w14:textId="77777777" w:rsidR="00BB485A" w:rsidRDefault="00BB48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Arial">
    <w:panose1 w:val="020B0604020202020204"/>
    <w:charset w:val="A2"/>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onsolas">
    <w:panose1 w:val="020B0609020204030204"/>
    <w:charset w:val="A2"/>
    <w:family w:val="modern"/>
    <w:pitch w:val="fixed"/>
    <w:sig w:usb0="E10006FF" w:usb1="4000FCFF" w:usb2="00000009" w:usb3="00000000" w:csb0="0000019F" w:csb1="00000000"/>
  </w:font>
  <w:font w:name="IBM Plex Sans">
    <w:panose1 w:val="020B0503050203000203"/>
    <w:charset w:val="00"/>
    <w:family w:val="swiss"/>
    <w:pitch w:val="variable"/>
    <w:sig w:usb0="A00002EF" w:usb1="5000207B" w:usb2="00000000" w:usb3="00000000" w:csb0="0000019F" w:csb1="00000000"/>
  </w:font>
  <w:font w:name="CentraleSans Book">
    <w:altName w:val="Times New Roman"/>
    <w:panose1 w:val="020B0604020202020204"/>
    <w:charset w:val="00"/>
    <w:family w:val="modern"/>
    <w:notTrueType/>
    <w:pitch w:val="variable"/>
    <w:sig w:usb0="00000007" w:usb1="00000000" w:usb2="00000000" w:usb3="00000000" w:csb0="00000093"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4FD8A5" w14:textId="77777777" w:rsidR="005A0CB2" w:rsidRDefault="007A435E">
    <w:r>
      <w:cr/>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450395" w14:textId="59B23A36" w:rsidR="00000000" w:rsidRDefault="00000000" w:rsidP="0034223E">
    <w:pPr>
      <w:pStyle w:val="AltBilgi"/>
    </w:pPr>
  </w:p>
  <w:p w14:paraId="47FE1208" w14:textId="79069CA9" w:rsidR="0034223E" w:rsidRPr="0034223E" w:rsidRDefault="0034223E" w:rsidP="0034223E">
    <w:pPr>
      <w:pStyle w:val="AltBilgi"/>
      <w:jc w:val="center"/>
      <w:rPr>
        <w:rFonts w:ascii="Arial" w:hAnsi="Arial" w:cs="Arial"/>
        <w:color w:val="00FF00"/>
        <w:sz w:val="20"/>
      </w:rPr>
    </w:pPr>
    <w:r w:rsidRPr="0034223E">
      <w:rPr>
        <w:rFonts w:ascii="Arial" w:hAnsi="Arial" w:cs="Arial"/>
        <w:color w:val="00FF00"/>
        <w:sz w:val="20"/>
      </w:rPr>
      <w:t xml:space="preserve">Türk Telekom | Genel | Kişisel Veri İçermez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02ECE6" w14:textId="77777777" w:rsidR="005A0CB2" w:rsidRDefault="007A435E">
    <w:r>
      <w:cr/>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2BBDF8" w14:textId="77777777" w:rsidR="00BB485A" w:rsidRDefault="00BB485A">
      <w:r>
        <w:separator/>
      </w:r>
    </w:p>
  </w:footnote>
  <w:footnote w:type="continuationSeparator" w:id="0">
    <w:p w14:paraId="385A3FCB" w14:textId="77777777" w:rsidR="00BB485A" w:rsidRDefault="00BB48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ADAF4E" w14:textId="77777777" w:rsidR="00F0184A" w:rsidRDefault="00F0184A">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A8586F" w14:textId="77777777" w:rsidR="00F0184A" w:rsidRDefault="00467FFD" w:rsidP="00253604">
    <w:pPr>
      <w:pStyle w:val="stBilgi"/>
      <w:tabs>
        <w:tab w:val="clear" w:pos="4536"/>
        <w:tab w:val="clear" w:pos="9072"/>
        <w:tab w:val="left" w:pos="8160"/>
      </w:tabs>
      <w:jc w:val="right"/>
    </w:pPr>
    <w: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oKlavuzu"/>
      <w:tblW w:w="10349" w:type="dxa"/>
      <w:tblInd w:w="-4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48"/>
      <w:gridCol w:w="1695"/>
      <w:gridCol w:w="3906"/>
    </w:tblGrid>
    <w:tr w:rsidR="00334D27" w14:paraId="7A1A9275" w14:textId="77777777" w:rsidTr="004550E0">
      <w:trPr>
        <w:trHeight w:val="390"/>
      </w:trPr>
      <w:tc>
        <w:tcPr>
          <w:tcW w:w="4186" w:type="dxa"/>
          <w:vMerge w:val="restart"/>
        </w:tcPr>
        <w:p w14:paraId="6E1335B5" w14:textId="77777777" w:rsidR="00F0184A" w:rsidRDefault="00467FFD" w:rsidP="00F315D3">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pPr>
          <w:r w:rsidRPr="00753819">
            <w:rPr>
              <w:noProof/>
            </w:rPr>
            <w:drawing>
              <wp:inline distT="0" distB="0" distL="0" distR="0" wp14:anchorId="70207A68" wp14:editId="2904CE49">
                <wp:extent cx="2878331" cy="990600"/>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2917632" cy="1004126"/>
                        </a:xfrm>
                        <a:prstGeom prst="rect">
                          <a:avLst/>
                        </a:prstGeom>
                      </pic:spPr>
                    </pic:pic>
                  </a:graphicData>
                </a:graphic>
              </wp:inline>
            </w:drawing>
          </w:r>
        </w:p>
      </w:tc>
      <w:tc>
        <w:tcPr>
          <w:tcW w:w="2022" w:type="dxa"/>
        </w:tcPr>
        <w:p w14:paraId="720055B7" w14:textId="77777777" w:rsidR="00F0184A" w:rsidRDefault="00F0184A"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rPr>
              <w:rFonts w:ascii="CentraleSans Book" w:hAnsi="CentraleSans Book"/>
              <w:sz w:val="18"/>
              <w:szCs w:val="18"/>
            </w:rPr>
          </w:pPr>
        </w:p>
        <w:p w14:paraId="11E53C27" w14:textId="77777777" w:rsidR="00F0184A" w:rsidRDefault="00F0184A"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rPr>
              <w:rFonts w:ascii="CentraleSans Book" w:hAnsi="CentraleSans Book"/>
              <w:sz w:val="18"/>
              <w:szCs w:val="18"/>
            </w:rPr>
          </w:pPr>
        </w:p>
        <w:p w14:paraId="22416296" w14:textId="77777777" w:rsidR="00F0184A" w:rsidRPr="00BE19D1" w:rsidRDefault="00F0184A"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rPr>
              <w:rFonts w:ascii="CentraleSans Book" w:hAnsi="CentraleSans Book"/>
              <w:sz w:val="18"/>
              <w:szCs w:val="18"/>
            </w:rPr>
          </w:pPr>
        </w:p>
      </w:tc>
      <w:tc>
        <w:tcPr>
          <w:tcW w:w="4141" w:type="dxa"/>
        </w:tcPr>
        <w:p w14:paraId="416FD3BB" w14:textId="77777777" w:rsidR="00F0184A" w:rsidRPr="00BE19D1" w:rsidRDefault="00F0184A"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rPr>
              <w:rFonts w:ascii="CentraleSans Book" w:hAnsi="CentraleSans Book"/>
              <w:sz w:val="18"/>
              <w:szCs w:val="18"/>
            </w:rPr>
          </w:pPr>
        </w:p>
      </w:tc>
    </w:tr>
    <w:tr w:rsidR="00334D27" w14:paraId="2E8611B1" w14:textId="77777777" w:rsidTr="004550E0">
      <w:trPr>
        <w:trHeight w:val="390"/>
      </w:trPr>
      <w:tc>
        <w:tcPr>
          <w:tcW w:w="4186" w:type="dxa"/>
          <w:vMerge/>
        </w:tcPr>
        <w:p w14:paraId="6871976D" w14:textId="77777777" w:rsidR="00F0184A" w:rsidRPr="00753819" w:rsidRDefault="00F0184A"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pPr>
        </w:p>
      </w:tc>
      <w:tc>
        <w:tcPr>
          <w:tcW w:w="2022" w:type="dxa"/>
          <w:vAlign w:val="center"/>
        </w:tcPr>
        <w:p w14:paraId="68CB136D" w14:textId="77777777" w:rsidR="00F0184A" w:rsidRPr="00BE19D1" w:rsidRDefault="00467FFD"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left" w:pos="8160"/>
            </w:tabs>
            <w:jc w:val="right"/>
            <w:rPr>
              <w:rFonts w:ascii="CentraleSans Book" w:hAnsi="CentraleSans Book"/>
              <w:sz w:val="18"/>
              <w:szCs w:val="18"/>
            </w:rPr>
          </w:pPr>
          <w:r w:rsidRPr="00804741">
            <w:rPr>
              <w:rFonts w:ascii="CentraleSans Book" w:hAnsi="CentraleSans Book"/>
              <w:noProof/>
              <w:sz w:val="18"/>
              <w:szCs w:val="18"/>
            </w:rPr>
            <w:drawing>
              <wp:inline distT="0" distB="0" distL="0" distR="0" wp14:anchorId="386A8C94" wp14:editId="6A9FDD3C">
                <wp:extent cx="226800" cy="226800"/>
                <wp:effectExtent l="0" t="0" r="1905" b="1905"/>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
                        <a:stretch>
                          <a:fillRect/>
                        </a:stretch>
                      </pic:blipFill>
                      <pic:spPr>
                        <a:xfrm>
                          <a:off x="0" y="0"/>
                          <a:ext cx="226800" cy="226800"/>
                        </a:xfrm>
                        <a:prstGeom prst="rect">
                          <a:avLst/>
                        </a:prstGeom>
                      </pic:spPr>
                    </pic:pic>
                  </a:graphicData>
                </a:graphic>
              </wp:inline>
            </w:drawing>
          </w:r>
          <w:r w:rsidRPr="00290F25">
            <w:rPr>
              <w:rFonts w:ascii="CentraleSans Book" w:hAnsi="CentraleSans Book"/>
              <w:sz w:val="18"/>
              <w:szCs w:val="18"/>
            </w:rPr>
            <w:t xml:space="preserve"> </w:t>
          </w:r>
        </w:p>
      </w:tc>
      <w:tc>
        <w:tcPr>
          <w:tcW w:w="4141" w:type="dxa"/>
          <w:vAlign w:val="center"/>
        </w:tcPr>
        <w:p w14:paraId="51B52CD7" w14:textId="77777777" w:rsidR="00F0184A" w:rsidRPr="00804741" w:rsidRDefault="00467FFD"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left" w:pos="8160"/>
            </w:tabs>
            <w:rPr>
              <w:rFonts w:ascii="CentraleSans Book" w:hAnsi="CentraleSans Book"/>
              <w:sz w:val="18"/>
              <w:szCs w:val="18"/>
            </w:rPr>
          </w:pPr>
          <w:hyperlink r:id="rId3" w:tooltip="Türk Telekom Medya Merkezi" w:history="1">
            <w:r w:rsidRPr="00830F3C">
              <w:rPr>
                <w:rStyle w:val="Kpr"/>
                <w:rFonts w:ascii="CentraleSans Book" w:hAnsi="CentraleSans Book"/>
                <w:sz w:val="18"/>
                <w:szCs w:val="18"/>
              </w:rPr>
              <w:t>https://medya.turktelekom.com.tr/</w:t>
            </w:r>
          </w:hyperlink>
        </w:p>
      </w:tc>
    </w:tr>
    <w:tr w:rsidR="00334D27" w14:paraId="3E0C1FB8" w14:textId="77777777" w:rsidTr="004550E0">
      <w:tc>
        <w:tcPr>
          <w:tcW w:w="4186" w:type="dxa"/>
          <w:vMerge/>
        </w:tcPr>
        <w:p w14:paraId="6861881E" w14:textId="77777777" w:rsidR="00F0184A" w:rsidRDefault="00F0184A"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pPr>
        </w:p>
      </w:tc>
      <w:tc>
        <w:tcPr>
          <w:tcW w:w="2022" w:type="dxa"/>
          <w:vAlign w:val="center"/>
        </w:tcPr>
        <w:p w14:paraId="00AFD86B" w14:textId="77777777" w:rsidR="00F0184A" w:rsidRPr="00923229" w:rsidRDefault="00467FFD"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jc w:val="right"/>
            <w:rPr>
              <w:rFonts w:ascii="CentraleSans Book" w:hAnsi="CentraleSans Book"/>
              <w:sz w:val="18"/>
              <w:szCs w:val="18"/>
            </w:rPr>
          </w:pPr>
          <w:r w:rsidRPr="00804741">
            <w:rPr>
              <w:rFonts w:ascii="CentraleSans Book" w:hAnsi="CentraleSans Book"/>
              <w:noProof/>
              <w:sz w:val="18"/>
              <w:szCs w:val="18"/>
            </w:rPr>
            <w:drawing>
              <wp:inline distT="0" distB="0" distL="0" distR="0" wp14:anchorId="11F72DFA" wp14:editId="52AB87DE">
                <wp:extent cx="226800" cy="226800"/>
                <wp:effectExtent l="0" t="0" r="1905" b="1905"/>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
                        <a:stretch>
                          <a:fillRect/>
                        </a:stretch>
                      </pic:blipFill>
                      <pic:spPr>
                        <a:xfrm>
                          <a:off x="0" y="0"/>
                          <a:ext cx="226800" cy="226800"/>
                        </a:xfrm>
                        <a:prstGeom prst="rect">
                          <a:avLst/>
                        </a:prstGeom>
                      </pic:spPr>
                    </pic:pic>
                  </a:graphicData>
                </a:graphic>
              </wp:inline>
            </w:drawing>
          </w:r>
          <w:r w:rsidRPr="00923229">
            <w:rPr>
              <w:rFonts w:ascii="CentraleSans Book" w:hAnsi="CentraleSans Book"/>
              <w:sz w:val="18"/>
              <w:szCs w:val="18"/>
            </w:rPr>
            <w:t xml:space="preserve"> </w:t>
          </w:r>
        </w:p>
      </w:tc>
      <w:tc>
        <w:tcPr>
          <w:tcW w:w="4141" w:type="dxa"/>
          <w:vAlign w:val="center"/>
        </w:tcPr>
        <w:p w14:paraId="750E3B76" w14:textId="77777777" w:rsidR="00F0184A" w:rsidRPr="00BE19D1" w:rsidRDefault="00467FFD"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left" w:pos="8160"/>
            </w:tabs>
            <w:rPr>
              <w:rFonts w:ascii="CentraleSans Book" w:hAnsi="CentraleSans Book"/>
              <w:sz w:val="18"/>
              <w:szCs w:val="18"/>
            </w:rPr>
          </w:pPr>
          <w:hyperlink r:id="rId5" w:history="1">
            <w:r w:rsidRPr="0008708C">
              <w:rPr>
                <w:rStyle w:val="Kpr"/>
                <w:rFonts w:ascii="CentraleSans Book" w:hAnsi="CentraleSans Book"/>
                <w:sz w:val="18"/>
                <w:szCs w:val="18"/>
              </w:rPr>
              <w:t>https://facebook.com/TTMedyaMerkezi</w:t>
            </w:r>
          </w:hyperlink>
        </w:p>
      </w:tc>
    </w:tr>
    <w:tr w:rsidR="00334D27" w14:paraId="349EEAAF" w14:textId="77777777" w:rsidTr="004550E0">
      <w:tc>
        <w:tcPr>
          <w:tcW w:w="4186" w:type="dxa"/>
          <w:vMerge/>
        </w:tcPr>
        <w:p w14:paraId="7229B2FA" w14:textId="77777777" w:rsidR="00F0184A" w:rsidRDefault="00F0184A"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pPr>
        </w:p>
      </w:tc>
      <w:tc>
        <w:tcPr>
          <w:tcW w:w="2022" w:type="dxa"/>
          <w:vAlign w:val="center"/>
        </w:tcPr>
        <w:p w14:paraId="44C4188E" w14:textId="77777777" w:rsidR="00F0184A" w:rsidRPr="00923229" w:rsidRDefault="00467FFD"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jc w:val="right"/>
            <w:rPr>
              <w:rFonts w:ascii="CentraleSans Book" w:hAnsi="CentraleSans Book"/>
              <w:sz w:val="18"/>
              <w:szCs w:val="18"/>
            </w:rPr>
          </w:pPr>
          <w:r w:rsidRPr="00804741">
            <w:rPr>
              <w:rFonts w:ascii="CentraleSans Book" w:hAnsi="CentraleSans Book"/>
              <w:noProof/>
              <w:sz w:val="18"/>
              <w:szCs w:val="18"/>
            </w:rPr>
            <w:drawing>
              <wp:inline distT="0" distB="0" distL="0" distR="0" wp14:anchorId="19882465" wp14:editId="16E8FAE1">
                <wp:extent cx="226800" cy="226800"/>
                <wp:effectExtent l="0" t="0" r="1905" b="1905"/>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226800" cy="226800"/>
                        </a:xfrm>
                        <a:prstGeom prst="rect">
                          <a:avLst/>
                        </a:prstGeom>
                      </pic:spPr>
                    </pic:pic>
                  </a:graphicData>
                </a:graphic>
              </wp:inline>
            </w:drawing>
          </w:r>
        </w:p>
      </w:tc>
      <w:tc>
        <w:tcPr>
          <w:tcW w:w="4141" w:type="dxa"/>
          <w:vAlign w:val="center"/>
        </w:tcPr>
        <w:p w14:paraId="31EEE39E" w14:textId="77777777" w:rsidR="00F0184A" w:rsidRPr="00BE19D1" w:rsidRDefault="00467FFD"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left" w:pos="8160"/>
            </w:tabs>
            <w:rPr>
              <w:rFonts w:ascii="CentraleSans Book" w:hAnsi="CentraleSans Book"/>
              <w:sz w:val="18"/>
              <w:szCs w:val="18"/>
            </w:rPr>
          </w:pPr>
          <w:hyperlink r:id="rId7" w:history="1">
            <w:r w:rsidRPr="0008708C">
              <w:rPr>
                <w:rStyle w:val="Kpr"/>
                <w:rFonts w:ascii="CentraleSans Book" w:hAnsi="CentraleSans Book"/>
                <w:sz w:val="18"/>
                <w:szCs w:val="18"/>
              </w:rPr>
              <w:t>https://twitter.com/TTMedyaMerkezi</w:t>
            </w:r>
          </w:hyperlink>
        </w:p>
      </w:tc>
    </w:tr>
  </w:tbl>
  <w:p w14:paraId="4F9DFD96" w14:textId="77777777" w:rsidR="00F0184A" w:rsidRDefault="00F0184A">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9D5463"/>
    <w:multiLevelType w:val="hybridMultilevel"/>
    <w:tmpl w:val="6692480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16F905AA"/>
    <w:multiLevelType w:val="hybridMultilevel"/>
    <w:tmpl w:val="D1903E08"/>
    <w:lvl w:ilvl="0" w:tplc="39F82C4E">
      <w:start w:val="1"/>
      <w:numFmt w:val="bullet"/>
      <w:lvlText w:val="•"/>
      <w:lvlJc w:val="left"/>
      <w:pPr>
        <w:tabs>
          <w:tab w:val="num" w:pos="720"/>
        </w:tabs>
        <w:ind w:left="720" w:hanging="360"/>
      </w:pPr>
      <w:rPr>
        <w:rFonts w:ascii="Arial" w:hAnsi="Arial" w:hint="default"/>
      </w:rPr>
    </w:lvl>
    <w:lvl w:ilvl="1" w:tplc="1F44D02E" w:tentative="1">
      <w:start w:val="1"/>
      <w:numFmt w:val="bullet"/>
      <w:lvlText w:val="•"/>
      <w:lvlJc w:val="left"/>
      <w:pPr>
        <w:tabs>
          <w:tab w:val="num" w:pos="1440"/>
        </w:tabs>
        <w:ind w:left="1440" w:hanging="360"/>
      </w:pPr>
      <w:rPr>
        <w:rFonts w:ascii="Arial" w:hAnsi="Arial" w:hint="default"/>
      </w:rPr>
    </w:lvl>
    <w:lvl w:ilvl="2" w:tplc="1FCE7602" w:tentative="1">
      <w:start w:val="1"/>
      <w:numFmt w:val="bullet"/>
      <w:lvlText w:val="•"/>
      <w:lvlJc w:val="left"/>
      <w:pPr>
        <w:tabs>
          <w:tab w:val="num" w:pos="2160"/>
        </w:tabs>
        <w:ind w:left="2160" w:hanging="360"/>
      </w:pPr>
      <w:rPr>
        <w:rFonts w:ascii="Arial" w:hAnsi="Arial" w:hint="default"/>
      </w:rPr>
    </w:lvl>
    <w:lvl w:ilvl="3" w:tplc="C32288D4" w:tentative="1">
      <w:start w:val="1"/>
      <w:numFmt w:val="bullet"/>
      <w:lvlText w:val="•"/>
      <w:lvlJc w:val="left"/>
      <w:pPr>
        <w:tabs>
          <w:tab w:val="num" w:pos="2880"/>
        </w:tabs>
        <w:ind w:left="2880" w:hanging="360"/>
      </w:pPr>
      <w:rPr>
        <w:rFonts w:ascii="Arial" w:hAnsi="Arial" w:hint="default"/>
      </w:rPr>
    </w:lvl>
    <w:lvl w:ilvl="4" w:tplc="B3EAA52A" w:tentative="1">
      <w:start w:val="1"/>
      <w:numFmt w:val="bullet"/>
      <w:lvlText w:val="•"/>
      <w:lvlJc w:val="left"/>
      <w:pPr>
        <w:tabs>
          <w:tab w:val="num" w:pos="3600"/>
        </w:tabs>
        <w:ind w:left="3600" w:hanging="360"/>
      </w:pPr>
      <w:rPr>
        <w:rFonts w:ascii="Arial" w:hAnsi="Arial" w:hint="default"/>
      </w:rPr>
    </w:lvl>
    <w:lvl w:ilvl="5" w:tplc="C1D45634" w:tentative="1">
      <w:start w:val="1"/>
      <w:numFmt w:val="bullet"/>
      <w:lvlText w:val="•"/>
      <w:lvlJc w:val="left"/>
      <w:pPr>
        <w:tabs>
          <w:tab w:val="num" w:pos="4320"/>
        </w:tabs>
        <w:ind w:left="4320" w:hanging="360"/>
      </w:pPr>
      <w:rPr>
        <w:rFonts w:ascii="Arial" w:hAnsi="Arial" w:hint="default"/>
      </w:rPr>
    </w:lvl>
    <w:lvl w:ilvl="6" w:tplc="79D0BAC2" w:tentative="1">
      <w:start w:val="1"/>
      <w:numFmt w:val="bullet"/>
      <w:lvlText w:val="•"/>
      <w:lvlJc w:val="left"/>
      <w:pPr>
        <w:tabs>
          <w:tab w:val="num" w:pos="5040"/>
        </w:tabs>
        <w:ind w:left="5040" w:hanging="360"/>
      </w:pPr>
      <w:rPr>
        <w:rFonts w:ascii="Arial" w:hAnsi="Arial" w:hint="default"/>
      </w:rPr>
    </w:lvl>
    <w:lvl w:ilvl="7" w:tplc="4B266A4C" w:tentative="1">
      <w:start w:val="1"/>
      <w:numFmt w:val="bullet"/>
      <w:lvlText w:val="•"/>
      <w:lvlJc w:val="left"/>
      <w:pPr>
        <w:tabs>
          <w:tab w:val="num" w:pos="5760"/>
        </w:tabs>
        <w:ind w:left="5760" w:hanging="360"/>
      </w:pPr>
      <w:rPr>
        <w:rFonts w:ascii="Arial" w:hAnsi="Arial" w:hint="default"/>
      </w:rPr>
    </w:lvl>
    <w:lvl w:ilvl="8" w:tplc="70807604"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B887419"/>
    <w:multiLevelType w:val="hybridMultilevel"/>
    <w:tmpl w:val="85DE0FCE"/>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3" w15:restartNumberingAfterBreak="0">
    <w:nsid w:val="32C15026"/>
    <w:multiLevelType w:val="hybridMultilevel"/>
    <w:tmpl w:val="F734263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3AD24BFA"/>
    <w:multiLevelType w:val="hybridMultilevel"/>
    <w:tmpl w:val="427E30DE"/>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5" w15:restartNumberingAfterBreak="0">
    <w:nsid w:val="3E034817"/>
    <w:multiLevelType w:val="hybridMultilevel"/>
    <w:tmpl w:val="BEC8AE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5EDC77A6"/>
    <w:multiLevelType w:val="hybridMultilevel"/>
    <w:tmpl w:val="80722CF0"/>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677A6F12"/>
    <w:multiLevelType w:val="hybridMultilevel"/>
    <w:tmpl w:val="C2CC901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6D14651F"/>
    <w:multiLevelType w:val="hybridMultilevel"/>
    <w:tmpl w:val="EFD8F3DA"/>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9" w15:restartNumberingAfterBreak="0">
    <w:nsid w:val="74FE1211"/>
    <w:multiLevelType w:val="hybridMultilevel"/>
    <w:tmpl w:val="20023ED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78B21B09"/>
    <w:multiLevelType w:val="hybridMultilevel"/>
    <w:tmpl w:val="BFA0D5AE"/>
    <w:lvl w:ilvl="0" w:tplc="2D5809CC">
      <w:start w:val="1"/>
      <w:numFmt w:val="bullet"/>
      <w:lvlText w:val="•"/>
      <w:lvlJc w:val="left"/>
      <w:pPr>
        <w:tabs>
          <w:tab w:val="num" w:pos="720"/>
        </w:tabs>
        <w:ind w:left="720" w:hanging="360"/>
      </w:pPr>
      <w:rPr>
        <w:rFonts w:ascii="Arial" w:hAnsi="Arial" w:hint="default"/>
      </w:rPr>
    </w:lvl>
    <w:lvl w:ilvl="1" w:tplc="235CC75A" w:tentative="1">
      <w:start w:val="1"/>
      <w:numFmt w:val="bullet"/>
      <w:lvlText w:val="•"/>
      <w:lvlJc w:val="left"/>
      <w:pPr>
        <w:tabs>
          <w:tab w:val="num" w:pos="1440"/>
        </w:tabs>
        <w:ind w:left="1440" w:hanging="360"/>
      </w:pPr>
      <w:rPr>
        <w:rFonts w:ascii="Arial" w:hAnsi="Arial" w:hint="default"/>
      </w:rPr>
    </w:lvl>
    <w:lvl w:ilvl="2" w:tplc="43CC7EA8" w:tentative="1">
      <w:start w:val="1"/>
      <w:numFmt w:val="bullet"/>
      <w:lvlText w:val="•"/>
      <w:lvlJc w:val="left"/>
      <w:pPr>
        <w:tabs>
          <w:tab w:val="num" w:pos="2160"/>
        </w:tabs>
        <w:ind w:left="2160" w:hanging="360"/>
      </w:pPr>
      <w:rPr>
        <w:rFonts w:ascii="Arial" w:hAnsi="Arial" w:hint="default"/>
      </w:rPr>
    </w:lvl>
    <w:lvl w:ilvl="3" w:tplc="8318A75C" w:tentative="1">
      <w:start w:val="1"/>
      <w:numFmt w:val="bullet"/>
      <w:lvlText w:val="•"/>
      <w:lvlJc w:val="left"/>
      <w:pPr>
        <w:tabs>
          <w:tab w:val="num" w:pos="2880"/>
        </w:tabs>
        <w:ind w:left="2880" w:hanging="360"/>
      </w:pPr>
      <w:rPr>
        <w:rFonts w:ascii="Arial" w:hAnsi="Arial" w:hint="default"/>
      </w:rPr>
    </w:lvl>
    <w:lvl w:ilvl="4" w:tplc="DE7CE986" w:tentative="1">
      <w:start w:val="1"/>
      <w:numFmt w:val="bullet"/>
      <w:lvlText w:val="•"/>
      <w:lvlJc w:val="left"/>
      <w:pPr>
        <w:tabs>
          <w:tab w:val="num" w:pos="3600"/>
        </w:tabs>
        <w:ind w:left="3600" w:hanging="360"/>
      </w:pPr>
      <w:rPr>
        <w:rFonts w:ascii="Arial" w:hAnsi="Arial" w:hint="default"/>
      </w:rPr>
    </w:lvl>
    <w:lvl w:ilvl="5" w:tplc="5DDEA3B4" w:tentative="1">
      <w:start w:val="1"/>
      <w:numFmt w:val="bullet"/>
      <w:lvlText w:val="•"/>
      <w:lvlJc w:val="left"/>
      <w:pPr>
        <w:tabs>
          <w:tab w:val="num" w:pos="4320"/>
        </w:tabs>
        <w:ind w:left="4320" w:hanging="360"/>
      </w:pPr>
      <w:rPr>
        <w:rFonts w:ascii="Arial" w:hAnsi="Arial" w:hint="default"/>
      </w:rPr>
    </w:lvl>
    <w:lvl w:ilvl="6" w:tplc="C2E67CC8" w:tentative="1">
      <w:start w:val="1"/>
      <w:numFmt w:val="bullet"/>
      <w:lvlText w:val="•"/>
      <w:lvlJc w:val="left"/>
      <w:pPr>
        <w:tabs>
          <w:tab w:val="num" w:pos="5040"/>
        </w:tabs>
        <w:ind w:left="5040" w:hanging="360"/>
      </w:pPr>
      <w:rPr>
        <w:rFonts w:ascii="Arial" w:hAnsi="Arial" w:hint="default"/>
      </w:rPr>
    </w:lvl>
    <w:lvl w:ilvl="7" w:tplc="6122EF86" w:tentative="1">
      <w:start w:val="1"/>
      <w:numFmt w:val="bullet"/>
      <w:lvlText w:val="•"/>
      <w:lvlJc w:val="left"/>
      <w:pPr>
        <w:tabs>
          <w:tab w:val="num" w:pos="5760"/>
        </w:tabs>
        <w:ind w:left="5760" w:hanging="360"/>
      </w:pPr>
      <w:rPr>
        <w:rFonts w:ascii="Arial" w:hAnsi="Arial" w:hint="default"/>
      </w:rPr>
    </w:lvl>
    <w:lvl w:ilvl="8" w:tplc="AF5CD0F6"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798F3A62"/>
    <w:multiLevelType w:val="hybridMultilevel"/>
    <w:tmpl w:val="66704894"/>
    <w:lvl w:ilvl="0" w:tplc="EB7C8838">
      <w:numFmt w:val="bullet"/>
      <w:lvlText w:val=""/>
      <w:lvlJc w:val="left"/>
      <w:pPr>
        <w:ind w:left="720" w:hanging="360"/>
      </w:pPr>
      <w:rPr>
        <w:rFonts w:ascii="Wingdings" w:eastAsia="Arial Unicode MS" w:hAnsi="Wingdings" w:cs="Times New Roman"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16cid:durableId="315687097">
    <w:abstractNumId w:val="7"/>
  </w:num>
  <w:num w:numId="2" w16cid:durableId="1518079224">
    <w:abstractNumId w:val="9"/>
  </w:num>
  <w:num w:numId="3" w16cid:durableId="1437865546">
    <w:abstractNumId w:val="6"/>
  </w:num>
  <w:num w:numId="4" w16cid:durableId="164781782">
    <w:abstractNumId w:val="4"/>
  </w:num>
  <w:num w:numId="5" w16cid:durableId="1616716571">
    <w:abstractNumId w:val="0"/>
  </w:num>
  <w:num w:numId="6" w16cid:durableId="1195582746">
    <w:abstractNumId w:val="3"/>
  </w:num>
  <w:num w:numId="7" w16cid:durableId="693843589">
    <w:abstractNumId w:val="2"/>
  </w:num>
  <w:num w:numId="8" w16cid:durableId="1093428799">
    <w:abstractNumId w:val="11"/>
  </w:num>
  <w:num w:numId="9" w16cid:durableId="660427298">
    <w:abstractNumId w:val="10"/>
  </w:num>
  <w:num w:numId="10" w16cid:durableId="632715400">
    <w:abstractNumId w:val="1"/>
  </w:num>
  <w:num w:numId="11" w16cid:durableId="128013088">
    <w:abstractNumId w:val="5"/>
  </w:num>
  <w:num w:numId="12" w16cid:durableId="841050571">
    <w:abstractNumId w:val="6"/>
  </w:num>
  <w:num w:numId="13" w16cid:durableId="102277768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1"/>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D01D1"/>
    <w:rsid w:val="00002C88"/>
    <w:rsid w:val="00003A44"/>
    <w:rsid w:val="00004290"/>
    <w:rsid w:val="00011993"/>
    <w:rsid w:val="00014142"/>
    <w:rsid w:val="00014E9D"/>
    <w:rsid w:val="00017533"/>
    <w:rsid w:val="00027DEA"/>
    <w:rsid w:val="000300DD"/>
    <w:rsid w:val="00030583"/>
    <w:rsid w:val="00030EB6"/>
    <w:rsid w:val="000360C6"/>
    <w:rsid w:val="0003628D"/>
    <w:rsid w:val="00037681"/>
    <w:rsid w:val="00040938"/>
    <w:rsid w:val="00044A8B"/>
    <w:rsid w:val="00047B25"/>
    <w:rsid w:val="00056E47"/>
    <w:rsid w:val="000571D6"/>
    <w:rsid w:val="00057C3D"/>
    <w:rsid w:val="00067337"/>
    <w:rsid w:val="00071E0B"/>
    <w:rsid w:val="00074F41"/>
    <w:rsid w:val="0008174A"/>
    <w:rsid w:val="00084A46"/>
    <w:rsid w:val="000855B0"/>
    <w:rsid w:val="000868F6"/>
    <w:rsid w:val="000876C7"/>
    <w:rsid w:val="00090741"/>
    <w:rsid w:val="00097C81"/>
    <w:rsid w:val="000A06D6"/>
    <w:rsid w:val="000A2C49"/>
    <w:rsid w:val="000A2D08"/>
    <w:rsid w:val="000A576F"/>
    <w:rsid w:val="000A6B1A"/>
    <w:rsid w:val="000B0776"/>
    <w:rsid w:val="000B57C0"/>
    <w:rsid w:val="000B6CA2"/>
    <w:rsid w:val="000B756C"/>
    <w:rsid w:val="000C0E8E"/>
    <w:rsid w:val="000C4FB6"/>
    <w:rsid w:val="000C695B"/>
    <w:rsid w:val="000C6D88"/>
    <w:rsid w:val="000C73A9"/>
    <w:rsid w:val="000D435D"/>
    <w:rsid w:val="000D43BC"/>
    <w:rsid w:val="000D465C"/>
    <w:rsid w:val="000D4967"/>
    <w:rsid w:val="000D4C59"/>
    <w:rsid w:val="000E00D6"/>
    <w:rsid w:val="000E2DE8"/>
    <w:rsid w:val="000E4240"/>
    <w:rsid w:val="000F3FC0"/>
    <w:rsid w:val="000F566B"/>
    <w:rsid w:val="0010237B"/>
    <w:rsid w:val="00104272"/>
    <w:rsid w:val="00105C54"/>
    <w:rsid w:val="00112038"/>
    <w:rsid w:val="00114F5C"/>
    <w:rsid w:val="00116A61"/>
    <w:rsid w:val="00123A9E"/>
    <w:rsid w:val="00130371"/>
    <w:rsid w:val="00131FC5"/>
    <w:rsid w:val="00133B97"/>
    <w:rsid w:val="001351A1"/>
    <w:rsid w:val="00135878"/>
    <w:rsid w:val="00137854"/>
    <w:rsid w:val="00140934"/>
    <w:rsid w:val="00141CF8"/>
    <w:rsid w:val="0015388F"/>
    <w:rsid w:val="00155593"/>
    <w:rsid w:val="001555DF"/>
    <w:rsid w:val="00155972"/>
    <w:rsid w:val="00160B3F"/>
    <w:rsid w:val="001617F0"/>
    <w:rsid w:val="00161E6F"/>
    <w:rsid w:val="001626AC"/>
    <w:rsid w:val="00163173"/>
    <w:rsid w:val="00166CF6"/>
    <w:rsid w:val="00167472"/>
    <w:rsid w:val="00167F7C"/>
    <w:rsid w:val="00172F26"/>
    <w:rsid w:val="00173FEA"/>
    <w:rsid w:val="00174DB5"/>
    <w:rsid w:val="0018198A"/>
    <w:rsid w:val="00181F17"/>
    <w:rsid w:val="00183A42"/>
    <w:rsid w:val="00184BFA"/>
    <w:rsid w:val="001869B7"/>
    <w:rsid w:val="00186FD5"/>
    <w:rsid w:val="00191293"/>
    <w:rsid w:val="0019142A"/>
    <w:rsid w:val="001A2B97"/>
    <w:rsid w:val="001A37E2"/>
    <w:rsid w:val="001B2791"/>
    <w:rsid w:val="001B2E37"/>
    <w:rsid w:val="001B3DAA"/>
    <w:rsid w:val="001B4B09"/>
    <w:rsid w:val="001B7008"/>
    <w:rsid w:val="001B7E8D"/>
    <w:rsid w:val="001C0543"/>
    <w:rsid w:val="001C06CF"/>
    <w:rsid w:val="001C5F5B"/>
    <w:rsid w:val="001D15CC"/>
    <w:rsid w:val="001D35F1"/>
    <w:rsid w:val="001E3496"/>
    <w:rsid w:val="001E3799"/>
    <w:rsid w:val="001E3C98"/>
    <w:rsid w:val="001E4D26"/>
    <w:rsid w:val="001E7434"/>
    <w:rsid w:val="001F2BFB"/>
    <w:rsid w:val="001F34D9"/>
    <w:rsid w:val="001F432F"/>
    <w:rsid w:val="001F6CF7"/>
    <w:rsid w:val="0020115C"/>
    <w:rsid w:val="00202B53"/>
    <w:rsid w:val="002054AE"/>
    <w:rsid w:val="00211043"/>
    <w:rsid w:val="00212010"/>
    <w:rsid w:val="00214E99"/>
    <w:rsid w:val="00215630"/>
    <w:rsid w:val="00216D64"/>
    <w:rsid w:val="00217BA0"/>
    <w:rsid w:val="00226AD5"/>
    <w:rsid w:val="002312E5"/>
    <w:rsid w:val="0023189C"/>
    <w:rsid w:val="00232EFB"/>
    <w:rsid w:val="002333F2"/>
    <w:rsid w:val="0023409A"/>
    <w:rsid w:val="00236754"/>
    <w:rsid w:val="0023748C"/>
    <w:rsid w:val="00244DC6"/>
    <w:rsid w:val="00245358"/>
    <w:rsid w:val="00252D8C"/>
    <w:rsid w:val="0025374F"/>
    <w:rsid w:val="00253EE0"/>
    <w:rsid w:val="002568FD"/>
    <w:rsid w:val="0026393A"/>
    <w:rsid w:val="00270544"/>
    <w:rsid w:val="00271998"/>
    <w:rsid w:val="00277F4C"/>
    <w:rsid w:val="002805A8"/>
    <w:rsid w:val="002805D7"/>
    <w:rsid w:val="00283EEA"/>
    <w:rsid w:val="00287760"/>
    <w:rsid w:val="002901A0"/>
    <w:rsid w:val="002926BA"/>
    <w:rsid w:val="0029726A"/>
    <w:rsid w:val="002974F5"/>
    <w:rsid w:val="00297BD5"/>
    <w:rsid w:val="002A46EA"/>
    <w:rsid w:val="002A5BDC"/>
    <w:rsid w:val="002A6056"/>
    <w:rsid w:val="002A6B7D"/>
    <w:rsid w:val="002A6E94"/>
    <w:rsid w:val="002A70E1"/>
    <w:rsid w:val="002A7862"/>
    <w:rsid w:val="002B05E7"/>
    <w:rsid w:val="002B14A0"/>
    <w:rsid w:val="002B1745"/>
    <w:rsid w:val="002B3502"/>
    <w:rsid w:val="002B4B20"/>
    <w:rsid w:val="002C08AF"/>
    <w:rsid w:val="002C13B6"/>
    <w:rsid w:val="002C5AE1"/>
    <w:rsid w:val="002C5BC6"/>
    <w:rsid w:val="002D0358"/>
    <w:rsid w:val="002D2AAB"/>
    <w:rsid w:val="002D54BD"/>
    <w:rsid w:val="002F27B5"/>
    <w:rsid w:val="002F4E56"/>
    <w:rsid w:val="002F6A5C"/>
    <w:rsid w:val="002F75B3"/>
    <w:rsid w:val="00304173"/>
    <w:rsid w:val="00304682"/>
    <w:rsid w:val="00307E89"/>
    <w:rsid w:val="003102A4"/>
    <w:rsid w:val="00311269"/>
    <w:rsid w:val="003170BA"/>
    <w:rsid w:val="00320B22"/>
    <w:rsid w:val="003247FB"/>
    <w:rsid w:val="0032675D"/>
    <w:rsid w:val="0032699F"/>
    <w:rsid w:val="0033045D"/>
    <w:rsid w:val="00330BEC"/>
    <w:rsid w:val="00332CD7"/>
    <w:rsid w:val="00333917"/>
    <w:rsid w:val="00333AF6"/>
    <w:rsid w:val="00336E48"/>
    <w:rsid w:val="00337420"/>
    <w:rsid w:val="0034223E"/>
    <w:rsid w:val="0034548B"/>
    <w:rsid w:val="00347ADB"/>
    <w:rsid w:val="00351C7C"/>
    <w:rsid w:val="00354267"/>
    <w:rsid w:val="00360478"/>
    <w:rsid w:val="00360D98"/>
    <w:rsid w:val="0036302D"/>
    <w:rsid w:val="0036439B"/>
    <w:rsid w:val="00365942"/>
    <w:rsid w:val="00371AAE"/>
    <w:rsid w:val="00372DF4"/>
    <w:rsid w:val="003753DE"/>
    <w:rsid w:val="00397E39"/>
    <w:rsid w:val="003A27E7"/>
    <w:rsid w:val="003A2C3E"/>
    <w:rsid w:val="003A7A9C"/>
    <w:rsid w:val="003B0575"/>
    <w:rsid w:val="003B0899"/>
    <w:rsid w:val="003B0994"/>
    <w:rsid w:val="003B6013"/>
    <w:rsid w:val="003C317F"/>
    <w:rsid w:val="003C318C"/>
    <w:rsid w:val="003C40DB"/>
    <w:rsid w:val="003C4257"/>
    <w:rsid w:val="003C736D"/>
    <w:rsid w:val="003D19A2"/>
    <w:rsid w:val="003E0A41"/>
    <w:rsid w:val="003E3FDB"/>
    <w:rsid w:val="003E43A5"/>
    <w:rsid w:val="003E6D41"/>
    <w:rsid w:val="003E7A81"/>
    <w:rsid w:val="003F1AB3"/>
    <w:rsid w:val="003F2380"/>
    <w:rsid w:val="00402086"/>
    <w:rsid w:val="00410192"/>
    <w:rsid w:val="0041193D"/>
    <w:rsid w:val="00411FEF"/>
    <w:rsid w:val="00413BBF"/>
    <w:rsid w:val="00414C00"/>
    <w:rsid w:val="00415404"/>
    <w:rsid w:val="004269F8"/>
    <w:rsid w:val="00426D73"/>
    <w:rsid w:val="0042747A"/>
    <w:rsid w:val="004276C0"/>
    <w:rsid w:val="0043424F"/>
    <w:rsid w:val="0043440C"/>
    <w:rsid w:val="004357E1"/>
    <w:rsid w:val="004406DE"/>
    <w:rsid w:val="004419D2"/>
    <w:rsid w:val="00445102"/>
    <w:rsid w:val="00446E9D"/>
    <w:rsid w:val="00454C59"/>
    <w:rsid w:val="00461168"/>
    <w:rsid w:val="004615B6"/>
    <w:rsid w:val="0046191E"/>
    <w:rsid w:val="004634C4"/>
    <w:rsid w:val="00463938"/>
    <w:rsid w:val="004640CD"/>
    <w:rsid w:val="0046596D"/>
    <w:rsid w:val="00467009"/>
    <w:rsid w:val="00467C31"/>
    <w:rsid w:val="00467FFD"/>
    <w:rsid w:val="004703EF"/>
    <w:rsid w:val="004708EC"/>
    <w:rsid w:val="00470DD1"/>
    <w:rsid w:val="00481849"/>
    <w:rsid w:val="004832C6"/>
    <w:rsid w:val="00484D0D"/>
    <w:rsid w:val="004862BD"/>
    <w:rsid w:val="004868A1"/>
    <w:rsid w:val="004928DD"/>
    <w:rsid w:val="00496038"/>
    <w:rsid w:val="004977CE"/>
    <w:rsid w:val="004A2948"/>
    <w:rsid w:val="004A2B2B"/>
    <w:rsid w:val="004A7335"/>
    <w:rsid w:val="004B0F3B"/>
    <w:rsid w:val="004B52F1"/>
    <w:rsid w:val="004C4EF8"/>
    <w:rsid w:val="004D0DD0"/>
    <w:rsid w:val="004D18D1"/>
    <w:rsid w:val="004D3999"/>
    <w:rsid w:val="004D4A97"/>
    <w:rsid w:val="004D5FDB"/>
    <w:rsid w:val="004D66C3"/>
    <w:rsid w:val="004D6F66"/>
    <w:rsid w:val="004E12F5"/>
    <w:rsid w:val="004E2A4A"/>
    <w:rsid w:val="004E4FA8"/>
    <w:rsid w:val="004F31C6"/>
    <w:rsid w:val="004F4017"/>
    <w:rsid w:val="004F44AC"/>
    <w:rsid w:val="004F6004"/>
    <w:rsid w:val="00503513"/>
    <w:rsid w:val="0050730E"/>
    <w:rsid w:val="005123B1"/>
    <w:rsid w:val="00517AE6"/>
    <w:rsid w:val="005219C1"/>
    <w:rsid w:val="00522F5C"/>
    <w:rsid w:val="0052308A"/>
    <w:rsid w:val="00527415"/>
    <w:rsid w:val="00533400"/>
    <w:rsid w:val="00536496"/>
    <w:rsid w:val="005370D1"/>
    <w:rsid w:val="005371B8"/>
    <w:rsid w:val="00540023"/>
    <w:rsid w:val="00542B63"/>
    <w:rsid w:val="00542D3F"/>
    <w:rsid w:val="005432DC"/>
    <w:rsid w:val="00543979"/>
    <w:rsid w:val="005447C8"/>
    <w:rsid w:val="0054666E"/>
    <w:rsid w:val="0054799F"/>
    <w:rsid w:val="00547B4E"/>
    <w:rsid w:val="00554D71"/>
    <w:rsid w:val="00561373"/>
    <w:rsid w:val="00562CB5"/>
    <w:rsid w:val="00563794"/>
    <w:rsid w:val="00566E2C"/>
    <w:rsid w:val="0056781E"/>
    <w:rsid w:val="005718EC"/>
    <w:rsid w:val="005745B9"/>
    <w:rsid w:val="00574C92"/>
    <w:rsid w:val="005751D3"/>
    <w:rsid w:val="00576362"/>
    <w:rsid w:val="0057646D"/>
    <w:rsid w:val="0058322B"/>
    <w:rsid w:val="00584423"/>
    <w:rsid w:val="005844AF"/>
    <w:rsid w:val="00584C73"/>
    <w:rsid w:val="00590DE6"/>
    <w:rsid w:val="00593654"/>
    <w:rsid w:val="00593A77"/>
    <w:rsid w:val="005A0CB2"/>
    <w:rsid w:val="005A0FBF"/>
    <w:rsid w:val="005A17E3"/>
    <w:rsid w:val="005A2CC8"/>
    <w:rsid w:val="005A3034"/>
    <w:rsid w:val="005A5290"/>
    <w:rsid w:val="005B0BA4"/>
    <w:rsid w:val="005B11AD"/>
    <w:rsid w:val="005B6F4D"/>
    <w:rsid w:val="005C07CE"/>
    <w:rsid w:val="005C50FA"/>
    <w:rsid w:val="005C59C0"/>
    <w:rsid w:val="005C629C"/>
    <w:rsid w:val="005D09D6"/>
    <w:rsid w:val="005D100F"/>
    <w:rsid w:val="005D1AF6"/>
    <w:rsid w:val="005D4D9D"/>
    <w:rsid w:val="005D6863"/>
    <w:rsid w:val="005D7685"/>
    <w:rsid w:val="005D7773"/>
    <w:rsid w:val="005D7E5A"/>
    <w:rsid w:val="005E3F82"/>
    <w:rsid w:val="005E6B63"/>
    <w:rsid w:val="005E6CB2"/>
    <w:rsid w:val="005F1D0F"/>
    <w:rsid w:val="005F28BA"/>
    <w:rsid w:val="005F4963"/>
    <w:rsid w:val="005F5FEB"/>
    <w:rsid w:val="005F6CFC"/>
    <w:rsid w:val="0060041D"/>
    <w:rsid w:val="00601A4F"/>
    <w:rsid w:val="00603ECF"/>
    <w:rsid w:val="0060410B"/>
    <w:rsid w:val="00605473"/>
    <w:rsid w:val="006161A9"/>
    <w:rsid w:val="00617C05"/>
    <w:rsid w:val="00620CD3"/>
    <w:rsid w:val="00621E12"/>
    <w:rsid w:val="0063778A"/>
    <w:rsid w:val="00640961"/>
    <w:rsid w:val="00641C08"/>
    <w:rsid w:val="00641FD6"/>
    <w:rsid w:val="00644E79"/>
    <w:rsid w:val="00646736"/>
    <w:rsid w:val="00646ADB"/>
    <w:rsid w:val="006470A3"/>
    <w:rsid w:val="00656359"/>
    <w:rsid w:val="00657A58"/>
    <w:rsid w:val="00660B0E"/>
    <w:rsid w:val="00660D50"/>
    <w:rsid w:val="00663370"/>
    <w:rsid w:val="00663426"/>
    <w:rsid w:val="0066390D"/>
    <w:rsid w:val="006643CC"/>
    <w:rsid w:val="0066598C"/>
    <w:rsid w:val="00666048"/>
    <w:rsid w:val="0067419A"/>
    <w:rsid w:val="006853F6"/>
    <w:rsid w:val="00696526"/>
    <w:rsid w:val="006A083A"/>
    <w:rsid w:val="006A2352"/>
    <w:rsid w:val="006A244A"/>
    <w:rsid w:val="006A4FDA"/>
    <w:rsid w:val="006A529E"/>
    <w:rsid w:val="006B3552"/>
    <w:rsid w:val="006B3B6D"/>
    <w:rsid w:val="006B73F8"/>
    <w:rsid w:val="006B7482"/>
    <w:rsid w:val="006C4C34"/>
    <w:rsid w:val="006C5204"/>
    <w:rsid w:val="006C534A"/>
    <w:rsid w:val="006C54E0"/>
    <w:rsid w:val="006C5EB9"/>
    <w:rsid w:val="006C711C"/>
    <w:rsid w:val="006C7DEF"/>
    <w:rsid w:val="006D0FCE"/>
    <w:rsid w:val="006D2088"/>
    <w:rsid w:val="006D4F77"/>
    <w:rsid w:val="006D7CCC"/>
    <w:rsid w:val="006E13DE"/>
    <w:rsid w:val="006E1BC9"/>
    <w:rsid w:val="006E5BE5"/>
    <w:rsid w:val="006E647F"/>
    <w:rsid w:val="006E6F36"/>
    <w:rsid w:val="006E7837"/>
    <w:rsid w:val="006E7BC0"/>
    <w:rsid w:val="006F00F3"/>
    <w:rsid w:val="006F26D3"/>
    <w:rsid w:val="006F2EE4"/>
    <w:rsid w:val="006F3FE3"/>
    <w:rsid w:val="006F4B7D"/>
    <w:rsid w:val="006F554D"/>
    <w:rsid w:val="006F6779"/>
    <w:rsid w:val="006F6D0A"/>
    <w:rsid w:val="006F7F31"/>
    <w:rsid w:val="00705F7A"/>
    <w:rsid w:val="007061FE"/>
    <w:rsid w:val="00706425"/>
    <w:rsid w:val="00707C99"/>
    <w:rsid w:val="00716A28"/>
    <w:rsid w:val="00721034"/>
    <w:rsid w:val="007211ED"/>
    <w:rsid w:val="00723DCE"/>
    <w:rsid w:val="00723FCB"/>
    <w:rsid w:val="00725795"/>
    <w:rsid w:val="00730710"/>
    <w:rsid w:val="00731064"/>
    <w:rsid w:val="007314FF"/>
    <w:rsid w:val="0073330A"/>
    <w:rsid w:val="0073634C"/>
    <w:rsid w:val="00736E71"/>
    <w:rsid w:val="00737718"/>
    <w:rsid w:val="0073791A"/>
    <w:rsid w:val="0074046A"/>
    <w:rsid w:val="00740F1D"/>
    <w:rsid w:val="007410EE"/>
    <w:rsid w:val="00742BC3"/>
    <w:rsid w:val="00743F05"/>
    <w:rsid w:val="00744C3E"/>
    <w:rsid w:val="007516E2"/>
    <w:rsid w:val="00760C9D"/>
    <w:rsid w:val="00763C65"/>
    <w:rsid w:val="00770B6F"/>
    <w:rsid w:val="00771F93"/>
    <w:rsid w:val="0077278A"/>
    <w:rsid w:val="007811CF"/>
    <w:rsid w:val="0078382B"/>
    <w:rsid w:val="00783A6D"/>
    <w:rsid w:val="00784807"/>
    <w:rsid w:val="0079087D"/>
    <w:rsid w:val="00791B03"/>
    <w:rsid w:val="0079347A"/>
    <w:rsid w:val="0079600E"/>
    <w:rsid w:val="007961F7"/>
    <w:rsid w:val="00797A59"/>
    <w:rsid w:val="007A1373"/>
    <w:rsid w:val="007A2853"/>
    <w:rsid w:val="007A4219"/>
    <w:rsid w:val="007A435E"/>
    <w:rsid w:val="007A5CEF"/>
    <w:rsid w:val="007A6141"/>
    <w:rsid w:val="007B56C9"/>
    <w:rsid w:val="007B6FB6"/>
    <w:rsid w:val="007C00C5"/>
    <w:rsid w:val="007C0328"/>
    <w:rsid w:val="007C2617"/>
    <w:rsid w:val="007C43E0"/>
    <w:rsid w:val="007C4691"/>
    <w:rsid w:val="007C55F0"/>
    <w:rsid w:val="007D3B58"/>
    <w:rsid w:val="007D3BD8"/>
    <w:rsid w:val="007D3CC5"/>
    <w:rsid w:val="007D418B"/>
    <w:rsid w:val="007D58B7"/>
    <w:rsid w:val="007D58F1"/>
    <w:rsid w:val="007E3E3A"/>
    <w:rsid w:val="007E5DC6"/>
    <w:rsid w:val="007E7E93"/>
    <w:rsid w:val="007F35CF"/>
    <w:rsid w:val="007F47FD"/>
    <w:rsid w:val="007F7226"/>
    <w:rsid w:val="007F7E2F"/>
    <w:rsid w:val="00800BBC"/>
    <w:rsid w:val="00801D09"/>
    <w:rsid w:val="00801E82"/>
    <w:rsid w:val="00803BB4"/>
    <w:rsid w:val="0080543D"/>
    <w:rsid w:val="008072B8"/>
    <w:rsid w:val="00812B68"/>
    <w:rsid w:val="00815817"/>
    <w:rsid w:val="00817305"/>
    <w:rsid w:val="008232F8"/>
    <w:rsid w:val="00825A95"/>
    <w:rsid w:val="0082677A"/>
    <w:rsid w:val="00826838"/>
    <w:rsid w:val="00830834"/>
    <w:rsid w:val="00830A2F"/>
    <w:rsid w:val="0083268B"/>
    <w:rsid w:val="00832C43"/>
    <w:rsid w:val="00835107"/>
    <w:rsid w:val="00836470"/>
    <w:rsid w:val="00841986"/>
    <w:rsid w:val="00845E98"/>
    <w:rsid w:val="00845EA9"/>
    <w:rsid w:val="00846873"/>
    <w:rsid w:val="00853D97"/>
    <w:rsid w:val="00854888"/>
    <w:rsid w:val="00854D66"/>
    <w:rsid w:val="00856808"/>
    <w:rsid w:val="00856EEA"/>
    <w:rsid w:val="00857C32"/>
    <w:rsid w:val="0086423B"/>
    <w:rsid w:val="00865289"/>
    <w:rsid w:val="0086553C"/>
    <w:rsid w:val="008676A4"/>
    <w:rsid w:val="0087206F"/>
    <w:rsid w:val="00875E1B"/>
    <w:rsid w:val="008802AA"/>
    <w:rsid w:val="00880FD7"/>
    <w:rsid w:val="008811A3"/>
    <w:rsid w:val="00881B17"/>
    <w:rsid w:val="00882749"/>
    <w:rsid w:val="00883998"/>
    <w:rsid w:val="00884FF1"/>
    <w:rsid w:val="00886A19"/>
    <w:rsid w:val="00891979"/>
    <w:rsid w:val="008923B3"/>
    <w:rsid w:val="00892B13"/>
    <w:rsid w:val="008971F5"/>
    <w:rsid w:val="008A4371"/>
    <w:rsid w:val="008A614C"/>
    <w:rsid w:val="008A7479"/>
    <w:rsid w:val="008A7A8B"/>
    <w:rsid w:val="008B2492"/>
    <w:rsid w:val="008B4347"/>
    <w:rsid w:val="008B53DC"/>
    <w:rsid w:val="008B67F4"/>
    <w:rsid w:val="008C03CE"/>
    <w:rsid w:val="008C0EA9"/>
    <w:rsid w:val="008C4956"/>
    <w:rsid w:val="008C5CC8"/>
    <w:rsid w:val="008C624E"/>
    <w:rsid w:val="008D22DC"/>
    <w:rsid w:val="008D40B7"/>
    <w:rsid w:val="008D49EA"/>
    <w:rsid w:val="008D63C4"/>
    <w:rsid w:val="008E068F"/>
    <w:rsid w:val="008E18A6"/>
    <w:rsid w:val="008E1B9B"/>
    <w:rsid w:val="008E2424"/>
    <w:rsid w:val="008E4DBE"/>
    <w:rsid w:val="008E53C3"/>
    <w:rsid w:val="008E5B55"/>
    <w:rsid w:val="008E7D17"/>
    <w:rsid w:val="008F30FF"/>
    <w:rsid w:val="008F3287"/>
    <w:rsid w:val="008F5659"/>
    <w:rsid w:val="00900614"/>
    <w:rsid w:val="00901519"/>
    <w:rsid w:val="00906262"/>
    <w:rsid w:val="00907129"/>
    <w:rsid w:val="00911156"/>
    <w:rsid w:val="00912FCF"/>
    <w:rsid w:val="00913401"/>
    <w:rsid w:val="00913548"/>
    <w:rsid w:val="00913F60"/>
    <w:rsid w:val="0091633C"/>
    <w:rsid w:val="00920FE3"/>
    <w:rsid w:val="00922273"/>
    <w:rsid w:val="00924966"/>
    <w:rsid w:val="0092499B"/>
    <w:rsid w:val="00927843"/>
    <w:rsid w:val="009349BB"/>
    <w:rsid w:val="00935C59"/>
    <w:rsid w:val="009372F3"/>
    <w:rsid w:val="00940E1C"/>
    <w:rsid w:val="009419DB"/>
    <w:rsid w:val="00952B64"/>
    <w:rsid w:val="00956F3E"/>
    <w:rsid w:val="009607C3"/>
    <w:rsid w:val="009619BF"/>
    <w:rsid w:val="009636BB"/>
    <w:rsid w:val="00963CDB"/>
    <w:rsid w:val="00964D35"/>
    <w:rsid w:val="009668E6"/>
    <w:rsid w:val="00971C07"/>
    <w:rsid w:val="0097327E"/>
    <w:rsid w:val="00976906"/>
    <w:rsid w:val="009769AB"/>
    <w:rsid w:val="0098438E"/>
    <w:rsid w:val="00984F82"/>
    <w:rsid w:val="00985490"/>
    <w:rsid w:val="00986F42"/>
    <w:rsid w:val="009943AC"/>
    <w:rsid w:val="009A29C6"/>
    <w:rsid w:val="009B1F48"/>
    <w:rsid w:val="009B784F"/>
    <w:rsid w:val="009C064F"/>
    <w:rsid w:val="009C481A"/>
    <w:rsid w:val="009C4D25"/>
    <w:rsid w:val="009C768E"/>
    <w:rsid w:val="009D148A"/>
    <w:rsid w:val="009D25C3"/>
    <w:rsid w:val="009D4D32"/>
    <w:rsid w:val="009D549B"/>
    <w:rsid w:val="009D63C9"/>
    <w:rsid w:val="009D64E4"/>
    <w:rsid w:val="009D6994"/>
    <w:rsid w:val="009E07D7"/>
    <w:rsid w:val="009E1E15"/>
    <w:rsid w:val="009E7874"/>
    <w:rsid w:val="009F0FE4"/>
    <w:rsid w:val="009F14AC"/>
    <w:rsid w:val="009F1855"/>
    <w:rsid w:val="009F3CAF"/>
    <w:rsid w:val="009F7610"/>
    <w:rsid w:val="009F7E23"/>
    <w:rsid w:val="00A02620"/>
    <w:rsid w:val="00A02708"/>
    <w:rsid w:val="00A03A37"/>
    <w:rsid w:val="00A049AD"/>
    <w:rsid w:val="00A104ED"/>
    <w:rsid w:val="00A133FC"/>
    <w:rsid w:val="00A14627"/>
    <w:rsid w:val="00A162CD"/>
    <w:rsid w:val="00A2433F"/>
    <w:rsid w:val="00A2657B"/>
    <w:rsid w:val="00A325B2"/>
    <w:rsid w:val="00A32C5B"/>
    <w:rsid w:val="00A32F0D"/>
    <w:rsid w:val="00A35207"/>
    <w:rsid w:val="00A377D6"/>
    <w:rsid w:val="00A37F54"/>
    <w:rsid w:val="00A4131B"/>
    <w:rsid w:val="00A5111C"/>
    <w:rsid w:val="00A57B02"/>
    <w:rsid w:val="00A610FB"/>
    <w:rsid w:val="00A645E6"/>
    <w:rsid w:val="00A67F07"/>
    <w:rsid w:val="00A72548"/>
    <w:rsid w:val="00A80869"/>
    <w:rsid w:val="00A81EE5"/>
    <w:rsid w:val="00A82C3E"/>
    <w:rsid w:val="00A8311F"/>
    <w:rsid w:val="00A856B9"/>
    <w:rsid w:val="00A876D4"/>
    <w:rsid w:val="00A94465"/>
    <w:rsid w:val="00A94AAF"/>
    <w:rsid w:val="00A95720"/>
    <w:rsid w:val="00A96ACC"/>
    <w:rsid w:val="00A96ECC"/>
    <w:rsid w:val="00A973EA"/>
    <w:rsid w:val="00AA1411"/>
    <w:rsid w:val="00AA6907"/>
    <w:rsid w:val="00AA72F6"/>
    <w:rsid w:val="00AB36C9"/>
    <w:rsid w:val="00AB6194"/>
    <w:rsid w:val="00AB6435"/>
    <w:rsid w:val="00AC41D7"/>
    <w:rsid w:val="00AC570D"/>
    <w:rsid w:val="00AC5F81"/>
    <w:rsid w:val="00AD5016"/>
    <w:rsid w:val="00AE50C2"/>
    <w:rsid w:val="00AE5D83"/>
    <w:rsid w:val="00AE616F"/>
    <w:rsid w:val="00AE7D4D"/>
    <w:rsid w:val="00B003B2"/>
    <w:rsid w:val="00B00B68"/>
    <w:rsid w:val="00B00C77"/>
    <w:rsid w:val="00B016F2"/>
    <w:rsid w:val="00B01A2B"/>
    <w:rsid w:val="00B021CA"/>
    <w:rsid w:val="00B039A4"/>
    <w:rsid w:val="00B05D99"/>
    <w:rsid w:val="00B108D0"/>
    <w:rsid w:val="00B119C7"/>
    <w:rsid w:val="00B12277"/>
    <w:rsid w:val="00B12FB2"/>
    <w:rsid w:val="00B22174"/>
    <w:rsid w:val="00B2363F"/>
    <w:rsid w:val="00B2476E"/>
    <w:rsid w:val="00B250BB"/>
    <w:rsid w:val="00B25596"/>
    <w:rsid w:val="00B257B2"/>
    <w:rsid w:val="00B25B10"/>
    <w:rsid w:val="00B26D85"/>
    <w:rsid w:val="00B3712E"/>
    <w:rsid w:val="00B462A5"/>
    <w:rsid w:val="00B47C13"/>
    <w:rsid w:val="00B62D18"/>
    <w:rsid w:val="00B658C0"/>
    <w:rsid w:val="00B67643"/>
    <w:rsid w:val="00B73747"/>
    <w:rsid w:val="00B7445F"/>
    <w:rsid w:val="00B7462B"/>
    <w:rsid w:val="00B759CE"/>
    <w:rsid w:val="00B76348"/>
    <w:rsid w:val="00B76DE6"/>
    <w:rsid w:val="00B80C9F"/>
    <w:rsid w:val="00B840E0"/>
    <w:rsid w:val="00B8729E"/>
    <w:rsid w:val="00B94C51"/>
    <w:rsid w:val="00B96946"/>
    <w:rsid w:val="00BA3E68"/>
    <w:rsid w:val="00BA479A"/>
    <w:rsid w:val="00BA615F"/>
    <w:rsid w:val="00BB18D5"/>
    <w:rsid w:val="00BB485A"/>
    <w:rsid w:val="00BB68E8"/>
    <w:rsid w:val="00BB6988"/>
    <w:rsid w:val="00BC11C5"/>
    <w:rsid w:val="00BC2150"/>
    <w:rsid w:val="00BC4D58"/>
    <w:rsid w:val="00BC4DA8"/>
    <w:rsid w:val="00BC5A3B"/>
    <w:rsid w:val="00BC69BC"/>
    <w:rsid w:val="00BD3604"/>
    <w:rsid w:val="00BD4D68"/>
    <w:rsid w:val="00BE1233"/>
    <w:rsid w:val="00BE1E72"/>
    <w:rsid w:val="00BE24FC"/>
    <w:rsid w:val="00BE4493"/>
    <w:rsid w:val="00BE4C71"/>
    <w:rsid w:val="00BE5339"/>
    <w:rsid w:val="00BE5627"/>
    <w:rsid w:val="00BE65C5"/>
    <w:rsid w:val="00BF0978"/>
    <w:rsid w:val="00BF1D3E"/>
    <w:rsid w:val="00BF5D29"/>
    <w:rsid w:val="00BF5FBD"/>
    <w:rsid w:val="00C01F21"/>
    <w:rsid w:val="00C01F34"/>
    <w:rsid w:val="00C0657A"/>
    <w:rsid w:val="00C10EF7"/>
    <w:rsid w:val="00C12803"/>
    <w:rsid w:val="00C15FC2"/>
    <w:rsid w:val="00C22A16"/>
    <w:rsid w:val="00C239D1"/>
    <w:rsid w:val="00C24968"/>
    <w:rsid w:val="00C304BD"/>
    <w:rsid w:val="00C30E20"/>
    <w:rsid w:val="00C31592"/>
    <w:rsid w:val="00C331EF"/>
    <w:rsid w:val="00C33BE3"/>
    <w:rsid w:val="00C33CBD"/>
    <w:rsid w:val="00C3465C"/>
    <w:rsid w:val="00C37532"/>
    <w:rsid w:val="00C37F15"/>
    <w:rsid w:val="00C4225F"/>
    <w:rsid w:val="00C42F71"/>
    <w:rsid w:val="00C4362E"/>
    <w:rsid w:val="00C448A8"/>
    <w:rsid w:val="00C51DAB"/>
    <w:rsid w:val="00C603EB"/>
    <w:rsid w:val="00C618C5"/>
    <w:rsid w:val="00C65B76"/>
    <w:rsid w:val="00C66AA7"/>
    <w:rsid w:val="00C748F5"/>
    <w:rsid w:val="00C77D7C"/>
    <w:rsid w:val="00C82DC0"/>
    <w:rsid w:val="00C83666"/>
    <w:rsid w:val="00C84E9D"/>
    <w:rsid w:val="00C86A62"/>
    <w:rsid w:val="00C913C7"/>
    <w:rsid w:val="00C951A5"/>
    <w:rsid w:val="00C95B7F"/>
    <w:rsid w:val="00C97446"/>
    <w:rsid w:val="00C97D94"/>
    <w:rsid w:val="00CA0C1C"/>
    <w:rsid w:val="00CA0FD5"/>
    <w:rsid w:val="00CA5E10"/>
    <w:rsid w:val="00CB1CE2"/>
    <w:rsid w:val="00CC0DAE"/>
    <w:rsid w:val="00CC112C"/>
    <w:rsid w:val="00CC3131"/>
    <w:rsid w:val="00CC485E"/>
    <w:rsid w:val="00CC4CBA"/>
    <w:rsid w:val="00CC5747"/>
    <w:rsid w:val="00CD13F7"/>
    <w:rsid w:val="00CD1A6C"/>
    <w:rsid w:val="00CD1AF8"/>
    <w:rsid w:val="00CD543C"/>
    <w:rsid w:val="00CD5B07"/>
    <w:rsid w:val="00CE1C7A"/>
    <w:rsid w:val="00CE533B"/>
    <w:rsid w:val="00CE5E87"/>
    <w:rsid w:val="00CF0658"/>
    <w:rsid w:val="00CF2337"/>
    <w:rsid w:val="00CF2B13"/>
    <w:rsid w:val="00CF33DF"/>
    <w:rsid w:val="00CF47C4"/>
    <w:rsid w:val="00CF5A87"/>
    <w:rsid w:val="00CF7E04"/>
    <w:rsid w:val="00D027FC"/>
    <w:rsid w:val="00D02FF6"/>
    <w:rsid w:val="00D03724"/>
    <w:rsid w:val="00D03AD9"/>
    <w:rsid w:val="00D07A5F"/>
    <w:rsid w:val="00D14FD8"/>
    <w:rsid w:val="00D20FC2"/>
    <w:rsid w:val="00D24B43"/>
    <w:rsid w:val="00D27B2B"/>
    <w:rsid w:val="00D27B4B"/>
    <w:rsid w:val="00D34415"/>
    <w:rsid w:val="00D35644"/>
    <w:rsid w:val="00D360CA"/>
    <w:rsid w:val="00D3742A"/>
    <w:rsid w:val="00D43425"/>
    <w:rsid w:val="00D44791"/>
    <w:rsid w:val="00D475C7"/>
    <w:rsid w:val="00D47BF0"/>
    <w:rsid w:val="00D520CD"/>
    <w:rsid w:val="00D55C6A"/>
    <w:rsid w:val="00D55D50"/>
    <w:rsid w:val="00D56819"/>
    <w:rsid w:val="00D621A6"/>
    <w:rsid w:val="00D6315E"/>
    <w:rsid w:val="00D63524"/>
    <w:rsid w:val="00D63760"/>
    <w:rsid w:val="00D641DF"/>
    <w:rsid w:val="00D64DC1"/>
    <w:rsid w:val="00D65C9A"/>
    <w:rsid w:val="00D65EDB"/>
    <w:rsid w:val="00D67D72"/>
    <w:rsid w:val="00D70BFE"/>
    <w:rsid w:val="00D7378B"/>
    <w:rsid w:val="00D7625C"/>
    <w:rsid w:val="00D77976"/>
    <w:rsid w:val="00D905A5"/>
    <w:rsid w:val="00D9216E"/>
    <w:rsid w:val="00D92ECA"/>
    <w:rsid w:val="00D95203"/>
    <w:rsid w:val="00DA26DB"/>
    <w:rsid w:val="00DA4D41"/>
    <w:rsid w:val="00DA66DA"/>
    <w:rsid w:val="00DA6DD4"/>
    <w:rsid w:val="00DB0A95"/>
    <w:rsid w:val="00DB2B90"/>
    <w:rsid w:val="00DB63D8"/>
    <w:rsid w:val="00DC02BB"/>
    <w:rsid w:val="00DC23D6"/>
    <w:rsid w:val="00DC350B"/>
    <w:rsid w:val="00DC463F"/>
    <w:rsid w:val="00DC713E"/>
    <w:rsid w:val="00DD0111"/>
    <w:rsid w:val="00DD52EC"/>
    <w:rsid w:val="00DD647D"/>
    <w:rsid w:val="00DE26E7"/>
    <w:rsid w:val="00DE3211"/>
    <w:rsid w:val="00DE344E"/>
    <w:rsid w:val="00DE346B"/>
    <w:rsid w:val="00DE43F5"/>
    <w:rsid w:val="00DE5758"/>
    <w:rsid w:val="00DE69FB"/>
    <w:rsid w:val="00DF0363"/>
    <w:rsid w:val="00DF150A"/>
    <w:rsid w:val="00DF6115"/>
    <w:rsid w:val="00DF67BD"/>
    <w:rsid w:val="00DF6C7E"/>
    <w:rsid w:val="00E00DD2"/>
    <w:rsid w:val="00E015F9"/>
    <w:rsid w:val="00E032CB"/>
    <w:rsid w:val="00E14F55"/>
    <w:rsid w:val="00E21B67"/>
    <w:rsid w:val="00E23494"/>
    <w:rsid w:val="00E24C7B"/>
    <w:rsid w:val="00E257A2"/>
    <w:rsid w:val="00E26644"/>
    <w:rsid w:val="00E31C48"/>
    <w:rsid w:val="00E345A7"/>
    <w:rsid w:val="00E3543B"/>
    <w:rsid w:val="00E35AF3"/>
    <w:rsid w:val="00E42912"/>
    <w:rsid w:val="00E45205"/>
    <w:rsid w:val="00E4667E"/>
    <w:rsid w:val="00E5185F"/>
    <w:rsid w:val="00E57FC8"/>
    <w:rsid w:val="00E62B42"/>
    <w:rsid w:val="00E65792"/>
    <w:rsid w:val="00E65863"/>
    <w:rsid w:val="00E67E4B"/>
    <w:rsid w:val="00E67E5C"/>
    <w:rsid w:val="00E7393B"/>
    <w:rsid w:val="00E76851"/>
    <w:rsid w:val="00E80517"/>
    <w:rsid w:val="00E807CA"/>
    <w:rsid w:val="00E811DC"/>
    <w:rsid w:val="00E872C4"/>
    <w:rsid w:val="00E92EB7"/>
    <w:rsid w:val="00EA0E5C"/>
    <w:rsid w:val="00EA4827"/>
    <w:rsid w:val="00EA5AFE"/>
    <w:rsid w:val="00EA7A2D"/>
    <w:rsid w:val="00EB15EA"/>
    <w:rsid w:val="00EB2393"/>
    <w:rsid w:val="00EB2FE4"/>
    <w:rsid w:val="00EB47F6"/>
    <w:rsid w:val="00EB49D4"/>
    <w:rsid w:val="00EB7F33"/>
    <w:rsid w:val="00EC0036"/>
    <w:rsid w:val="00EC0150"/>
    <w:rsid w:val="00EC5316"/>
    <w:rsid w:val="00EC53D4"/>
    <w:rsid w:val="00ED01D1"/>
    <w:rsid w:val="00EE18E5"/>
    <w:rsid w:val="00EE1D5E"/>
    <w:rsid w:val="00EE1E44"/>
    <w:rsid w:val="00EE2425"/>
    <w:rsid w:val="00EF2365"/>
    <w:rsid w:val="00EF24BD"/>
    <w:rsid w:val="00EF31D4"/>
    <w:rsid w:val="00EF4810"/>
    <w:rsid w:val="00EF7DA6"/>
    <w:rsid w:val="00F0184A"/>
    <w:rsid w:val="00F06038"/>
    <w:rsid w:val="00F112F5"/>
    <w:rsid w:val="00F12664"/>
    <w:rsid w:val="00F1309E"/>
    <w:rsid w:val="00F13F70"/>
    <w:rsid w:val="00F14B8A"/>
    <w:rsid w:val="00F16377"/>
    <w:rsid w:val="00F16DD5"/>
    <w:rsid w:val="00F20BEB"/>
    <w:rsid w:val="00F228FE"/>
    <w:rsid w:val="00F22BD4"/>
    <w:rsid w:val="00F24F5A"/>
    <w:rsid w:val="00F25DB4"/>
    <w:rsid w:val="00F2698C"/>
    <w:rsid w:val="00F27AE7"/>
    <w:rsid w:val="00F30ED4"/>
    <w:rsid w:val="00F33564"/>
    <w:rsid w:val="00F36941"/>
    <w:rsid w:val="00F40739"/>
    <w:rsid w:val="00F4216F"/>
    <w:rsid w:val="00F42F50"/>
    <w:rsid w:val="00F4525A"/>
    <w:rsid w:val="00F52905"/>
    <w:rsid w:val="00F536CD"/>
    <w:rsid w:val="00F540B7"/>
    <w:rsid w:val="00F56A29"/>
    <w:rsid w:val="00F57B66"/>
    <w:rsid w:val="00F60DD0"/>
    <w:rsid w:val="00F622B1"/>
    <w:rsid w:val="00F623A5"/>
    <w:rsid w:val="00F63620"/>
    <w:rsid w:val="00F63806"/>
    <w:rsid w:val="00F65B94"/>
    <w:rsid w:val="00F72E59"/>
    <w:rsid w:val="00F738C7"/>
    <w:rsid w:val="00F74156"/>
    <w:rsid w:val="00F77CD5"/>
    <w:rsid w:val="00F815FF"/>
    <w:rsid w:val="00F8393B"/>
    <w:rsid w:val="00F8433C"/>
    <w:rsid w:val="00F85F4D"/>
    <w:rsid w:val="00F8630B"/>
    <w:rsid w:val="00F91B8B"/>
    <w:rsid w:val="00F94417"/>
    <w:rsid w:val="00F94BF3"/>
    <w:rsid w:val="00F979F2"/>
    <w:rsid w:val="00F97C48"/>
    <w:rsid w:val="00FA060F"/>
    <w:rsid w:val="00FA17D8"/>
    <w:rsid w:val="00FA34C0"/>
    <w:rsid w:val="00FA7CC6"/>
    <w:rsid w:val="00FB0F0D"/>
    <w:rsid w:val="00FB45BB"/>
    <w:rsid w:val="00FB5F8E"/>
    <w:rsid w:val="00FB6D62"/>
    <w:rsid w:val="00FB73C8"/>
    <w:rsid w:val="00FC0E38"/>
    <w:rsid w:val="00FC3C0E"/>
    <w:rsid w:val="00FC5B94"/>
    <w:rsid w:val="00FC7077"/>
    <w:rsid w:val="00FD3BA2"/>
    <w:rsid w:val="00FD523D"/>
    <w:rsid w:val="00FE698E"/>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3AE7B18"/>
  <w15:docId w15:val="{7DDAB3D8-4FF9-4C19-A70A-4A6C3209FB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9419DB"/>
    <w:pPr>
      <w:pBdr>
        <w:top w:val="nil"/>
        <w:left w:val="nil"/>
        <w:bottom w:val="nil"/>
        <w:right w:val="nil"/>
        <w:between w:val="nil"/>
        <w:bar w:val="nil"/>
      </w:pBdr>
      <w:spacing w:after="0" w:line="240" w:lineRule="auto"/>
    </w:pPr>
    <w:rPr>
      <w:rFonts w:ascii="Times New Roman" w:eastAsia="Arial Unicode MS" w:hAnsi="Times New Roman" w:cs="Times New Roman"/>
      <w:sz w:val="24"/>
      <w:szCs w:val="24"/>
      <w:bdr w:val="nil"/>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rsid w:val="0063778A"/>
    <w:rPr>
      <w:u w:val="single"/>
    </w:rPr>
  </w:style>
  <w:style w:type="paragraph" w:styleId="stBilgi">
    <w:name w:val="header"/>
    <w:link w:val="stBilgiChar"/>
    <w:rsid w:val="0063778A"/>
    <w:pPr>
      <w:pBdr>
        <w:top w:val="nil"/>
        <w:left w:val="nil"/>
        <w:bottom w:val="nil"/>
        <w:right w:val="nil"/>
        <w:between w:val="nil"/>
        <w:bar w:val="nil"/>
      </w:pBdr>
      <w:tabs>
        <w:tab w:val="center" w:pos="4536"/>
        <w:tab w:val="right" w:pos="9072"/>
      </w:tabs>
      <w:spacing w:after="0" w:line="240" w:lineRule="auto"/>
    </w:pPr>
    <w:rPr>
      <w:rFonts w:ascii="Calibri" w:eastAsia="Arial Unicode MS" w:hAnsi="Calibri" w:cs="Arial Unicode MS"/>
      <w:color w:val="000000"/>
      <w:u w:color="000000"/>
      <w:bdr w:val="nil"/>
      <w:lang w:eastAsia="tr-TR"/>
    </w:rPr>
  </w:style>
  <w:style w:type="character" w:customStyle="1" w:styleId="stBilgiChar">
    <w:name w:val="Üst Bilgi Char"/>
    <w:basedOn w:val="VarsaylanParagrafYazTipi"/>
    <w:link w:val="stBilgi"/>
    <w:rsid w:val="0063778A"/>
    <w:rPr>
      <w:rFonts w:ascii="Calibri" w:eastAsia="Arial Unicode MS" w:hAnsi="Calibri" w:cs="Arial Unicode MS"/>
      <w:color w:val="000000"/>
      <w:u w:color="000000"/>
      <w:bdr w:val="nil"/>
      <w:lang w:eastAsia="tr-TR"/>
    </w:rPr>
  </w:style>
  <w:style w:type="paragraph" w:customStyle="1" w:styleId="Body">
    <w:name w:val="Body"/>
    <w:rsid w:val="0063778A"/>
    <w:pPr>
      <w:pBdr>
        <w:top w:val="nil"/>
        <w:left w:val="nil"/>
        <w:bottom w:val="nil"/>
        <w:right w:val="nil"/>
        <w:between w:val="nil"/>
        <w:bar w:val="nil"/>
      </w:pBdr>
      <w:spacing w:after="200" w:line="276" w:lineRule="auto"/>
    </w:pPr>
    <w:rPr>
      <w:rFonts w:ascii="Calibri" w:eastAsia="Arial Unicode MS" w:hAnsi="Calibri" w:cs="Arial Unicode MS"/>
      <w:color w:val="000000"/>
      <w:u w:color="000000"/>
      <w:bdr w:val="nil"/>
      <w:lang w:val="en-US" w:eastAsia="tr-TR"/>
    </w:rPr>
  </w:style>
  <w:style w:type="paragraph" w:customStyle="1" w:styleId="Gvde">
    <w:name w:val="Gövde"/>
    <w:rsid w:val="0063778A"/>
    <w:pPr>
      <w:pBdr>
        <w:top w:val="nil"/>
        <w:left w:val="nil"/>
        <w:bottom w:val="nil"/>
        <w:right w:val="nil"/>
        <w:between w:val="nil"/>
        <w:bar w:val="nil"/>
      </w:pBdr>
      <w:spacing w:after="200" w:line="276" w:lineRule="auto"/>
    </w:pPr>
    <w:rPr>
      <w:rFonts w:ascii="Calibri" w:eastAsia="Calibri" w:hAnsi="Calibri" w:cs="Calibri"/>
      <w:color w:val="000000"/>
      <w:u w:color="000000"/>
      <w:bdr w:val="nil"/>
      <w:lang w:eastAsia="tr-TR"/>
    </w:rPr>
  </w:style>
  <w:style w:type="paragraph" w:styleId="AltBilgi">
    <w:name w:val="footer"/>
    <w:basedOn w:val="Normal"/>
    <w:link w:val="AltBilgiChar"/>
    <w:uiPriority w:val="99"/>
    <w:unhideWhenUsed/>
    <w:rsid w:val="0063778A"/>
    <w:pPr>
      <w:tabs>
        <w:tab w:val="center" w:pos="4513"/>
        <w:tab w:val="right" w:pos="9026"/>
      </w:tabs>
    </w:pPr>
  </w:style>
  <w:style w:type="character" w:customStyle="1" w:styleId="AltBilgiChar">
    <w:name w:val="Alt Bilgi Char"/>
    <w:basedOn w:val="VarsaylanParagrafYazTipi"/>
    <w:link w:val="AltBilgi"/>
    <w:uiPriority w:val="99"/>
    <w:rsid w:val="0063778A"/>
    <w:rPr>
      <w:rFonts w:ascii="Times New Roman" w:eastAsia="Arial Unicode MS" w:hAnsi="Times New Roman" w:cs="Times New Roman"/>
      <w:sz w:val="24"/>
      <w:szCs w:val="24"/>
      <w:bdr w:val="nil"/>
    </w:rPr>
  </w:style>
  <w:style w:type="table" w:styleId="TabloKlavuzu">
    <w:name w:val="Table Grid"/>
    <w:basedOn w:val="NormalTablo"/>
    <w:uiPriority w:val="39"/>
    <w:rsid w:val="0063778A"/>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tr-T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urgu">
    <w:name w:val="Emphasis"/>
    <w:basedOn w:val="VarsaylanParagrafYazTipi"/>
    <w:uiPriority w:val="20"/>
    <w:qFormat/>
    <w:rsid w:val="0063778A"/>
    <w:rPr>
      <w:i/>
      <w:iCs/>
    </w:rPr>
  </w:style>
  <w:style w:type="paragraph" w:styleId="BalonMetni">
    <w:name w:val="Balloon Text"/>
    <w:basedOn w:val="Normal"/>
    <w:link w:val="BalonMetniChar"/>
    <w:uiPriority w:val="99"/>
    <w:semiHidden/>
    <w:unhideWhenUsed/>
    <w:rsid w:val="00F979F2"/>
    <w:rPr>
      <w:rFonts w:ascii="Tahoma" w:hAnsi="Tahoma" w:cs="Tahoma"/>
      <w:sz w:val="16"/>
      <w:szCs w:val="16"/>
    </w:rPr>
  </w:style>
  <w:style w:type="character" w:customStyle="1" w:styleId="BalonMetniChar">
    <w:name w:val="Balon Metni Char"/>
    <w:basedOn w:val="VarsaylanParagrafYazTipi"/>
    <w:link w:val="BalonMetni"/>
    <w:uiPriority w:val="99"/>
    <w:semiHidden/>
    <w:rsid w:val="00F979F2"/>
    <w:rPr>
      <w:rFonts w:ascii="Tahoma" w:eastAsia="Arial Unicode MS" w:hAnsi="Tahoma" w:cs="Tahoma"/>
      <w:sz w:val="16"/>
      <w:szCs w:val="16"/>
      <w:bdr w:val="nil"/>
    </w:rPr>
  </w:style>
  <w:style w:type="character" w:styleId="AklamaBavurusu">
    <w:name w:val="annotation reference"/>
    <w:basedOn w:val="VarsaylanParagrafYazTipi"/>
    <w:uiPriority w:val="99"/>
    <w:semiHidden/>
    <w:unhideWhenUsed/>
    <w:rsid w:val="00CF0658"/>
    <w:rPr>
      <w:sz w:val="16"/>
      <w:szCs w:val="16"/>
    </w:rPr>
  </w:style>
  <w:style w:type="paragraph" w:styleId="AklamaMetni">
    <w:name w:val="annotation text"/>
    <w:basedOn w:val="Normal"/>
    <w:link w:val="AklamaMetniChar"/>
    <w:uiPriority w:val="99"/>
    <w:unhideWhenUsed/>
    <w:rsid w:val="00CF0658"/>
    <w:rPr>
      <w:sz w:val="20"/>
      <w:szCs w:val="20"/>
    </w:rPr>
  </w:style>
  <w:style w:type="character" w:customStyle="1" w:styleId="AklamaMetniChar">
    <w:name w:val="Açıklama Metni Char"/>
    <w:basedOn w:val="VarsaylanParagrafYazTipi"/>
    <w:link w:val="AklamaMetni"/>
    <w:uiPriority w:val="99"/>
    <w:rsid w:val="00CF0658"/>
    <w:rPr>
      <w:rFonts w:ascii="Times New Roman" w:eastAsia="Arial Unicode MS" w:hAnsi="Times New Roman" w:cs="Times New Roman"/>
      <w:sz w:val="20"/>
      <w:szCs w:val="20"/>
      <w:bdr w:val="nil"/>
    </w:rPr>
  </w:style>
  <w:style w:type="paragraph" w:styleId="AklamaKonusu">
    <w:name w:val="annotation subject"/>
    <w:basedOn w:val="AklamaMetni"/>
    <w:next w:val="AklamaMetni"/>
    <w:link w:val="AklamaKonusuChar"/>
    <w:uiPriority w:val="99"/>
    <w:semiHidden/>
    <w:unhideWhenUsed/>
    <w:rsid w:val="00CF0658"/>
    <w:rPr>
      <w:b/>
      <w:bCs/>
    </w:rPr>
  </w:style>
  <w:style w:type="character" w:customStyle="1" w:styleId="AklamaKonusuChar">
    <w:name w:val="Açıklama Konusu Char"/>
    <w:basedOn w:val="AklamaMetniChar"/>
    <w:link w:val="AklamaKonusu"/>
    <w:uiPriority w:val="99"/>
    <w:semiHidden/>
    <w:rsid w:val="00CF0658"/>
    <w:rPr>
      <w:rFonts w:ascii="Times New Roman" w:eastAsia="Arial Unicode MS" w:hAnsi="Times New Roman" w:cs="Times New Roman"/>
      <w:b/>
      <w:bCs/>
      <w:sz w:val="20"/>
      <w:szCs w:val="20"/>
      <w:bdr w:val="nil"/>
    </w:rPr>
  </w:style>
  <w:style w:type="paragraph" w:styleId="DzMetin">
    <w:name w:val="Plain Text"/>
    <w:basedOn w:val="Normal"/>
    <w:link w:val="DzMetinChar"/>
    <w:uiPriority w:val="99"/>
    <w:unhideWhenUsed/>
    <w:rsid w:val="003E43A5"/>
    <w:rPr>
      <w:rFonts w:ascii="Consolas" w:hAnsi="Consolas"/>
      <w:sz w:val="21"/>
      <w:szCs w:val="21"/>
    </w:rPr>
  </w:style>
  <w:style w:type="character" w:customStyle="1" w:styleId="DzMetinChar">
    <w:name w:val="Düz Metin Char"/>
    <w:basedOn w:val="VarsaylanParagrafYazTipi"/>
    <w:link w:val="DzMetin"/>
    <w:uiPriority w:val="99"/>
    <w:rsid w:val="003E43A5"/>
    <w:rPr>
      <w:rFonts w:ascii="Consolas" w:eastAsia="Arial Unicode MS" w:hAnsi="Consolas" w:cs="Times New Roman"/>
      <w:sz w:val="21"/>
      <w:szCs w:val="21"/>
      <w:bdr w:val="nil"/>
    </w:rPr>
  </w:style>
  <w:style w:type="paragraph" w:styleId="ListeParagraf">
    <w:name w:val="List Paragraph"/>
    <w:basedOn w:val="Normal"/>
    <w:uiPriority w:val="34"/>
    <w:qFormat/>
    <w:rsid w:val="004D3999"/>
    <w:pPr>
      <w:pBdr>
        <w:top w:val="none" w:sz="0" w:space="0" w:color="auto"/>
        <w:left w:val="none" w:sz="0" w:space="0" w:color="auto"/>
        <w:bottom w:val="none" w:sz="0" w:space="0" w:color="auto"/>
        <w:right w:val="none" w:sz="0" w:space="0" w:color="auto"/>
        <w:between w:val="none" w:sz="0" w:space="0" w:color="auto"/>
        <w:bar w:val="none" w:sz="0" w:color="auto"/>
      </w:pBdr>
      <w:ind w:left="720"/>
    </w:pPr>
    <w:rPr>
      <w:rFonts w:ascii="Calibri" w:eastAsiaTheme="minorHAnsi" w:hAnsi="Calibri" w:cs="Calibri"/>
      <w:sz w:val="22"/>
      <w:szCs w:val="22"/>
      <w:bdr w:val="none" w:sz="0" w:space="0" w:color="auto"/>
    </w:rPr>
  </w:style>
  <w:style w:type="character" w:styleId="Gl">
    <w:name w:val="Strong"/>
    <w:basedOn w:val="VarsaylanParagrafYazTipi"/>
    <w:uiPriority w:val="22"/>
    <w:qFormat/>
    <w:rsid w:val="00A162CD"/>
    <w:rPr>
      <w:b/>
      <w:bCs/>
    </w:rPr>
  </w:style>
  <w:style w:type="character" w:customStyle="1" w:styleId="bumpedfont15">
    <w:name w:val="bumpedfont15"/>
    <w:basedOn w:val="VarsaylanParagrafYazTipi"/>
    <w:rsid w:val="00283EEA"/>
  </w:style>
  <w:style w:type="paragraph" w:styleId="Dzeltme">
    <w:name w:val="Revision"/>
    <w:hidden/>
    <w:uiPriority w:val="99"/>
    <w:semiHidden/>
    <w:rsid w:val="00FA17D8"/>
    <w:pPr>
      <w:spacing w:after="0" w:line="240" w:lineRule="auto"/>
    </w:pPr>
    <w:rPr>
      <w:rFonts w:ascii="Times New Roman" w:eastAsia="Arial Unicode MS" w:hAnsi="Times New Roman" w:cs="Times New Roman"/>
      <w:sz w:val="24"/>
      <w:szCs w:val="24"/>
      <w:bdr w:val="nil"/>
    </w:rPr>
  </w:style>
  <w:style w:type="paragraph" w:styleId="NormalWeb">
    <w:name w:val="Normal (Web)"/>
    <w:basedOn w:val="Normal"/>
    <w:uiPriority w:val="99"/>
    <w:semiHidden/>
    <w:unhideWhenUsed/>
    <w:rsid w:val="00F27AE7"/>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eastAsia="tr-TR"/>
    </w:rPr>
  </w:style>
  <w:style w:type="character" w:customStyle="1" w:styleId="UnresolvedMention1">
    <w:name w:val="Unresolved Mention1"/>
    <w:basedOn w:val="VarsaylanParagrafYazTipi"/>
    <w:uiPriority w:val="99"/>
    <w:semiHidden/>
    <w:unhideWhenUsed/>
    <w:rsid w:val="00D7378B"/>
    <w:rPr>
      <w:color w:val="605E5C"/>
      <w:shd w:val="clear" w:color="auto" w:fill="E1DFDD"/>
    </w:rPr>
  </w:style>
  <w:style w:type="character" w:customStyle="1" w:styleId="eop">
    <w:name w:val="eop"/>
    <w:basedOn w:val="VarsaylanParagrafYazTipi"/>
    <w:rsid w:val="00CA0FD5"/>
  </w:style>
  <w:style w:type="character" w:customStyle="1" w:styleId="ListParagraphChar">
    <w:name w:val="List Paragraph Char"/>
    <w:aliases w:val="List Paragraph (numbered (a)) Char,Lapis Bulleted List Char,Dot pt Char,F5 List Paragraph Char,List Paragraph1 Char,No Spacing1 Char,List Paragraph Char Char Char Char,Indicator Text Char,Numbered Para 1 Char,Bullet 1 Char,L Char"/>
    <w:basedOn w:val="VarsaylanParagrafYazTipi"/>
    <w:link w:val="ListParagraph1"/>
    <w:uiPriority w:val="34"/>
    <w:locked/>
    <w:rsid w:val="00D43425"/>
  </w:style>
  <w:style w:type="paragraph" w:customStyle="1" w:styleId="ListParagraph1">
    <w:name w:val="List Paragraph1"/>
    <w:aliases w:val="List Paragraph (numbered (a)),Lapis Bulleted List,Dot pt,F5 List Paragraph,No Spacing1,List Paragraph Char Char Char,Indicator Text,Numbered Para 1,Bullet 1,List Paragraph12,Bullet Points,MAIN CONTENT,List 100s,WB Para,L,?"/>
    <w:basedOn w:val="Normal"/>
    <w:link w:val="ListParagraphChar"/>
    <w:uiPriority w:val="34"/>
    <w:rsid w:val="00D43425"/>
    <w:pPr>
      <w:pBdr>
        <w:top w:val="none" w:sz="0" w:space="0" w:color="auto"/>
        <w:left w:val="none" w:sz="0" w:space="0" w:color="auto"/>
        <w:bottom w:val="none" w:sz="0" w:space="0" w:color="auto"/>
        <w:right w:val="none" w:sz="0" w:space="0" w:color="auto"/>
        <w:between w:val="none" w:sz="0" w:space="0" w:color="auto"/>
        <w:bar w:val="none" w:sz="0" w:color="auto"/>
      </w:pBdr>
      <w:spacing w:after="160" w:line="252" w:lineRule="auto"/>
      <w:ind w:left="720"/>
      <w:contextualSpacing/>
    </w:pPr>
    <w:rPr>
      <w:rFonts w:asciiTheme="minorHAnsi" w:eastAsiaTheme="minorHAnsi" w:hAnsiTheme="minorHAnsi" w:cstheme="minorBidi"/>
      <w:sz w:val="22"/>
      <w:szCs w:val="22"/>
      <w:bdr w:val="none" w:sz="0" w:space="0" w:color="auto"/>
    </w:rPr>
  </w:style>
  <w:style w:type="character" w:styleId="zmlenmeyenBahsetme">
    <w:name w:val="Unresolved Mention"/>
    <w:basedOn w:val="VarsaylanParagrafYazTipi"/>
    <w:uiPriority w:val="99"/>
    <w:semiHidden/>
    <w:unhideWhenUsed/>
    <w:rsid w:val="007D58F1"/>
    <w:rPr>
      <w:color w:val="605E5C"/>
      <w:shd w:val="clear" w:color="auto" w:fill="E1DFDD"/>
    </w:rPr>
  </w:style>
  <w:style w:type="character" w:customStyle="1" w:styleId="s1">
    <w:name w:val="s1"/>
    <w:basedOn w:val="VarsaylanParagrafYazTipi"/>
    <w:rsid w:val="00B12FB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687301">
      <w:bodyDiv w:val="1"/>
      <w:marLeft w:val="0"/>
      <w:marRight w:val="0"/>
      <w:marTop w:val="0"/>
      <w:marBottom w:val="0"/>
      <w:divBdr>
        <w:top w:val="none" w:sz="0" w:space="0" w:color="auto"/>
        <w:left w:val="none" w:sz="0" w:space="0" w:color="auto"/>
        <w:bottom w:val="none" w:sz="0" w:space="0" w:color="auto"/>
        <w:right w:val="none" w:sz="0" w:space="0" w:color="auto"/>
      </w:divBdr>
    </w:div>
    <w:div w:id="70588882">
      <w:bodyDiv w:val="1"/>
      <w:marLeft w:val="0"/>
      <w:marRight w:val="0"/>
      <w:marTop w:val="0"/>
      <w:marBottom w:val="0"/>
      <w:divBdr>
        <w:top w:val="none" w:sz="0" w:space="0" w:color="auto"/>
        <w:left w:val="none" w:sz="0" w:space="0" w:color="auto"/>
        <w:bottom w:val="none" w:sz="0" w:space="0" w:color="auto"/>
        <w:right w:val="none" w:sz="0" w:space="0" w:color="auto"/>
      </w:divBdr>
    </w:div>
    <w:div w:id="101000227">
      <w:bodyDiv w:val="1"/>
      <w:marLeft w:val="0"/>
      <w:marRight w:val="0"/>
      <w:marTop w:val="0"/>
      <w:marBottom w:val="0"/>
      <w:divBdr>
        <w:top w:val="none" w:sz="0" w:space="0" w:color="auto"/>
        <w:left w:val="none" w:sz="0" w:space="0" w:color="auto"/>
        <w:bottom w:val="none" w:sz="0" w:space="0" w:color="auto"/>
        <w:right w:val="none" w:sz="0" w:space="0" w:color="auto"/>
      </w:divBdr>
    </w:div>
    <w:div w:id="111289981">
      <w:bodyDiv w:val="1"/>
      <w:marLeft w:val="0"/>
      <w:marRight w:val="0"/>
      <w:marTop w:val="0"/>
      <w:marBottom w:val="0"/>
      <w:divBdr>
        <w:top w:val="none" w:sz="0" w:space="0" w:color="auto"/>
        <w:left w:val="none" w:sz="0" w:space="0" w:color="auto"/>
        <w:bottom w:val="none" w:sz="0" w:space="0" w:color="auto"/>
        <w:right w:val="none" w:sz="0" w:space="0" w:color="auto"/>
      </w:divBdr>
    </w:div>
    <w:div w:id="146286687">
      <w:bodyDiv w:val="1"/>
      <w:marLeft w:val="0"/>
      <w:marRight w:val="0"/>
      <w:marTop w:val="0"/>
      <w:marBottom w:val="0"/>
      <w:divBdr>
        <w:top w:val="none" w:sz="0" w:space="0" w:color="auto"/>
        <w:left w:val="none" w:sz="0" w:space="0" w:color="auto"/>
        <w:bottom w:val="none" w:sz="0" w:space="0" w:color="auto"/>
        <w:right w:val="none" w:sz="0" w:space="0" w:color="auto"/>
      </w:divBdr>
    </w:div>
    <w:div w:id="146553407">
      <w:bodyDiv w:val="1"/>
      <w:marLeft w:val="0"/>
      <w:marRight w:val="0"/>
      <w:marTop w:val="0"/>
      <w:marBottom w:val="0"/>
      <w:divBdr>
        <w:top w:val="none" w:sz="0" w:space="0" w:color="auto"/>
        <w:left w:val="none" w:sz="0" w:space="0" w:color="auto"/>
        <w:bottom w:val="none" w:sz="0" w:space="0" w:color="auto"/>
        <w:right w:val="none" w:sz="0" w:space="0" w:color="auto"/>
      </w:divBdr>
    </w:div>
    <w:div w:id="173343087">
      <w:bodyDiv w:val="1"/>
      <w:marLeft w:val="0"/>
      <w:marRight w:val="0"/>
      <w:marTop w:val="0"/>
      <w:marBottom w:val="0"/>
      <w:divBdr>
        <w:top w:val="none" w:sz="0" w:space="0" w:color="auto"/>
        <w:left w:val="none" w:sz="0" w:space="0" w:color="auto"/>
        <w:bottom w:val="none" w:sz="0" w:space="0" w:color="auto"/>
        <w:right w:val="none" w:sz="0" w:space="0" w:color="auto"/>
      </w:divBdr>
    </w:div>
    <w:div w:id="175581548">
      <w:bodyDiv w:val="1"/>
      <w:marLeft w:val="0"/>
      <w:marRight w:val="0"/>
      <w:marTop w:val="0"/>
      <w:marBottom w:val="0"/>
      <w:divBdr>
        <w:top w:val="none" w:sz="0" w:space="0" w:color="auto"/>
        <w:left w:val="none" w:sz="0" w:space="0" w:color="auto"/>
        <w:bottom w:val="none" w:sz="0" w:space="0" w:color="auto"/>
        <w:right w:val="none" w:sz="0" w:space="0" w:color="auto"/>
      </w:divBdr>
    </w:div>
    <w:div w:id="265965416">
      <w:bodyDiv w:val="1"/>
      <w:marLeft w:val="0"/>
      <w:marRight w:val="0"/>
      <w:marTop w:val="0"/>
      <w:marBottom w:val="0"/>
      <w:divBdr>
        <w:top w:val="none" w:sz="0" w:space="0" w:color="auto"/>
        <w:left w:val="none" w:sz="0" w:space="0" w:color="auto"/>
        <w:bottom w:val="none" w:sz="0" w:space="0" w:color="auto"/>
        <w:right w:val="none" w:sz="0" w:space="0" w:color="auto"/>
      </w:divBdr>
      <w:divsChild>
        <w:div w:id="761947286">
          <w:marLeft w:val="0"/>
          <w:marRight w:val="0"/>
          <w:marTop w:val="0"/>
          <w:marBottom w:val="0"/>
          <w:divBdr>
            <w:top w:val="single" w:sz="2" w:space="0" w:color="E3E3E3"/>
            <w:left w:val="single" w:sz="2" w:space="0" w:color="E3E3E3"/>
            <w:bottom w:val="single" w:sz="2" w:space="0" w:color="E3E3E3"/>
            <w:right w:val="single" w:sz="2" w:space="0" w:color="E3E3E3"/>
          </w:divBdr>
          <w:divsChild>
            <w:div w:id="1966037950">
              <w:marLeft w:val="0"/>
              <w:marRight w:val="0"/>
              <w:marTop w:val="0"/>
              <w:marBottom w:val="0"/>
              <w:divBdr>
                <w:top w:val="single" w:sz="2" w:space="0" w:color="E3E3E3"/>
                <w:left w:val="single" w:sz="2" w:space="0" w:color="E3E3E3"/>
                <w:bottom w:val="single" w:sz="2" w:space="0" w:color="E3E3E3"/>
                <w:right w:val="single" w:sz="2" w:space="0" w:color="E3E3E3"/>
              </w:divBdr>
              <w:divsChild>
                <w:div w:id="2147355775">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 w:id="315034636">
      <w:bodyDiv w:val="1"/>
      <w:marLeft w:val="0"/>
      <w:marRight w:val="0"/>
      <w:marTop w:val="0"/>
      <w:marBottom w:val="0"/>
      <w:divBdr>
        <w:top w:val="none" w:sz="0" w:space="0" w:color="auto"/>
        <w:left w:val="none" w:sz="0" w:space="0" w:color="auto"/>
        <w:bottom w:val="none" w:sz="0" w:space="0" w:color="auto"/>
        <w:right w:val="none" w:sz="0" w:space="0" w:color="auto"/>
      </w:divBdr>
    </w:div>
    <w:div w:id="362094748">
      <w:bodyDiv w:val="1"/>
      <w:marLeft w:val="0"/>
      <w:marRight w:val="0"/>
      <w:marTop w:val="0"/>
      <w:marBottom w:val="0"/>
      <w:divBdr>
        <w:top w:val="none" w:sz="0" w:space="0" w:color="auto"/>
        <w:left w:val="none" w:sz="0" w:space="0" w:color="auto"/>
        <w:bottom w:val="none" w:sz="0" w:space="0" w:color="auto"/>
        <w:right w:val="none" w:sz="0" w:space="0" w:color="auto"/>
      </w:divBdr>
    </w:div>
    <w:div w:id="390496189">
      <w:bodyDiv w:val="1"/>
      <w:marLeft w:val="0"/>
      <w:marRight w:val="0"/>
      <w:marTop w:val="0"/>
      <w:marBottom w:val="0"/>
      <w:divBdr>
        <w:top w:val="none" w:sz="0" w:space="0" w:color="auto"/>
        <w:left w:val="none" w:sz="0" w:space="0" w:color="auto"/>
        <w:bottom w:val="none" w:sz="0" w:space="0" w:color="auto"/>
        <w:right w:val="none" w:sz="0" w:space="0" w:color="auto"/>
      </w:divBdr>
    </w:div>
    <w:div w:id="420301924">
      <w:bodyDiv w:val="1"/>
      <w:marLeft w:val="0"/>
      <w:marRight w:val="0"/>
      <w:marTop w:val="0"/>
      <w:marBottom w:val="0"/>
      <w:divBdr>
        <w:top w:val="none" w:sz="0" w:space="0" w:color="auto"/>
        <w:left w:val="none" w:sz="0" w:space="0" w:color="auto"/>
        <w:bottom w:val="none" w:sz="0" w:space="0" w:color="auto"/>
        <w:right w:val="none" w:sz="0" w:space="0" w:color="auto"/>
      </w:divBdr>
    </w:div>
    <w:div w:id="451292995">
      <w:bodyDiv w:val="1"/>
      <w:marLeft w:val="0"/>
      <w:marRight w:val="0"/>
      <w:marTop w:val="0"/>
      <w:marBottom w:val="0"/>
      <w:divBdr>
        <w:top w:val="none" w:sz="0" w:space="0" w:color="auto"/>
        <w:left w:val="none" w:sz="0" w:space="0" w:color="auto"/>
        <w:bottom w:val="none" w:sz="0" w:space="0" w:color="auto"/>
        <w:right w:val="none" w:sz="0" w:space="0" w:color="auto"/>
      </w:divBdr>
    </w:div>
    <w:div w:id="464739692">
      <w:bodyDiv w:val="1"/>
      <w:marLeft w:val="0"/>
      <w:marRight w:val="0"/>
      <w:marTop w:val="0"/>
      <w:marBottom w:val="0"/>
      <w:divBdr>
        <w:top w:val="none" w:sz="0" w:space="0" w:color="auto"/>
        <w:left w:val="none" w:sz="0" w:space="0" w:color="auto"/>
        <w:bottom w:val="none" w:sz="0" w:space="0" w:color="auto"/>
        <w:right w:val="none" w:sz="0" w:space="0" w:color="auto"/>
      </w:divBdr>
    </w:div>
    <w:div w:id="485512521">
      <w:bodyDiv w:val="1"/>
      <w:marLeft w:val="0"/>
      <w:marRight w:val="0"/>
      <w:marTop w:val="0"/>
      <w:marBottom w:val="0"/>
      <w:divBdr>
        <w:top w:val="none" w:sz="0" w:space="0" w:color="auto"/>
        <w:left w:val="none" w:sz="0" w:space="0" w:color="auto"/>
        <w:bottom w:val="none" w:sz="0" w:space="0" w:color="auto"/>
        <w:right w:val="none" w:sz="0" w:space="0" w:color="auto"/>
      </w:divBdr>
    </w:div>
    <w:div w:id="491802277">
      <w:bodyDiv w:val="1"/>
      <w:marLeft w:val="0"/>
      <w:marRight w:val="0"/>
      <w:marTop w:val="0"/>
      <w:marBottom w:val="0"/>
      <w:divBdr>
        <w:top w:val="none" w:sz="0" w:space="0" w:color="auto"/>
        <w:left w:val="none" w:sz="0" w:space="0" w:color="auto"/>
        <w:bottom w:val="none" w:sz="0" w:space="0" w:color="auto"/>
        <w:right w:val="none" w:sz="0" w:space="0" w:color="auto"/>
      </w:divBdr>
    </w:div>
    <w:div w:id="624389550">
      <w:bodyDiv w:val="1"/>
      <w:marLeft w:val="0"/>
      <w:marRight w:val="0"/>
      <w:marTop w:val="0"/>
      <w:marBottom w:val="0"/>
      <w:divBdr>
        <w:top w:val="none" w:sz="0" w:space="0" w:color="auto"/>
        <w:left w:val="none" w:sz="0" w:space="0" w:color="auto"/>
        <w:bottom w:val="none" w:sz="0" w:space="0" w:color="auto"/>
        <w:right w:val="none" w:sz="0" w:space="0" w:color="auto"/>
      </w:divBdr>
    </w:div>
    <w:div w:id="719090995">
      <w:bodyDiv w:val="1"/>
      <w:marLeft w:val="0"/>
      <w:marRight w:val="0"/>
      <w:marTop w:val="0"/>
      <w:marBottom w:val="0"/>
      <w:divBdr>
        <w:top w:val="none" w:sz="0" w:space="0" w:color="auto"/>
        <w:left w:val="none" w:sz="0" w:space="0" w:color="auto"/>
        <w:bottom w:val="none" w:sz="0" w:space="0" w:color="auto"/>
        <w:right w:val="none" w:sz="0" w:space="0" w:color="auto"/>
      </w:divBdr>
    </w:div>
    <w:div w:id="719596936">
      <w:bodyDiv w:val="1"/>
      <w:marLeft w:val="0"/>
      <w:marRight w:val="0"/>
      <w:marTop w:val="0"/>
      <w:marBottom w:val="0"/>
      <w:divBdr>
        <w:top w:val="none" w:sz="0" w:space="0" w:color="auto"/>
        <w:left w:val="none" w:sz="0" w:space="0" w:color="auto"/>
        <w:bottom w:val="none" w:sz="0" w:space="0" w:color="auto"/>
        <w:right w:val="none" w:sz="0" w:space="0" w:color="auto"/>
      </w:divBdr>
    </w:div>
    <w:div w:id="728571520">
      <w:bodyDiv w:val="1"/>
      <w:marLeft w:val="0"/>
      <w:marRight w:val="0"/>
      <w:marTop w:val="0"/>
      <w:marBottom w:val="0"/>
      <w:divBdr>
        <w:top w:val="none" w:sz="0" w:space="0" w:color="auto"/>
        <w:left w:val="none" w:sz="0" w:space="0" w:color="auto"/>
        <w:bottom w:val="none" w:sz="0" w:space="0" w:color="auto"/>
        <w:right w:val="none" w:sz="0" w:space="0" w:color="auto"/>
      </w:divBdr>
      <w:divsChild>
        <w:div w:id="802162325">
          <w:marLeft w:val="274"/>
          <w:marRight w:val="0"/>
          <w:marTop w:val="0"/>
          <w:marBottom w:val="0"/>
          <w:divBdr>
            <w:top w:val="none" w:sz="0" w:space="0" w:color="auto"/>
            <w:left w:val="none" w:sz="0" w:space="0" w:color="auto"/>
            <w:bottom w:val="none" w:sz="0" w:space="0" w:color="auto"/>
            <w:right w:val="none" w:sz="0" w:space="0" w:color="auto"/>
          </w:divBdr>
        </w:div>
        <w:div w:id="1468858562">
          <w:marLeft w:val="274"/>
          <w:marRight w:val="0"/>
          <w:marTop w:val="0"/>
          <w:marBottom w:val="0"/>
          <w:divBdr>
            <w:top w:val="none" w:sz="0" w:space="0" w:color="auto"/>
            <w:left w:val="none" w:sz="0" w:space="0" w:color="auto"/>
            <w:bottom w:val="none" w:sz="0" w:space="0" w:color="auto"/>
            <w:right w:val="none" w:sz="0" w:space="0" w:color="auto"/>
          </w:divBdr>
        </w:div>
      </w:divsChild>
    </w:div>
    <w:div w:id="784883401">
      <w:bodyDiv w:val="1"/>
      <w:marLeft w:val="0"/>
      <w:marRight w:val="0"/>
      <w:marTop w:val="0"/>
      <w:marBottom w:val="0"/>
      <w:divBdr>
        <w:top w:val="none" w:sz="0" w:space="0" w:color="auto"/>
        <w:left w:val="none" w:sz="0" w:space="0" w:color="auto"/>
        <w:bottom w:val="none" w:sz="0" w:space="0" w:color="auto"/>
        <w:right w:val="none" w:sz="0" w:space="0" w:color="auto"/>
      </w:divBdr>
    </w:div>
    <w:div w:id="791247554">
      <w:bodyDiv w:val="1"/>
      <w:marLeft w:val="0"/>
      <w:marRight w:val="0"/>
      <w:marTop w:val="0"/>
      <w:marBottom w:val="0"/>
      <w:divBdr>
        <w:top w:val="none" w:sz="0" w:space="0" w:color="auto"/>
        <w:left w:val="none" w:sz="0" w:space="0" w:color="auto"/>
        <w:bottom w:val="none" w:sz="0" w:space="0" w:color="auto"/>
        <w:right w:val="none" w:sz="0" w:space="0" w:color="auto"/>
      </w:divBdr>
    </w:div>
    <w:div w:id="839075676">
      <w:bodyDiv w:val="1"/>
      <w:marLeft w:val="0"/>
      <w:marRight w:val="0"/>
      <w:marTop w:val="0"/>
      <w:marBottom w:val="0"/>
      <w:divBdr>
        <w:top w:val="none" w:sz="0" w:space="0" w:color="auto"/>
        <w:left w:val="none" w:sz="0" w:space="0" w:color="auto"/>
        <w:bottom w:val="none" w:sz="0" w:space="0" w:color="auto"/>
        <w:right w:val="none" w:sz="0" w:space="0" w:color="auto"/>
      </w:divBdr>
    </w:div>
    <w:div w:id="903831140">
      <w:bodyDiv w:val="1"/>
      <w:marLeft w:val="0"/>
      <w:marRight w:val="0"/>
      <w:marTop w:val="0"/>
      <w:marBottom w:val="0"/>
      <w:divBdr>
        <w:top w:val="none" w:sz="0" w:space="0" w:color="auto"/>
        <w:left w:val="none" w:sz="0" w:space="0" w:color="auto"/>
        <w:bottom w:val="none" w:sz="0" w:space="0" w:color="auto"/>
        <w:right w:val="none" w:sz="0" w:space="0" w:color="auto"/>
      </w:divBdr>
    </w:div>
    <w:div w:id="942034987">
      <w:bodyDiv w:val="1"/>
      <w:marLeft w:val="0"/>
      <w:marRight w:val="0"/>
      <w:marTop w:val="0"/>
      <w:marBottom w:val="0"/>
      <w:divBdr>
        <w:top w:val="none" w:sz="0" w:space="0" w:color="auto"/>
        <w:left w:val="none" w:sz="0" w:space="0" w:color="auto"/>
        <w:bottom w:val="none" w:sz="0" w:space="0" w:color="auto"/>
        <w:right w:val="none" w:sz="0" w:space="0" w:color="auto"/>
      </w:divBdr>
    </w:div>
    <w:div w:id="1001393572">
      <w:bodyDiv w:val="1"/>
      <w:marLeft w:val="0"/>
      <w:marRight w:val="0"/>
      <w:marTop w:val="0"/>
      <w:marBottom w:val="0"/>
      <w:divBdr>
        <w:top w:val="none" w:sz="0" w:space="0" w:color="auto"/>
        <w:left w:val="none" w:sz="0" w:space="0" w:color="auto"/>
        <w:bottom w:val="none" w:sz="0" w:space="0" w:color="auto"/>
        <w:right w:val="none" w:sz="0" w:space="0" w:color="auto"/>
      </w:divBdr>
    </w:div>
    <w:div w:id="1009596725">
      <w:bodyDiv w:val="1"/>
      <w:marLeft w:val="0"/>
      <w:marRight w:val="0"/>
      <w:marTop w:val="0"/>
      <w:marBottom w:val="0"/>
      <w:divBdr>
        <w:top w:val="none" w:sz="0" w:space="0" w:color="auto"/>
        <w:left w:val="none" w:sz="0" w:space="0" w:color="auto"/>
        <w:bottom w:val="none" w:sz="0" w:space="0" w:color="auto"/>
        <w:right w:val="none" w:sz="0" w:space="0" w:color="auto"/>
      </w:divBdr>
    </w:div>
    <w:div w:id="1027289664">
      <w:bodyDiv w:val="1"/>
      <w:marLeft w:val="0"/>
      <w:marRight w:val="0"/>
      <w:marTop w:val="0"/>
      <w:marBottom w:val="0"/>
      <w:divBdr>
        <w:top w:val="none" w:sz="0" w:space="0" w:color="auto"/>
        <w:left w:val="none" w:sz="0" w:space="0" w:color="auto"/>
        <w:bottom w:val="none" w:sz="0" w:space="0" w:color="auto"/>
        <w:right w:val="none" w:sz="0" w:space="0" w:color="auto"/>
      </w:divBdr>
    </w:div>
    <w:div w:id="1027759360">
      <w:bodyDiv w:val="1"/>
      <w:marLeft w:val="0"/>
      <w:marRight w:val="0"/>
      <w:marTop w:val="0"/>
      <w:marBottom w:val="0"/>
      <w:divBdr>
        <w:top w:val="none" w:sz="0" w:space="0" w:color="auto"/>
        <w:left w:val="none" w:sz="0" w:space="0" w:color="auto"/>
        <w:bottom w:val="none" w:sz="0" w:space="0" w:color="auto"/>
        <w:right w:val="none" w:sz="0" w:space="0" w:color="auto"/>
      </w:divBdr>
    </w:div>
    <w:div w:id="1028680483">
      <w:bodyDiv w:val="1"/>
      <w:marLeft w:val="0"/>
      <w:marRight w:val="0"/>
      <w:marTop w:val="0"/>
      <w:marBottom w:val="0"/>
      <w:divBdr>
        <w:top w:val="none" w:sz="0" w:space="0" w:color="auto"/>
        <w:left w:val="none" w:sz="0" w:space="0" w:color="auto"/>
        <w:bottom w:val="none" w:sz="0" w:space="0" w:color="auto"/>
        <w:right w:val="none" w:sz="0" w:space="0" w:color="auto"/>
      </w:divBdr>
    </w:div>
    <w:div w:id="1032804437">
      <w:bodyDiv w:val="1"/>
      <w:marLeft w:val="0"/>
      <w:marRight w:val="0"/>
      <w:marTop w:val="0"/>
      <w:marBottom w:val="0"/>
      <w:divBdr>
        <w:top w:val="none" w:sz="0" w:space="0" w:color="auto"/>
        <w:left w:val="none" w:sz="0" w:space="0" w:color="auto"/>
        <w:bottom w:val="none" w:sz="0" w:space="0" w:color="auto"/>
        <w:right w:val="none" w:sz="0" w:space="0" w:color="auto"/>
      </w:divBdr>
    </w:div>
    <w:div w:id="1035816531">
      <w:bodyDiv w:val="1"/>
      <w:marLeft w:val="0"/>
      <w:marRight w:val="0"/>
      <w:marTop w:val="0"/>
      <w:marBottom w:val="0"/>
      <w:divBdr>
        <w:top w:val="none" w:sz="0" w:space="0" w:color="auto"/>
        <w:left w:val="none" w:sz="0" w:space="0" w:color="auto"/>
        <w:bottom w:val="none" w:sz="0" w:space="0" w:color="auto"/>
        <w:right w:val="none" w:sz="0" w:space="0" w:color="auto"/>
      </w:divBdr>
    </w:div>
    <w:div w:id="1078333448">
      <w:bodyDiv w:val="1"/>
      <w:marLeft w:val="0"/>
      <w:marRight w:val="0"/>
      <w:marTop w:val="0"/>
      <w:marBottom w:val="0"/>
      <w:divBdr>
        <w:top w:val="none" w:sz="0" w:space="0" w:color="auto"/>
        <w:left w:val="none" w:sz="0" w:space="0" w:color="auto"/>
        <w:bottom w:val="none" w:sz="0" w:space="0" w:color="auto"/>
        <w:right w:val="none" w:sz="0" w:space="0" w:color="auto"/>
      </w:divBdr>
    </w:div>
    <w:div w:id="1092975778">
      <w:bodyDiv w:val="1"/>
      <w:marLeft w:val="0"/>
      <w:marRight w:val="0"/>
      <w:marTop w:val="0"/>
      <w:marBottom w:val="0"/>
      <w:divBdr>
        <w:top w:val="none" w:sz="0" w:space="0" w:color="auto"/>
        <w:left w:val="none" w:sz="0" w:space="0" w:color="auto"/>
        <w:bottom w:val="none" w:sz="0" w:space="0" w:color="auto"/>
        <w:right w:val="none" w:sz="0" w:space="0" w:color="auto"/>
      </w:divBdr>
    </w:div>
    <w:div w:id="1093403058">
      <w:bodyDiv w:val="1"/>
      <w:marLeft w:val="0"/>
      <w:marRight w:val="0"/>
      <w:marTop w:val="0"/>
      <w:marBottom w:val="0"/>
      <w:divBdr>
        <w:top w:val="none" w:sz="0" w:space="0" w:color="auto"/>
        <w:left w:val="none" w:sz="0" w:space="0" w:color="auto"/>
        <w:bottom w:val="none" w:sz="0" w:space="0" w:color="auto"/>
        <w:right w:val="none" w:sz="0" w:space="0" w:color="auto"/>
      </w:divBdr>
      <w:divsChild>
        <w:div w:id="286544510">
          <w:marLeft w:val="0"/>
          <w:marRight w:val="0"/>
          <w:marTop w:val="0"/>
          <w:marBottom w:val="900"/>
          <w:divBdr>
            <w:top w:val="none" w:sz="0" w:space="0" w:color="auto"/>
            <w:left w:val="none" w:sz="0" w:space="0" w:color="auto"/>
            <w:bottom w:val="none" w:sz="0" w:space="0" w:color="auto"/>
            <w:right w:val="none" w:sz="0" w:space="0" w:color="auto"/>
          </w:divBdr>
        </w:div>
      </w:divsChild>
    </w:div>
    <w:div w:id="1111821196">
      <w:bodyDiv w:val="1"/>
      <w:marLeft w:val="0"/>
      <w:marRight w:val="0"/>
      <w:marTop w:val="0"/>
      <w:marBottom w:val="0"/>
      <w:divBdr>
        <w:top w:val="none" w:sz="0" w:space="0" w:color="auto"/>
        <w:left w:val="none" w:sz="0" w:space="0" w:color="auto"/>
        <w:bottom w:val="none" w:sz="0" w:space="0" w:color="auto"/>
        <w:right w:val="none" w:sz="0" w:space="0" w:color="auto"/>
      </w:divBdr>
    </w:div>
    <w:div w:id="1126047986">
      <w:bodyDiv w:val="1"/>
      <w:marLeft w:val="0"/>
      <w:marRight w:val="0"/>
      <w:marTop w:val="0"/>
      <w:marBottom w:val="0"/>
      <w:divBdr>
        <w:top w:val="none" w:sz="0" w:space="0" w:color="auto"/>
        <w:left w:val="none" w:sz="0" w:space="0" w:color="auto"/>
        <w:bottom w:val="none" w:sz="0" w:space="0" w:color="auto"/>
        <w:right w:val="none" w:sz="0" w:space="0" w:color="auto"/>
      </w:divBdr>
    </w:div>
    <w:div w:id="1155412506">
      <w:bodyDiv w:val="1"/>
      <w:marLeft w:val="0"/>
      <w:marRight w:val="0"/>
      <w:marTop w:val="0"/>
      <w:marBottom w:val="0"/>
      <w:divBdr>
        <w:top w:val="none" w:sz="0" w:space="0" w:color="auto"/>
        <w:left w:val="none" w:sz="0" w:space="0" w:color="auto"/>
        <w:bottom w:val="none" w:sz="0" w:space="0" w:color="auto"/>
        <w:right w:val="none" w:sz="0" w:space="0" w:color="auto"/>
      </w:divBdr>
    </w:div>
    <w:div w:id="1205211866">
      <w:bodyDiv w:val="1"/>
      <w:marLeft w:val="0"/>
      <w:marRight w:val="0"/>
      <w:marTop w:val="0"/>
      <w:marBottom w:val="0"/>
      <w:divBdr>
        <w:top w:val="none" w:sz="0" w:space="0" w:color="auto"/>
        <w:left w:val="none" w:sz="0" w:space="0" w:color="auto"/>
        <w:bottom w:val="none" w:sz="0" w:space="0" w:color="auto"/>
        <w:right w:val="none" w:sz="0" w:space="0" w:color="auto"/>
      </w:divBdr>
    </w:div>
    <w:div w:id="1208957338">
      <w:bodyDiv w:val="1"/>
      <w:marLeft w:val="0"/>
      <w:marRight w:val="0"/>
      <w:marTop w:val="0"/>
      <w:marBottom w:val="0"/>
      <w:divBdr>
        <w:top w:val="none" w:sz="0" w:space="0" w:color="auto"/>
        <w:left w:val="none" w:sz="0" w:space="0" w:color="auto"/>
        <w:bottom w:val="none" w:sz="0" w:space="0" w:color="auto"/>
        <w:right w:val="none" w:sz="0" w:space="0" w:color="auto"/>
      </w:divBdr>
    </w:div>
    <w:div w:id="1211650001">
      <w:bodyDiv w:val="1"/>
      <w:marLeft w:val="0"/>
      <w:marRight w:val="0"/>
      <w:marTop w:val="0"/>
      <w:marBottom w:val="0"/>
      <w:divBdr>
        <w:top w:val="none" w:sz="0" w:space="0" w:color="auto"/>
        <w:left w:val="none" w:sz="0" w:space="0" w:color="auto"/>
        <w:bottom w:val="none" w:sz="0" w:space="0" w:color="auto"/>
        <w:right w:val="none" w:sz="0" w:space="0" w:color="auto"/>
      </w:divBdr>
    </w:div>
    <w:div w:id="1286421792">
      <w:bodyDiv w:val="1"/>
      <w:marLeft w:val="0"/>
      <w:marRight w:val="0"/>
      <w:marTop w:val="0"/>
      <w:marBottom w:val="0"/>
      <w:divBdr>
        <w:top w:val="none" w:sz="0" w:space="0" w:color="auto"/>
        <w:left w:val="none" w:sz="0" w:space="0" w:color="auto"/>
        <w:bottom w:val="none" w:sz="0" w:space="0" w:color="auto"/>
        <w:right w:val="none" w:sz="0" w:space="0" w:color="auto"/>
      </w:divBdr>
    </w:div>
    <w:div w:id="1324773482">
      <w:bodyDiv w:val="1"/>
      <w:marLeft w:val="0"/>
      <w:marRight w:val="0"/>
      <w:marTop w:val="0"/>
      <w:marBottom w:val="0"/>
      <w:divBdr>
        <w:top w:val="none" w:sz="0" w:space="0" w:color="auto"/>
        <w:left w:val="none" w:sz="0" w:space="0" w:color="auto"/>
        <w:bottom w:val="none" w:sz="0" w:space="0" w:color="auto"/>
        <w:right w:val="none" w:sz="0" w:space="0" w:color="auto"/>
      </w:divBdr>
    </w:div>
    <w:div w:id="1459299754">
      <w:bodyDiv w:val="1"/>
      <w:marLeft w:val="0"/>
      <w:marRight w:val="0"/>
      <w:marTop w:val="0"/>
      <w:marBottom w:val="0"/>
      <w:divBdr>
        <w:top w:val="none" w:sz="0" w:space="0" w:color="auto"/>
        <w:left w:val="none" w:sz="0" w:space="0" w:color="auto"/>
        <w:bottom w:val="none" w:sz="0" w:space="0" w:color="auto"/>
        <w:right w:val="none" w:sz="0" w:space="0" w:color="auto"/>
      </w:divBdr>
    </w:div>
    <w:div w:id="1477143735">
      <w:bodyDiv w:val="1"/>
      <w:marLeft w:val="0"/>
      <w:marRight w:val="0"/>
      <w:marTop w:val="0"/>
      <w:marBottom w:val="0"/>
      <w:divBdr>
        <w:top w:val="none" w:sz="0" w:space="0" w:color="auto"/>
        <w:left w:val="none" w:sz="0" w:space="0" w:color="auto"/>
        <w:bottom w:val="none" w:sz="0" w:space="0" w:color="auto"/>
        <w:right w:val="none" w:sz="0" w:space="0" w:color="auto"/>
      </w:divBdr>
    </w:div>
    <w:div w:id="1509834760">
      <w:bodyDiv w:val="1"/>
      <w:marLeft w:val="0"/>
      <w:marRight w:val="0"/>
      <w:marTop w:val="0"/>
      <w:marBottom w:val="0"/>
      <w:divBdr>
        <w:top w:val="none" w:sz="0" w:space="0" w:color="auto"/>
        <w:left w:val="none" w:sz="0" w:space="0" w:color="auto"/>
        <w:bottom w:val="none" w:sz="0" w:space="0" w:color="auto"/>
        <w:right w:val="none" w:sz="0" w:space="0" w:color="auto"/>
      </w:divBdr>
    </w:div>
    <w:div w:id="1517228284">
      <w:bodyDiv w:val="1"/>
      <w:marLeft w:val="0"/>
      <w:marRight w:val="0"/>
      <w:marTop w:val="0"/>
      <w:marBottom w:val="0"/>
      <w:divBdr>
        <w:top w:val="none" w:sz="0" w:space="0" w:color="auto"/>
        <w:left w:val="none" w:sz="0" w:space="0" w:color="auto"/>
        <w:bottom w:val="none" w:sz="0" w:space="0" w:color="auto"/>
        <w:right w:val="none" w:sz="0" w:space="0" w:color="auto"/>
      </w:divBdr>
    </w:div>
    <w:div w:id="1530415480">
      <w:bodyDiv w:val="1"/>
      <w:marLeft w:val="0"/>
      <w:marRight w:val="0"/>
      <w:marTop w:val="0"/>
      <w:marBottom w:val="0"/>
      <w:divBdr>
        <w:top w:val="none" w:sz="0" w:space="0" w:color="auto"/>
        <w:left w:val="none" w:sz="0" w:space="0" w:color="auto"/>
        <w:bottom w:val="none" w:sz="0" w:space="0" w:color="auto"/>
        <w:right w:val="none" w:sz="0" w:space="0" w:color="auto"/>
      </w:divBdr>
    </w:div>
    <w:div w:id="1543246901">
      <w:bodyDiv w:val="1"/>
      <w:marLeft w:val="0"/>
      <w:marRight w:val="0"/>
      <w:marTop w:val="0"/>
      <w:marBottom w:val="0"/>
      <w:divBdr>
        <w:top w:val="none" w:sz="0" w:space="0" w:color="auto"/>
        <w:left w:val="none" w:sz="0" w:space="0" w:color="auto"/>
        <w:bottom w:val="none" w:sz="0" w:space="0" w:color="auto"/>
        <w:right w:val="none" w:sz="0" w:space="0" w:color="auto"/>
      </w:divBdr>
    </w:div>
    <w:div w:id="1560899584">
      <w:bodyDiv w:val="1"/>
      <w:marLeft w:val="0"/>
      <w:marRight w:val="0"/>
      <w:marTop w:val="0"/>
      <w:marBottom w:val="0"/>
      <w:divBdr>
        <w:top w:val="none" w:sz="0" w:space="0" w:color="auto"/>
        <w:left w:val="none" w:sz="0" w:space="0" w:color="auto"/>
        <w:bottom w:val="none" w:sz="0" w:space="0" w:color="auto"/>
        <w:right w:val="none" w:sz="0" w:space="0" w:color="auto"/>
      </w:divBdr>
    </w:div>
    <w:div w:id="1588080329">
      <w:bodyDiv w:val="1"/>
      <w:marLeft w:val="0"/>
      <w:marRight w:val="0"/>
      <w:marTop w:val="0"/>
      <w:marBottom w:val="0"/>
      <w:divBdr>
        <w:top w:val="none" w:sz="0" w:space="0" w:color="auto"/>
        <w:left w:val="none" w:sz="0" w:space="0" w:color="auto"/>
        <w:bottom w:val="none" w:sz="0" w:space="0" w:color="auto"/>
        <w:right w:val="none" w:sz="0" w:space="0" w:color="auto"/>
      </w:divBdr>
    </w:div>
    <w:div w:id="1616056663">
      <w:bodyDiv w:val="1"/>
      <w:marLeft w:val="0"/>
      <w:marRight w:val="0"/>
      <w:marTop w:val="0"/>
      <w:marBottom w:val="0"/>
      <w:divBdr>
        <w:top w:val="none" w:sz="0" w:space="0" w:color="auto"/>
        <w:left w:val="none" w:sz="0" w:space="0" w:color="auto"/>
        <w:bottom w:val="none" w:sz="0" w:space="0" w:color="auto"/>
        <w:right w:val="none" w:sz="0" w:space="0" w:color="auto"/>
      </w:divBdr>
    </w:div>
    <w:div w:id="1717581509">
      <w:bodyDiv w:val="1"/>
      <w:marLeft w:val="0"/>
      <w:marRight w:val="0"/>
      <w:marTop w:val="0"/>
      <w:marBottom w:val="0"/>
      <w:divBdr>
        <w:top w:val="none" w:sz="0" w:space="0" w:color="auto"/>
        <w:left w:val="none" w:sz="0" w:space="0" w:color="auto"/>
        <w:bottom w:val="none" w:sz="0" w:space="0" w:color="auto"/>
        <w:right w:val="none" w:sz="0" w:space="0" w:color="auto"/>
      </w:divBdr>
    </w:div>
    <w:div w:id="1723939664">
      <w:bodyDiv w:val="1"/>
      <w:marLeft w:val="0"/>
      <w:marRight w:val="0"/>
      <w:marTop w:val="0"/>
      <w:marBottom w:val="0"/>
      <w:divBdr>
        <w:top w:val="none" w:sz="0" w:space="0" w:color="auto"/>
        <w:left w:val="none" w:sz="0" w:space="0" w:color="auto"/>
        <w:bottom w:val="none" w:sz="0" w:space="0" w:color="auto"/>
        <w:right w:val="none" w:sz="0" w:space="0" w:color="auto"/>
      </w:divBdr>
    </w:div>
    <w:div w:id="1745954710">
      <w:bodyDiv w:val="1"/>
      <w:marLeft w:val="0"/>
      <w:marRight w:val="0"/>
      <w:marTop w:val="0"/>
      <w:marBottom w:val="0"/>
      <w:divBdr>
        <w:top w:val="none" w:sz="0" w:space="0" w:color="auto"/>
        <w:left w:val="none" w:sz="0" w:space="0" w:color="auto"/>
        <w:bottom w:val="none" w:sz="0" w:space="0" w:color="auto"/>
        <w:right w:val="none" w:sz="0" w:space="0" w:color="auto"/>
      </w:divBdr>
    </w:div>
    <w:div w:id="1761756019">
      <w:bodyDiv w:val="1"/>
      <w:marLeft w:val="0"/>
      <w:marRight w:val="0"/>
      <w:marTop w:val="0"/>
      <w:marBottom w:val="0"/>
      <w:divBdr>
        <w:top w:val="none" w:sz="0" w:space="0" w:color="auto"/>
        <w:left w:val="none" w:sz="0" w:space="0" w:color="auto"/>
        <w:bottom w:val="none" w:sz="0" w:space="0" w:color="auto"/>
        <w:right w:val="none" w:sz="0" w:space="0" w:color="auto"/>
      </w:divBdr>
    </w:div>
    <w:div w:id="1921677297">
      <w:bodyDiv w:val="1"/>
      <w:marLeft w:val="0"/>
      <w:marRight w:val="0"/>
      <w:marTop w:val="0"/>
      <w:marBottom w:val="0"/>
      <w:divBdr>
        <w:top w:val="none" w:sz="0" w:space="0" w:color="auto"/>
        <w:left w:val="none" w:sz="0" w:space="0" w:color="auto"/>
        <w:bottom w:val="none" w:sz="0" w:space="0" w:color="auto"/>
        <w:right w:val="none" w:sz="0" w:space="0" w:color="auto"/>
      </w:divBdr>
    </w:div>
    <w:div w:id="1954745444">
      <w:bodyDiv w:val="1"/>
      <w:marLeft w:val="0"/>
      <w:marRight w:val="0"/>
      <w:marTop w:val="0"/>
      <w:marBottom w:val="0"/>
      <w:divBdr>
        <w:top w:val="none" w:sz="0" w:space="0" w:color="auto"/>
        <w:left w:val="none" w:sz="0" w:space="0" w:color="auto"/>
        <w:bottom w:val="none" w:sz="0" w:space="0" w:color="auto"/>
        <w:right w:val="none" w:sz="0" w:space="0" w:color="auto"/>
      </w:divBdr>
    </w:div>
    <w:div w:id="20481431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mailto:akif.kaya@lorbi.com" TargetMode="External"/><Relationship Id="rId4" Type="http://schemas.openxmlformats.org/officeDocument/2006/relationships/settings" Target="settings.xml"/><Relationship Id="rId9" Type="http://schemas.openxmlformats.org/officeDocument/2006/relationships/hyperlink" Target="mailto:ozlem.temana@lorbi.com" TargetMode="External"/><Relationship Id="rId14" Type="http://schemas.openxmlformats.org/officeDocument/2006/relationships/footer" Target="footer2.xml"/></Relationships>
</file>

<file path=word/_rels/header3.xml.rels><?xml version="1.0" encoding="UTF-8" standalone="yes"?>
<Relationships xmlns="http://schemas.openxmlformats.org/package/2006/relationships"><Relationship Id="rId3" Type="http://schemas.openxmlformats.org/officeDocument/2006/relationships/hyperlink" Target="https://medya.turktelekom.com.tr/" TargetMode="External"/><Relationship Id="rId7" Type="http://schemas.openxmlformats.org/officeDocument/2006/relationships/hyperlink" Target="https://twitter.com/TTMedyaMerkezi" TargetMode="External"/><Relationship Id="rId2" Type="http://schemas.openxmlformats.org/officeDocument/2006/relationships/image" Target="media/image3.png"/><Relationship Id="rId1" Type="http://schemas.openxmlformats.org/officeDocument/2006/relationships/image" Target="media/image2.jpg"/><Relationship Id="rId6" Type="http://schemas.openxmlformats.org/officeDocument/2006/relationships/image" Target="media/image5.png"/><Relationship Id="rId5" Type="http://schemas.openxmlformats.org/officeDocument/2006/relationships/hyperlink" Target="https://facebook.com/TTMedyaMerkezi" TargetMode="External"/><Relationship Id="rId4" Type="http://schemas.openxmlformats.org/officeDocument/2006/relationships/image" Target="media/image4.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EAFF3A-C2BE-4585-83D5-CE8036B2D7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TotalTime>
  <Pages>3</Pages>
  <Words>893</Words>
  <Characters>5095</Characters>
  <Application>Microsoft Office Word</Application>
  <DocSecurity>0</DocSecurity>
  <Lines>42</Lines>
  <Paragraphs>11</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5977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DİLA</cp:lastModifiedBy>
  <cp:revision>10</cp:revision>
  <cp:lastPrinted>2025-04-28T13:34:00Z</cp:lastPrinted>
  <dcterms:created xsi:type="dcterms:W3CDTF">2025-04-30T13:51:00Z</dcterms:created>
  <dcterms:modified xsi:type="dcterms:W3CDTF">2025-05-06T06:33:00Z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Classification">
    <vt:lpwstr>63BA1B7E-64B8-45B1-8D0E-D28DF3C89F40</vt:lpwstr>
  </property>
  <property fmtid="{D5CDD505-2E9C-101B-9397-08002B2CF9AE}" pid="3" name="SensitivityPropertyName">
    <vt:lpwstr>3265DAC8-E08B-44A1-BADC-2164496259F8</vt:lpwstr>
  </property>
  <property fmtid="{D5CDD505-2E9C-101B-9397-08002B2CF9AE}" pid="4" name="SensitivityPersonalDatasPropertyName">
    <vt:lpwstr/>
  </property>
  <property fmtid="{D5CDD505-2E9C-101B-9397-08002B2CF9AE}" pid="5" name="SensitivityApprovedContentPropertyName">
    <vt:lpwstr/>
  </property>
  <property fmtid="{D5CDD505-2E9C-101B-9397-08002B2CF9AE}" pid="6" name="SensitivityCanExportContentPropertyName">
    <vt:lpwstr/>
  </property>
  <property fmtid="{D5CDD505-2E9C-101B-9397-08002B2CF9AE}" pid="7" name="SensitivityDataRetentionPeriodPropertyName">
    <vt:lpwstr/>
  </property>
  <property fmtid="{D5CDD505-2E9C-101B-9397-08002B2CF9AE}" pid="8" name="Word_AddedWatermark_PropertyName">
    <vt:lpwstr/>
  </property>
  <property fmtid="{D5CDD505-2E9C-101B-9397-08002B2CF9AE}" pid="9" name="Word_AddedHeader_PropertyName">
    <vt:lpwstr/>
  </property>
  <property fmtid="{D5CDD505-2E9C-101B-9397-08002B2CF9AE}" pid="10" name="Word_AddedFooter_PropertyName">
    <vt:lpwstr>true</vt:lpwstr>
  </property>
  <property fmtid="{D5CDD505-2E9C-101B-9397-08002B2CF9AE}" pid="11" name="DetectedPolicyPropertyName">
    <vt:lpwstr/>
  </property>
  <property fmtid="{D5CDD505-2E9C-101B-9397-08002B2CF9AE}" pid="12" name="DetectedKeywordsPropertyName">
    <vt:lpwstr/>
  </property>
</Properties>
</file>