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B519B6" w14:textId="77777777" w:rsidR="002C5BC6" w:rsidRDefault="002C5BC6" w:rsidP="00C623AB">
      <w:pPr>
        <w:pBdr>
          <w:top w:val="none" w:sz="0" w:space="0" w:color="auto"/>
          <w:left w:val="none" w:sz="0" w:space="0" w:color="auto"/>
          <w:bottom w:val="single" w:sz="4" w:space="1" w:color="auto"/>
          <w:right w:val="none" w:sz="0" w:space="0" w:color="auto"/>
          <w:between w:val="none" w:sz="0" w:space="0" w:color="auto"/>
          <w:bar w:val="none" w:sz="0" w:color="auto"/>
        </w:pBdr>
        <w:spacing w:line="276" w:lineRule="auto"/>
        <w:ind w:right="-187"/>
        <w:rPr>
          <w:rFonts w:asciiTheme="minorHAnsi" w:eastAsia="Calibri" w:hAnsiTheme="minorHAnsi" w:cstheme="minorHAnsi"/>
          <w:b/>
          <w:bdr w:val="none" w:sz="0" w:space="0" w:color="auto"/>
        </w:rPr>
      </w:pPr>
    </w:p>
    <w:p w14:paraId="51A82A3E" w14:textId="29DACC53" w:rsidR="002C5BC6" w:rsidRPr="00A64981" w:rsidRDefault="002C5BC6" w:rsidP="00C623AB">
      <w:pPr>
        <w:pBdr>
          <w:top w:val="none" w:sz="0" w:space="0" w:color="auto"/>
          <w:left w:val="none" w:sz="0" w:space="0" w:color="auto"/>
          <w:bottom w:val="single" w:sz="4" w:space="1" w:color="auto"/>
          <w:right w:val="none" w:sz="0" w:space="0" w:color="auto"/>
          <w:between w:val="none" w:sz="0" w:space="0" w:color="auto"/>
          <w:bar w:val="none" w:sz="0" w:color="auto"/>
        </w:pBdr>
        <w:spacing w:line="276" w:lineRule="auto"/>
        <w:ind w:right="-187"/>
        <w:rPr>
          <w:rFonts w:asciiTheme="minorHAnsi" w:eastAsia="Calibri" w:hAnsiTheme="minorHAnsi" w:cstheme="minorHAnsi"/>
          <w:b/>
          <w:sz w:val="22"/>
          <w:szCs w:val="22"/>
          <w:bdr w:val="none" w:sz="0" w:space="0" w:color="auto"/>
        </w:rPr>
      </w:pPr>
      <w:r w:rsidRPr="00A64981">
        <w:rPr>
          <w:rFonts w:asciiTheme="minorHAnsi" w:eastAsia="Calibri" w:hAnsiTheme="minorHAnsi" w:cstheme="minorHAnsi"/>
          <w:b/>
          <w:sz w:val="22"/>
          <w:szCs w:val="22"/>
          <w:bdr w:val="none" w:sz="0" w:space="0" w:color="auto"/>
        </w:rPr>
        <w:t xml:space="preserve">BASIN BÜLTENİ                        </w:t>
      </w:r>
      <w:r w:rsidRPr="00A64981">
        <w:rPr>
          <w:rFonts w:asciiTheme="minorHAnsi" w:eastAsia="Calibri" w:hAnsiTheme="minorHAnsi" w:cstheme="minorHAnsi"/>
          <w:b/>
          <w:sz w:val="22"/>
          <w:szCs w:val="22"/>
          <w:bdr w:val="none" w:sz="0" w:space="0" w:color="auto"/>
        </w:rPr>
        <w:tab/>
      </w:r>
      <w:r w:rsidRPr="00A64981">
        <w:rPr>
          <w:rFonts w:asciiTheme="minorHAnsi" w:eastAsia="Calibri" w:hAnsiTheme="minorHAnsi" w:cstheme="minorHAnsi"/>
          <w:b/>
          <w:sz w:val="22"/>
          <w:szCs w:val="22"/>
          <w:bdr w:val="none" w:sz="0" w:space="0" w:color="auto"/>
        </w:rPr>
        <w:tab/>
      </w:r>
      <w:r w:rsidRPr="00A64981">
        <w:rPr>
          <w:rFonts w:asciiTheme="minorHAnsi" w:eastAsia="Calibri" w:hAnsiTheme="minorHAnsi" w:cstheme="minorHAnsi"/>
          <w:b/>
          <w:sz w:val="22"/>
          <w:szCs w:val="22"/>
          <w:bdr w:val="none" w:sz="0" w:space="0" w:color="auto"/>
        </w:rPr>
        <w:tab/>
      </w:r>
      <w:r w:rsidRPr="00A64981">
        <w:rPr>
          <w:rFonts w:asciiTheme="minorHAnsi" w:eastAsia="Calibri" w:hAnsiTheme="minorHAnsi" w:cstheme="minorHAnsi"/>
          <w:b/>
          <w:sz w:val="22"/>
          <w:szCs w:val="22"/>
          <w:bdr w:val="none" w:sz="0" w:space="0" w:color="auto"/>
        </w:rPr>
        <w:tab/>
      </w:r>
      <w:r w:rsidRPr="00A64981">
        <w:rPr>
          <w:rFonts w:asciiTheme="minorHAnsi" w:eastAsia="Calibri" w:hAnsiTheme="minorHAnsi" w:cstheme="minorHAnsi"/>
          <w:b/>
          <w:sz w:val="22"/>
          <w:szCs w:val="22"/>
          <w:bdr w:val="none" w:sz="0" w:space="0" w:color="auto"/>
        </w:rPr>
        <w:tab/>
      </w:r>
      <w:r w:rsidRPr="00A64981">
        <w:rPr>
          <w:rFonts w:asciiTheme="minorHAnsi" w:eastAsia="Calibri" w:hAnsiTheme="minorHAnsi" w:cstheme="minorHAnsi"/>
          <w:b/>
          <w:sz w:val="22"/>
          <w:szCs w:val="22"/>
          <w:bdr w:val="none" w:sz="0" w:space="0" w:color="auto"/>
        </w:rPr>
        <w:tab/>
      </w:r>
      <w:r w:rsidRPr="00A64981">
        <w:rPr>
          <w:rFonts w:asciiTheme="minorHAnsi" w:eastAsia="Calibri" w:hAnsiTheme="minorHAnsi" w:cstheme="minorHAnsi"/>
          <w:b/>
          <w:sz w:val="22"/>
          <w:szCs w:val="22"/>
          <w:bdr w:val="none" w:sz="0" w:space="0" w:color="auto"/>
        </w:rPr>
        <w:tab/>
      </w:r>
      <w:r w:rsidR="00AC7889" w:rsidRPr="00A64981">
        <w:rPr>
          <w:rFonts w:asciiTheme="minorHAnsi" w:eastAsia="Calibri" w:hAnsiTheme="minorHAnsi" w:cstheme="minorHAnsi"/>
          <w:b/>
          <w:sz w:val="22"/>
          <w:szCs w:val="22"/>
          <w:bdr w:val="none" w:sz="0" w:space="0" w:color="auto"/>
        </w:rPr>
        <w:t xml:space="preserve">  </w:t>
      </w:r>
      <w:r w:rsidR="00302E48" w:rsidRPr="00A64981">
        <w:rPr>
          <w:rFonts w:asciiTheme="minorHAnsi" w:eastAsia="Calibri" w:hAnsiTheme="minorHAnsi" w:cstheme="minorHAnsi"/>
          <w:b/>
          <w:sz w:val="22"/>
          <w:szCs w:val="22"/>
          <w:bdr w:val="none" w:sz="0" w:space="0" w:color="auto"/>
        </w:rPr>
        <w:t xml:space="preserve"> </w:t>
      </w:r>
      <w:r w:rsidR="00AC7889" w:rsidRPr="00A64981">
        <w:rPr>
          <w:rFonts w:asciiTheme="minorHAnsi" w:eastAsia="Calibri" w:hAnsiTheme="minorHAnsi" w:cstheme="minorHAnsi"/>
          <w:b/>
          <w:sz w:val="22"/>
          <w:szCs w:val="22"/>
          <w:bdr w:val="none" w:sz="0" w:space="0" w:color="auto"/>
        </w:rPr>
        <w:t xml:space="preserve"> </w:t>
      </w:r>
      <w:r w:rsidR="00F246F8">
        <w:rPr>
          <w:rFonts w:asciiTheme="minorHAnsi" w:eastAsia="Calibri" w:hAnsiTheme="minorHAnsi" w:cstheme="minorHAnsi"/>
          <w:b/>
          <w:sz w:val="22"/>
          <w:szCs w:val="22"/>
          <w:bdr w:val="none" w:sz="0" w:space="0" w:color="auto"/>
        </w:rPr>
        <w:t xml:space="preserve">              01</w:t>
      </w:r>
      <w:r w:rsidR="00690C7D" w:rsidRPr="00A64981">
        <w:rPr>
          <w:rFonts w:asciiTheme="minorHAnsi" w:eastAsia="Calibri" w:hAnsiTheme="minorHAnsi" w:cstheme="minorHAnsi"/>
          <w:b/>
          <w:sz w:val="22"/>
          <w:szCs w:val="22"/>
          <w:bdr w:val="none" w:sz="0" w:space="0" w:color="auto"/>
        </w:rPr>
        <w:t xml:space="preserve"> </w:t>
      </w:r>
      <w:r w:rsidR="00F246F8">
        <w:rPr>
          <w:rFonts w:asciiTheme="minorHAnsi" w:eastAsia="Calibri" w:hAnsiTheme="minorHAnsi" w:cstheme="minorHAnsi"/>
          <w:b/>
          <w:sz w:val="22"/>
          <w:szCs w:val="22"/>
          <w:bdr w:val="none" w:sz="0" w:space="0" w:color="auto"/>
        </w:rPr>
        <w:t>Ağustos</w:t>
      </w:r>
      <w:r w:rsidR="00690C7D" w:rsidRPr="00A64981">
        <w:rPr>
          <w:rFonts w:asciiTheme="minorHAnsi" w:eastAsia="Calibri" w:hAnsiTheme="minorHAnsi" w:cstheme="minorHAnsi"/>
          <w:b/>
          <w:sz w:val="22"/>
          <w:szCs w:val="22"/>
          <w:bdr w:val="none" w:sz="0" w:space="0" w:color="auto"/>
        </w:rPr>
        <w:t xml:space="preserve"> </w:t>
      </w:r>
      <w:r w:rsidRPr="00A64981">
        <w:rPr>
          <w:rFonts w:asciiTheme="minorHAnsi" w:eastAsia="Calibri" w:hAnsiTheme="minorHAnsi" w:cstheme="minorHAnsi"/>
          <w:b/>
          <w:sz w:val="22"/>
          <w:szCs w:val="22"/>
          <w:bdr w:val="none" w:sz="0" w:space="0" w:color="auto"/>
        </w:rPr>
        <w:t>202</w:t>
      </w:r>
      <w:r w:rsidR="00BF3C78" w:rsidRPr="00A64981">
        <w:rPr>
          <w:rFonts w:asciiTheme="minorHAnsi" w:eastAsia="Calibri" w:hAnsiTheme="minorHAnsi" w:cstheme="minorHAnsi"/>
          <w:b/>
          <w:sz w:val="22"/>
          <w:szCs w:val="22"/>
          <w:bdr w:val="none" w:sz="0" w:space="0" w:color="auto"/>
        </w:rPr>
        <w:t>4</w:t>
      </w:r>
    </w:p>
    <w:p w14:paraId="02812F19" w14:textId="77777777" w:rsidR="00F246F8" w:rsidRDefault="0056011F" w:rsidP="00F246F8">
      <w:pPr>
        <w:jc w:val="center"/>
        <w:rPr>
          <w:rStyle w:val="Gl"/>
          <w:rFonts w:asciiTheme="minorHAnsi" w:hAnsiTheme="minorHAnsi" w:cstheme="minorHAnsi"/>
          <w:color w:val="000000" w:themeColor="text1"/>
          <w:sz w:val="40"/>
          <w:szCs w:val="40"/>
          <w:shd w:val="clear" w:color="auto" w:fill="FFFFFF"/>
        </w:rPr>
      </w:pPr>
      <w:r>
        <w:rPr>
          <w:rStyle w:val="Gl"/>
          <w:rFonts w:asciiTheme="minorHAnsi" w:hAnsiTheme="minorHAnsi" w:cstheme="minorHAnsi"/>
          <w:color w:val="000000" w:themeColor="text1"/>
          <w:sz w:val="40"/>
          <w:szCs w:val="40"/>
          <w:shd w:val="clear" w:color="auto" w:fill="FFFFFF"/>
        </w:rPr>
        <w:t>Türk Telekom’un yenilikçi çözümleri</w:t>
      </w:r>
    </w:p>
    <w:p w14:paraId="5474DBDF" w14:textId="0084D237" w:rsidR="0056011F" w:rsidRPr="0056011F" w:rsidRDefault="000818F8" w:rsidP="00F246F8">
      <w:pPr>
        <w:jc w:val="center"/>
        <w:rPr>
          <w:rFonts w:asciiTheme="minorHAnsi" w:hAnsiTheme="minorHAnsi" w:cstheme="minorHAnsi"/>
          <w:b/>
          <w:bCs/>
          <w:color w:val="000000" w:themeColor="text1"/>
          <w:sz w:val="40"/>
          <w:szCs w:val="40"/>
          <w:shd w:val="clear" w:color="auto" w:fill="FFFFFF"/>
        </w:rPr>
      </w:pPr>
      <w:r>
        <w:rPr>
          <w:rFonts w:asciiTheme="minorHAnsi" w:hAnsiTheme="minorHAnsi" w:cstheme="minorHAnsi"/>
          <w:b/>
          <w:bCs/>
          <w:color w:val="000000" w:themeColor="text1"/>
          <w:sz w:val="40"/>
          <w:szCs w:val="40"/>
          <w:shd w:val="clear" w:color="auto" w:fill="FFFFFF"/>
        </w:rPr>
        <w:t xml:space="preserve">kurumlara </w:t>
      </w:r>
      <w:r w:rsidR="0056011F">
        <w:rPr>
          <w:rFonts w:asciiTheme="minorHAnsi" w:hAnsiTheme="minorHAnsi" w:cstheme="minorHAnsi"/>
          <w:b/>
          <w:bCs/>
          <w:color w:val="000000" w:themeColor="text1"/>
          <w:sz w:val="40"/>
          <w:szCs w:val="40"/>
          <w:shd w:val="clear" w:color="auto" w:fill="FFFFFF"/>
        </w:rPr>
        <w:t>global rekabette avantaj sağlıyor</w:t>
      </w:r>
    </w:p>
    <w:p w14:paraId="2223DF64" w14:textId="77777777" w:rsidR="001F245D" w:rsidRDefault="001F245D" w:rsidP="00DE07F0">
      <w:pPr>
        <w:jc w:val="both"/>
        <w:rPr>
          <w:rStyle w:val="Gl"/>
          <w:rFonts w:asciiTheme="minorHAnsi" w:hAnsiTheme="minorHAnsi" w:cstheme="minorHAnsi"/>
          <w:sz w:val="22"/>
          <w:szCs w:val="22"/>
          <w:shd w:val="clear" w:color="auto" w:fill="FFFFFF"/>
        </w:rPr>
      </w:pPr>
    </w:p>
    <w:p w14:paraId="4585587D" w14:textId="77777777" w:rsidR="00815430" w:rsidRDefault="00D16D16" w:rsidP="00CD6626">
      <w:pPr>
        <w:jc w:val="both"/>
        <w:rPr>
          <w:rFonts w:asciiTheme="minorHAnsi" w:hAnsiTheme="minorHAnsi" w:cstheme="minorHAnsi"/>
          <w:b/>
          <w:sz w:val="22"/>
        </w:rPr>
      </w:pPr>
      <w:r w:rsidRPr="00D16D16">
        <w:rPr>
          <w:rFonts w:asciiTheme="minorHAnsi" w:hAnsiTheme="minorHAnsi" w:cstheme="minorHAnsi"/>
          <w:b/>
          <w:sz w:val="22"/>
        </w:rPr>
        <w:t>Türkiye’nin dijital dönüşümün</w:t>
      </w:r>
      <w:r w:rsidR="00910502">
        <w:rPr>
          <w:rFonts w:asciiTheme="minorHAnsi" w:hAnsiTheme="minorHAnsi" w:cstheme="minorHAnsi"/>
          <w:b/>
          <w:sz w:val="22"/>
        </w:rPr>
        <w:t xml:space="preserve">de lokomotif rol üstlenen </w:t>
      </w:r>
      <w:r w:rsidRPr="00D16D16">
        <w:rPr>
          <w:rFonts w:asciiTheme="minorHAnsi" w:hAnsiTheme="minorHAnsi" w:cstheme="minorHAnsi"/>
          <w:b/>
          <w:sz w:val="22"/>
        </w:rPr>
        <w:t xml:space="preserve">Türk Telekom, </w:t>
      </w:r>
      <w:r w:rsidR="00910502">
        <w:rPr>
          <w:rFonts w:asciiTheme="minorHAnsi" w:hAnsiTheme="minorHAnsi" w:cstheme="minorHAnsi"/>
          <w:b/>
          <w:sz w:val="22"/>
        </w:rPr>
        <w:t>siber güvenlik</w:t>
      </w:r>
      <w:r w:rsidR="00755AB2">
        <w:rPr>
          <w:rFonts w:asciiTheme="minorHAnsi" w:hAnsiTheme="minorHAnsi" w:cstheme="minorHAnsi"/>
          <w:b/>
          <w:sz w:val="22"/>
        </w:rPr>
        <w:t xml:space="preserve"> ve </w:t>
      </w:r>
      <w:r w:rsidRPr="00D16D16">
        <w:rPr>
          <w:rFonts w:asciiTheme="minorHAnsi" w:hAnsiTheme="minorHAnsi" w:cstheme="minorHAnsi"/>
          <w:b/>
          <w:sz w:val="22"/>
        </w:rPr>
        <w:t xml:space="preserve">bulut </w:t>
      </w:r>
      <w:r w:rsidR="0056011F">
        <w:rPr>
          <w:rFonts w:asciiTheme="minorHAnsi" w:hAnsiTheme="minorHAnsi" w:cstheme="minorHAnsi"/>
          <w:b/>
          <w:sz w:val="22"/>
        </w:rPr>
        <w:t>bilişim</w:t>
      </w:r>
      <w:r w:rsidR="00755AB2">
        <w:rPr>
          <w:rFonts w:asciiTheme="minorHAnsi" w:hAnsiTheme="minorHAnsi" w:cstheme="minorHAnsi"/>
          <w:b/>
          <w:sz w:val="22"/>
        </w:rPr>
        <w:t xml:space="preserve"> </w:t>
      </w:r>
      <w:r w:rsidR="0056011F">
        <w:rPr>
          <w:rFonts w:asciiTheme="minorHAnsi" w:hAnsiTheme="minorHAnsi" w:cstheme="minorHAnsi"/>
          <w:b/>
          <w:sz w:val="22"/>
        </w:rPr>
        <w:t xml:space="preserve">gibi yenilikçi çözümleri kurum ve işletmelerle buluşturmayı </w:t>
      </w:r>
      <w:r w:rsidR="00910502">
        <w:rPr>
          <w:rFonts w:asciiTheme="minorHAnsi" w:hAnsiTheme="minorHAnsi" w:cstheme="minorHAnsi"/>
          <w:b/>
          <w:sz w:val="22"/>
        </w:rPr>
        <w:t xml:space="preserve">sürdürüyor. </w:t>
      </w:r>
    </w:p>
    <w:p w14:paraId="54942AB7" w14:textId="77777777" w:rsidR="00815430" w:rsidRDefault="00815430" w:rsidP="00CD6626">
      <w:pPr>
        <w:jc w:val="both"/>
        <w:rPr>
          <w:rFonts w:asciiTheme="minorHAnsi" w:hAnsiTheme="minorHAnsi" w:cstheme="minorHAnsi"/>
          <w:b/>
          <w:sz w:val="22"/>
        </w:rPr>
      </w:pPr>
    </w:p>
    <w:p w14:paraId="553DCFF3" w14:textId="7FDA2FDD" w:rsidR="00463EF6" w:rsidRDefault="00755AB2" w:rsidP="00CD6626">
      <w:pPr>
        <w:jc w:val="both"/>
        <w:rPr>
          <w:rFonts w:asciiTheme="minorHAnsi" w:hAnsiTheme="minorHAnsi" w:cstheme="minorHAnsi"/>
          <w:b/>
          <w:sz w:val="22"/>
        </w:rPr>
      </w:pPr>
      <w:r w:rsidRPr="00755AB2">
        <w:rPr>
          <w:rFonts w:asciiTheme="minorHAnsi" w:hAnsiTheme="minorHAnsi" w:cstheme="minorHAnsi"/>
          <w:b/>
          <w:sz w:val="22"/>
        </w:rPr>
        <w:t>Türkiye’nin en büyük siber güvenlik merkez</w:t>
      </w:r>
      <w:r w:rsidR="00910502">
        <w:rPr>
          <w:rFonts w:asciiTheme="minorHAnsi" w:hAnsiTheme="minorHAnsi" w:cstheme="minorHAnsi"/>
          <w:b/>
          <w:sz w:val="22"/>
        </w:rPr>
        <w:t xml:space="preserve">i ve uzman kadrosuyla veri güvenliğinde </w:t>
      </w:r>
      <w:r w:rsidR="00463EF6">
        <w:rPr>
          <w:rFonts w:asciiTheme="minorHAnsi" w:hAnsiTheme="minorHAnsi" w:cstheme="minorHAnsi"/>
          <w:b/>
          <w:sz w:val="22"/>
        </w:rPr>
        <w:t>dünya standartları</w:t>
      </w:r>
      <w:r w:rsidR="00910502">
        <w:rPr>
          <w:rFonts w:asciiTheme="minorHAnsi" w:hAnsiTheme="minorHAnsi" w:cstheme="minorHAnsi"/>
          <w:b/>
          <w:sz w:val="22"/>
        </w:rPr>
        <w:t xml:space="preserve"> sunan Türk Telekom, </w:t>
      </w:r>
      <w:r w:rsidR="00815430">
        <w:rPr>
          <w:rFonts w:asciiTheme="minorHAnsi" w:hAnsiTheme="minorHAnsi" w:cstheme="minorHAnsi"/>
          <w:b/>
          <w:sz w:val="22"/>
        </w:rPr>
        <w:t xml:space="preserve">yenilikçi teknolojileri ile </w:t>
      </w:r>
      <w:r w:rsidR="00910502">
        <w:rPr>
          <w:rFonts w:asciiTheme="minorHAnsi" w:hAnsiTheme="minorHAnsi" w:cstheme="minorHAnsi"/>
          <w:b/>
          <w:sz w:val="22"/>
        </w:rPr>
        <w:t>bulut bilişim ve siber güvenlikte yerli ürünlerin geliştiril</w:t>
      </w:r>
      <w:r w:rsidR="00815430">
        <w:rPr>
          <w:rFonts w:asciiTheme="minorHAnsi" w:hAnsiTheme="minorHAnsi" w:cstheme="minorHAnsi"/>
          <w:b/>
          <w:sz w:val="22"/>
        </w:rPr>
        <w:t>erek</w:t>
      </w:r>
      <w:r w:rsidR="002141F0">
        <w:rPr>
          <w:rFonts w:asciiTheme="minorHAnsi" w:hAnsiTheme="minorHAnsi" w:cstheme="minorHAnsi"/>
          <w:b/>
          <w:sz w:val="22"/>
        </w:rPr>
        <w:t xml:space="preserve"> </w:t>
      </w:r>
      <w:r w:rsidR="00463EF6">
        <w:rPr>
          <w:rFonts w:asciiTheme="minorHAnsi" w:hAnsiTheme="minorHAnsi" w:cstheme="minorHAnsi"/>
          <w:b/>
          <w:sz w:val="22"/>
        </w:rPr>
        <w:t>kullanılması</w:t>
      </w:r>
      <w:r w:rsidR="00815430">
        <w:rPr>
          <w:rFonts w:asciiTheme="minorHAnsi" w:hAnsiTheme="minorHAnsi" w:cstheme="minorHAnsi"/>
          <w:b/>
          <w:sz w:val="22"/>
        </w:rPr>
        <w:t xml:space="preserve">nda </w:t>
      </w:r>
      <w:r w:rsidR="00463EF6">
        <w:rPr>
          <w:rFonts w:asciiTheme="minorHAnsi" w:hAnsiTheme="minorHAnsi" w:cstheme="minorHAnsi"/>
          <w:b/>
          <w:sz w:val="22"/>
        </w:rPr>
        <w:t>öncü</w:t>
      </w:r>
      <w:r w:rsidR="00815430">
        <w:rPr>
          <w:rFonts w:asciiTheme="minorHAnsi" w:hAnsiTheme="minorHAnsi" w:cstheme="minorHAnsi"/>
          <w:b/>
          <w:sz w:val="22"/>
        </w:rPr>
        <w:t xml:space="preserve"> bir rol üstleniyor. </w:t>
      </w:r>
      <w:r w:rsidR="00463EF6">
        <w:rPr>
          <w:rFonts w:asciiTheme="minorHAnsi" w:hAnsiTheme="minorHAnsi" w:cstheme="minorHAnsi"/>
          <w:b/>
          <w:sz w:val="22"/>
        </w:rPr>
        <w:t xml:space="preserve"> </w:t>
      </w:r>
    </w:p>
    <w:p w14:paraId="3F5F8833" w14:textId="77777777" w:rsidR="00463EF6" w:rsidRDefault="00463EF6" w:rsidP="00CD6626">
      <w:pPr>
        <w:jc w:val="both"/>
        <w:rPr>
          <w:rFonts w:asciiTheme="minorHAnsi" w:hAnsiTheme="minorHAnsi" w:cstheme="minorHAnsi"/>
          <w:b/>
          <w:sz w:val="22"/>
        </w:rPr>
      </w:pPr>
    </w:p>
    <w:p w14:paraId="4EF8EE15" w14:textId="2500586B" w:rsidR="0030241E" w:rsidRDefault="00163FB3" w:rsidP="00D16D16">
      <w:pPr>
        <w:jc w:val="both"/>
        <w:rPr>
          <w:rFonts w:asciiTheme="minorHAnsi" w:hAnsiTheme="minorHAnsi" w:cstheme="minorHAnsi"/>
          <w:b/>
          <w:sz w:val="22"/>
        </w:rPr>
      </w:pPr>
      <w:r w:rsidRPr="00811948">
        <w:rPr>
          <w:rFonts w:asciiTheme="minorHAnsi" w:hAnsiTheme="minorHAnsi" w:cstheme="minorHAnsi"/>
          <w:b/>
          <w:sz w:val="22"/>
          <w:szCs w:val="22"/>
        </w:rPr>
        <w:t>Türk Telekom Pazarlama ve Müşteri Deneyimi Genel Müdür Yardımcısı Zeynep Özden</w:t>
      </w:r>
      <w:r w:rsidR="0056011F" w:rsidRPr="00024AE7">
        <w:rPr>
          <w:rFonts w:asciiTheme="minorHAnsi" w:hAnsiTheme="minorHAnsi" w:cstheme="minorHAnsi"/>
          <w:b/>
          <w:sz w:val="22"/>
          <w:szCs w:val="22"/>
        </w:rPr>
        <w:t xml:space="preserve">, </w:t>
      </w:r>
      <w:r w:rsidR="00F246F8">
        <w:rPr>
          <w:rFonts w:asciiTheme="minorHAnsi" w:hAnsiTheme="minorHAnsi" w:cstheme="minorHAnsi"/>
          <w:b/>
          <w:sz w:val="22"/>
          <w:szCs w:val="22"/>
        </w:rPr>
        <w:t>“</w:t>
      </w:r>
      <w:r w:rsidR="0056011F" w:rsidRPr="00024AE7">
        <w:rPr>
          <w:rFonts w:asciiTheme="minorHAnsi" w:hAnsiTheme="minorHAnsi" w:cstheme="minorHAnsi"/>
          <w:b/>
          <w:sz w:val="22"/>
        </w:rPr>
        <w:t xml:space="preserve">‘Türk Telekom Bulut’ ile kurumların </w:t>
      </w:r>
      <w:proofErr w:type="spellStart"/>
      <w:r w:rsidR="0056011F" w:rsidRPr="00024AE7">
        <w:rPr>
          <w:rFonts w:asciiTheme="minorHAnsi" w:hAnsiTheme="minorHAnsi" w:cstheme="minorHAnsi"/>
          <w:b/>
          <w:sz w:val="22"/>
        </w:rPr>
        <w:t>inovasyon</w:t>
      </w:r>
      <w:proofErr w:type="spellEnd"/>
      <w:r w:rsidR="0056011F" w:rsidRPr="00024AE7">
        <w:rPr>
          <w:rFonts w:asciiTheme="minorHAnsi" w:hAnsiTheme="minorHAnsi" w:cstheme="minorHAnsi"/>
          <w:b/>
          <w:sz w:val="22"/>
        </w:rPr>
        <w:t xml:space="preserve"> ve dijital dönüşümlerin</w:t>
      </w:r>
      <w:r w:rsidR="000818F8">
        <w:rPr>
          <w:rFonts w:asciiTheme="minorHAnsi" w:hAnsiTheme="minorHAnsi" w:cstheme="minorHAnsi"/>
          <w:b/>
          <w:sz w:val="22"/>
        </w:rPr>
        <w:t>i</w:t>
      </w:r>
      <w:r w:rsidR="0056011F" w:rsidRPr="00024AE7">
        <w:rPr>
          <w:rFonts w:asciiTheme="minorHAnsi" w:hAnsiTheme="minorHAnsi" w:cstheme="minorHAnsi"/>
          <w:b/>
          <w:sz w:val="22"/>
        </w:rPr>
        <w:t xml:space="preserve"> destekl</w:t>
      </w:r>
      <w:r w:rsidR="00463EF6">
        <w:rPr>
          <w:rFonts w:asciiTheme="minorHAnsi" w:hAnsiTheme="minorHAnsi" w:cstheme="minorHAnsi"/>
          <w:b/>
          <w:sz w:val="22"/>
        </w:rPr>
        <w:t>iyor</w:t>
      </w:r>
      <w:r w:rsidR="0056011F" w:rsidRPr="00024AE7">
        <w:rPr>
          <w:rFonts w:asciiTheme="minorHAnsi" w:hAnsiTheme="minorHAnsi" w:cstheme="minorHAnsi"/>
          <w:b/>
          <w:sz w:val="22"/>
        </w:rPr>
        <w:t xml:space="preserve">, </w:t>
      </w:r>
      <w:r w:rsidR="000818F8">
        <w:rPr>
          <w:rFonts w:asciiTheme="minorHAnsi" w:hAnsiTheme="minorHAnsi" w:cstheme="minorHAnsi"/>
          <w:b/>
          <w:sz w:val="22"/>
        </w:rPr>
        <w:t>verimliliği artırıyor</w:t>
      </w:r>
      <w:r w:rsidR="00463EF6">
        <w:rPr>
          <w:rFonts w:asciiTheme="minorHAnsi" w:hAnsiTheme="minorHAnsi" w:cstheme="minorHAnsi"/>
          <w:b/>
          <w:sz w:val="22"/>
        </w:rPr>
        <w:t xml:space="preserve"> ve </w:t>
      </w:r>
      <w:r w:rsidR="00910502">
        <w:rPr>
          <w:rFonts w:asciiTheme="minorHAnsi" w:hAnsiTheme="minorHAnsi" w:cstheme="minorHAnsi"/>
          <w:b/>
          <w:sz w:val="22"/>
        </w:rPr>
        <w:t>m</w:t>
      </w:r>
      <w:r w:rsidR="0056011F" w:rsidRPr="00024AE7">
        <w:rPr>
          <w:rFonts w:asciiTheme="minorHAnsi" w:hAnsiTheme="minorHAnsi" w:cstheme="minorHAnsi"/>
          <w:b/>
          <w:sz w:val="22"/>
        </w:rPr>
        <w:t>üşterilerimiz</w:t>
      </w:r>
      <w:r w:rsidR="0030241E">
        <w:rPr>
          <w:rFonts w:asciiTheme="minorHAnsi" w:hAnsiTheme="minorHAnsi" w:cstheme="minorHAnsi"/>
          <w:b/>
          <w:sz w:val="22"/>
        </w:rPr>
        <w:t>e global</w:t>
      </w:r>
      <w:r w:rsidR="00463EF6">
        <w:rPr>
          <w:rFonts w:asciiTheme="minorHAnsi" w:hAnsiTheme="minorHAnsi" w:cstheme="minorHAnsi"/>
          <w:b/>
          <w:sz w:val="22"/>
        </w:rPr>
        <w:t>de</w:t>
      </w:r>
      <w:r w:rsidR="0056011F" w:rsidRPr="00024AE7">
        <w:rPr>
          <w:rFonts w:asciiTheme="minorHAnsi" w:hAnsiTheme="minorHAnsi" w:cstheme="minorHAnsi"/>
          <w:b/>
          <w:sz w:val="22"/>
        </w:rPr>
        <w:t xml:space="preserve"> rekabette avantaj</w:t>
      </w:r>
      <w:r w:rsidR="00463EF6">
        <w:rPr>
          <w:rFonts w:asciiTheme="minorHAnsi" w:hAnsiTheme="minorHAnsi" w:cstheme="minorHAnsi"/>
          <w:b/>
          <w:sz w:val="22"/>
        </w:rPr>
        <w:t xml:space="preserve"> </w:t>
      </w:r>
      <w:r w:rsidR="0030241E">
        <w:rPr>
          <w:rFonts w:asciiTheme="minorHAnsi" w:hAnsiTheme="minorHAnsi" w:cstheme="minorHAnsi"/>
          <w:b/>
          <w:sz w:val="22"/>
        </w:rPr>
        <w:t>sağ</w:t>
      </w:r>
      <w:r w:rsidR="00463EF6">
        <w:rPr>
          <w:rFonts w:asciiTheme="minorHAnsi" w:hAnsiTheme="minorHAnsi" w:cstheme="minorHAnsi"/>
          <w:b/>
          <w:sz w:val="22"/>
        </w:rPr>
        <w:t>lıyoruz.</w:t>
      </w:r>
      <w:r w:rsidR="0030241E">
        <w:rPr>
          <w:rFonts w:asciiTheme="minorHAnsi" w:hAnsiTheme="minorHAnsi" w:cstheme="minorHAnsi"/>
          <w:b/>
          <w:sz w:val="22"/>
        </w:rPr>
        <w:t xml:space="preserve"> </w:t>
      </w:r>
      <w:r w:rsidR="00BA1052">
        <w:rPr>
          <w:rFonts w:asciiTheme="minorHAnsi" w:hAnsiTheme="minorHAnsi" w:cstheme="minorHAnsi"/>
          <w:b/>
          <w:sz w:val="22"/>
        </w:rPr>
        <w:t xml:space="preserve">Aynı zamanda </w:t>
      </w:r>
      <w:r w:rsidR="0030241E" w:rsidRPr="0030241E">
        <w:rPr>
          <w:rFonts w:asciiTheme="minorHAnsi" w:hAnsiTheme="minorHAnsi" w:cstheme="minorHAnsi"/>
          <w:b/>
          <w:sz w:val="22"/>
        </w:rPr>
        <w:t xml:space="preserve">Türkiye’nin en büyük siber güvenlik </w:t>
      </w:r>
      <w:r w:rsidR="00910502">
        <w:rPr>
          <w:rFonts w:asciiTheme="minorHAnsi" w:hAnsiTheme="minorHAnsi" w:cstheme="minorHAnsi"/>
          <w:b/>
          <w:sz w:val="22"/>
        </w:rPr>
        <w:t xml:space="preserve">merkezine sahip </w:t>
      </w:r>
      <w:r w:rsidR="0030241E" w:rsidRPr="0030241E">
        <w:rPr>
          <w:rFonts w:asciiTheme="minorHAnsi" w:hAnsiTheme="minorHAnsi" w:cstheme="minorHAnsi"/>
          <w:b/>
          <w:sz w:val="22"/>
        </w:rPr>
        <w:t>operatörü</w:t>
      </w:r>
      <w:r w:rsidR="0030241E">
        <w:rPr>
          <w:rFonts w:asciiTheme="minorHAnsi" w:hAnsiTheme="minorHAnsi" w:cstheme="minorHAnsi"/>
          <w:b/>
          <w:sz w:val="22"/>
        </w:rPr>
        <w:t xml:space="preserve"> olarak</w:t>
      </w:r>
      <w:r w:rsidR="00910502">
        <w:rPr>
          <w:rFonts w:asciiTheme="minorHAnsi" w:hAnsiTheme="minorHAnsi" w:cstheme="minorHAnsi"/>
          <w:b/>
          <w:sz w:val="22"/>
        </w:rPr>
        <w:t>, kullanıcılarımız</w:t>
      </w:r>
      <w:r w:rsidR="00CD273E">
        <w:rPr>
          <w:rFonts w:asciiTheme="minorHAnsi" w:hAnsiTheme="minorHAnsi" w:cstheme="minorHAnsi"/>
          <w:b/>
          <w:sz w:val="22"/>
        </w:rPr>
        <w:t>ı</w:t>
      </w:r>
      <w:r w:rsidR="00910502">
        <w:rPr>
          <w:rFonts w:asciiTheme="minorHAnsi" w:hAnsiTheme="minorHAnsi" w:cstheme="minorHAnsi"/>
          <w:b/>
          <w:sz w:val="22"/>
        </w:rPr>
        <w:t xml:space="preserve"> </w:t>
      </w:r>
      <w:r w:rsidR="0030241E">
        <w:rPr>
          <w:rFonts w:asciiTheme="minorHAnsi" w:hAnsiTheme="minorHAnsi" w:cstheme="minorHAnsi"/>
          <w:b/>
          <w:sz w:val="22"/>
        </w:rPr>
        <w:t>siber saldırılara karşı kor</w:t>
      </w:r>
      <w:r w:rsidR="00910502">
        <w:rPr>
          <w:rFonts w:asciiTheme="minorHAnsi" w:hAnsiTheme="minorHAnsi" w:cstheme="minorHAnsi"/>
          <w:b/>
          <w:sz w:val="22"/>
        </w:rPr>
        <w:t>uyor, yerli ekosistemi</w:t>
      </w:r>
      <w:r w:rsidR="002141F0">
        <w:rPr>
          <w:rFonts w:asciiTheme="minorHAnsi" w:hAnsiTheme="minorHAnsi" w:cstheme="minorHAnsi"/>
          <w:b/>
          <w:sz w:val="22"/>
        </w:rPr>
        <w:t xml:space="preserve"> </w:t>
      </w:r>
      <w:r w:rsidR="00910502">
        <w:rPr>
          <w:rFonts w:asciiTheme="minorHAnsi" w:hAnsiTheme="minorHAnsi" w:cstheme="minorHAnsi"/>
          <w:b/>
          <w:sz w:val="22"/>
        </w:rPr>
        <w:t>destekleyen öncü çalışmalarımız</w:t>
      </w:r>
      <w:r w:rsidR="000818F8">
        <w:rPr>
          <w:rFonts w:asciiTheme="minorHAnsi" w:hAnsiTheme="minorHAnsi" w:cstheme="minorHAnsi"/>
          <w:b/>
          <w:sz w:val="22"/>
        </w:rPr>
        <w:t xml:space="preserve"> ve çözümlerimiz</w:t>
      </w:r>
      <w:r w:rsidR="00CD273E">
        <w:rPr>
          <w:rFonts w:asciiTheme="minorHAnsi" w:hAnsiTheme="minorHAnsi" w:cstheme="minorHAnsi"/>
          <w:b/>
          <w:sz w:val="22"/>
        </w:rPr>
        <w:t>le</w:t>
      </w:r>
      <w:r w:rsidR="00910502">
        <w:rPr>
          <w:rFonts w:asciiTheme="minorHAnsi" w:hAnsiTheme="minorHAnsi" w:cstheme="minorHAnsi"/>
          <w:b/>
          <w:sz w:val="22"/>
        </w:rPr>
        <w:t xml:space="preserve"> yerlilik oranını artırmayı amaçlıyoruz” diye konuştu. </w:t>
      </w:r>
      <w:r w:rsidR="0030241E">
        <w:rPr>
          <w:rFonts w:asciiTheme="minorHAnsi" w:hAnsiTheme="minorHAnsi" w:cstheme="minorHAnsi"/>
          <w:b/>
          <w:sz w:val="22"/>
        </w:rPr>
        <w:t xml:space="preserve"> </w:t>
      </w:r>
    </w:p>
    <w:p w14:paraId="3ED28880" w14:textId="77777777" w:rsidR="0030241E" w:rsidRDefault="0030241E" w:rsidP="00690C7D">
      <w:pPr>
        <w:jc w:val="both"/>
        <w:rPr>
          <w:rFonts w:asciiTheme="minorHAnsi" w:hAnsiTheme="minorHAnsi" w:cstheme="minorHAnsi"/>
          <w:b/>
          <w:sz w:val="22"/>
        </w:rPr>
      </w:pPr>
    </w:p>
    <w:p w14:paraId="2DCB6D6B" w14:textId="22248A34" w:rsidR="003C02BE" w:rsidRDefault="00910502" w:rsidP="00690C7D">
      <w:pPr>
        <w:jc w:val="both"/>
        <w:rPr>
          <w:rFonts w:asciiTheme="minorHAnsi" w:hAnsiTheme="minorHAnsi" w:cstheme="minorHAnsi"/>
          <w:sz w:val="22"/>
        </w:rPr>
      </w:pPr>
      <w:r>
        <w:rPr>
          <w:rFonts w:asciiTheme="minorHAnsi" w:hAnsiTheme="minorHAnsi" w:cstheme="minorHAnsi"/>
          <w:sz w:val="22"/>
        </w:rPr>
        <w:t xml:space="preserve">Türkiye’nin dijital dönüşümüne liderlik eden </w:t>
      </w:r>
      <w:r w:rsidR="00767572">
        <w:rPr>
          <w:rFonts w:asciiTheme="minorHAnsi" w:hAnsiTheme="minorHAnsi" w:cstheme="minorHAnsi"/>
          <w:sz w:val="22"/>
        </w:rPr>
        <w:t>Türk Telekom, kamu</w:t>
      </w:r>
      <w:r w:rsidR="003C02BE">
        <w:rPr>
          <w:rFonts w:asciiTheme="minorHAnsi" w:hAnsiTheme="minorHAnsi" w:cstheme="minorHAnsi"/>
          <w:sz w:val="22"/>
        </w:rPr>
        <w:t xml:space="preserve"> kurumları</w:t>
      </w:r>
      <w:r w:rsidR="00767572">
        <w:rPr>
          <w:rFonts w:asciiTheme="minorHAnsi" w:hAnsiTheme="minorHAnsi" w:cstheme="minorHAnsi"/>
          <w:sz w:val="22"/>
        </w:rPr>
        <w:t xml:space="preserve"> ve özel sektör</w:t>
      </w:r>
      <w:r w:rsidR="003C02BE">
        <w:rPr>
          <w:rFonts w:asciiTheme="minorHAnsi" w:hAnsiTheme="minorHAnsi" w:cstheme="minorHAnsi"/>
          <w:sz w:val="22"/>
        </w:rPr>
        <w:t>e</w:t>
      </w:r>
      <w:r w:rsidR="00767572">
        <w:rPr>
          <w:rFonts w:asciiTheme="minorHAnsi" w:hAnsiTheme="minorHAnsi" w:cstheme="minorHAnsi"/>
          <w:sz w:val="22"/>
        </w:rPr>
        <w:t xml:space="preserve"> </w:t>
      </w:r>
      <w:r w:rsidR="00767572" w:rsidRPr="00767572">
        <w:rPr>
          <w:rFonts w:asciiTheme="minorHAnsi" w:hAnsiTheme="minorHAnsi" w:cstheme="minorHAnsi"/>
          <w:sz w:val="22"/>
        </w:rPr>
        <w:t xml:space="preserve">tek </w:t>
      </w:r>
      <w:r w:rsidR="00767572">
        <w:rPr>
          <w:rFonts w:asciiTheme="minorHAnsi" w:hAnsiTheme="minorHAnsi" w:cstheme="minorHAnsi"/>
          <w:sz w:val="22"/>
        </w:rPr>
        <w:t>platfor</w:t>
      </w:r>
      <w:r>
        <w:rPr>
          <w:rFonts w:asciiTheme="minorHAnsi" w:hAnsiTheme="minorHAnsi" w:cstheme="minorHAnsi"/>
          <w:sz w:val="22"/>
        </w:rPr>
        <w:t>m üzerinden</w:t>
      </w:r>
      <w:r w:rsidR="00767572" w:rsidRPr="00767572">
        <w:rPr>
          <w:rFonts w:asciiTheme="minorHAnsi" w:hAnsiTheme="minorHAnsi" w:cstheme="minorHAnsi"/>
          <w:sz w:val="22"/>
        </w:rPr>
        <w:t xml:space="preserve"> uçtan uca </w:t>
      </w:r>
      <w:r w:rsidR="00767572">
        <w:rPr>
          <w:rFonts w:asciiTheme="minorHAnsi" w:hAnsiTheme="minorHAnsi" w:cstheme="minorHAnsi"/>
          <w:sz w:val="22"/>
        </w:rPr>
        <w:t xml:space="preserve">dijital </w:t>
      </w:r>
      <w:r w:rsidR="00767572" w:rsidRPr="00767572">
        <w:rPr>
          <w:rFonts w:asciiTheme="minorHAnsi" w:hAnsiTheme="minorHAnsi" w:cstheme="minorHAnsi"/>
          <w:sz w:val="22"/>
        </w:rPr>
        <w:t xml:space="preserve">çözümler </w:t>
      </w:r>
      <w:r>
        <w:rPr>
          <w:rFonts w:asciiTheme="minorHAnsi" w:hAnsiTheme="minorHAnsi" w:cstheme="minorHAnsi"/>
          <w:sz w:val="22"/>
        </w:rPr>
        <w:t xml:space="preserve">sunuyor.  </w:t>
      </w:r>
      <w:r w:rsidR="003C02BE">
        <w:rPr>
          <w:rFonts w:asciiTheme="minorHAnsi" w:hAnsiTheme="minorHAnsi" w:cstheme="minorHAnsi"/>
          <w:sz w:val="22"/>
        </w:rPr>
        <w:t>V</w:t>
      </w:r>
      <w:r w:rsidR="003C02BE" w:rsidRPr="003C02BE">
        <w:rPr>
          <w:rFonts w:asciiTheme="minorHAnsi" w:hAnsiTheme="minorHAnsi" w:cstheme="minorHAnsi"/>
          <w:sz w:val="22"/>
        </w:rPr>
        <w:t>eri merkezi</w:t>
      </w:r>
      <w:r w:rsidR="00AF30AA">
        <w:rPr>
          <w:rFonts w:asciiTheme="minorHAnsi" w:hAnsiTheme="minorHAnsi" w:cstheme="minorHAnsi"/>
          <w:sz w:val="22"/>
        </w:rPr>
        <w:t>,</w:t>
      </w:r>
      <w:r w:rsidR="003C02BE" w:rsidRPr="003C02BE">
        <w:rPr>
          <w:rFonts w:asciiTheme="minorHAnsi" w:hAnsiTheme="minorHAnsi" w:cstheme="minorHAnsi"/>
          <w:sz w:val="22"/>
        </w:rPr>
        <w:t xml:space="preserve"> bulut servisleri</w:t>
      </w:r>
      <w:r w:rsidR="005E3EB9">
        <w:rPr>
          <w:rFonts w:asciiTheme="minorHAnsi" w:hAnsiTheme="minorHAnsi" w:cstheme="minorHAnsi"/>
          <w:sz w:val="22"/>
        </w:rPr>
        <w:t xml:space="preserve"> ve</w:t>
      </w:r>
      <w:r w:rsidR="003C02BE" w:rsidRPr="003C02BE">
        <w:rPr>
          <w:rFonts w:asciiTheme="minorHAnsi" w:hAnsiTheme="minorHAnsi" w:cstheme="minorHAnsi"/>
          <w:sz w:val="22"/>
        </w:rPr>
        <w:t xml:space="preserve"> siber güvenlik hizmetleri</w:t>
      </w:r>
      <w:r w:rsidR="00AF30AA">
        <w:rPr>
          <w:rFonts w:asciiTheme="minorHAnsi" w:hAnsiTheme="minorHAnsi" w:cstheme="minorHAnsi"/>
          <w:sz w:val="22"/>
        </w:rPr>
        <w:t xml:space="preserve"> </w:t>
      </w:r>
      <w:r w:rsidR="005E3EB9">
        <w:rPr>
          <w:rFonts w:asciiTheme="minorHAnsi" w:hAnsiTheme="minorHAnsi" w:cstheme="minorHAnsi"/>
          <w:sz w:val="22"/>
        </w:rPr>
        <w:t xml:space="preserve">gibi </w:t>
      </w:r>
      <w:r w:rsidR="003C02BE" w:rsidRPr="003C02BE">
        <w:rPr>
          <w:rFonts w:asciiTheme="minorHAnsi" w:hAnsiTheme="minorHAnsi" w:cstheme="minorHAnsi"/>
          <w:sz w:val="22"/>
        </w:rPr>
        <w:t>birçok yeni nesil dijital teknoloji ile</w:t>
      </w:r>
      <w:r w:rsidR="003C02BE">
        <w:rPr>
          <w:rFonts w:asciiTheme="minorHAnsi" w:hAnsiTheme="minorHAnsi" w:cstheme="minorHAnsi"/>
          <w:sz w:val="22"/>
        </w:rPr>
        <w:t xml:space="preserve"> verimliliği odağına alan ‘Türk Telekom Bulut’</w:t>
      </w:r>
      <w:r>
        <w:rPr>
          <w:rFonts w:asciiTheme="minorHAnsi" w:hAnsiTheme="minorHAnsi" w:cstheme="minorHAnsi"/>
          <w:sz w:val="22"/>
        </w:rPr>
        <w:t xml:space="preserve">, </w:t>
      </w:r>
      <w:r w:rsidR="003C02BE" w:rsidRPr="003C02BE">
        <w:rPr>
          <w:rFonts w:asciiTheme="minorHAnsi" w:hAnsiTheme="minorHAnsi" w:cstheme="minorHAnsi"/>
          <w:sz w:val="22"/>
        </w:rPr>
        <w:t>Türkiye’deki şirketlere ve kamu kurumlarına anahtar teslim, katma değerli hizmetler sun</w:t>
      </w:r>
      <w:r w:rsidR="003C02BE">
        <w:rPr>
          <w:rFonts w:asciiTheme="minorHAnsi" w:hAnsiTheme="minorHAnsi" w:cstheme="minorHAnsi"/>
          <w:sz w:val="22"/>
        </w:rPr>
        <w:t xml:space="preserve">uyor, global ölçekte rekabet avantajı sağlıyor. </w:t>
      </w:r>
      <w:r>
        <w:rPr>
          <w:rFonts w:asciiTheme="minorHAnsi" w:hAnsiTheme="minorHAnsi" w:cstheme="minorHAnsi"/>
          <w:sz w:val="22"/>
        </w:rPr>
        <w:t>‘Türk Telekom Bulut’ ile</w:t>
      </w:r>
      <w:r w:rsidR="008F2FB5">
        <w:rPr>
          <w:rFonts w:asciiTheme="minorHAnsi" w:hAnsiTheme="minorHAnsi" w:cstheme="minorHAnsi"/>
          <w:sz w:val="22"/>
        </w:rPr>
        <w:t xml:space="preserve"> kurumlar</w:t>
      </w:r>
      <w:r>
        <w:rPr>
          <w:rFonts w:asciiTheme="minorHAnsi" w:hAnsiTheme="minorHAnsi" w:cstheme="minorHAnsi"/>
          <w:sz w:val="22"/>
        </w:rPr>
        <w:t xml:space="preserve"> ve işletmeler</w:t>
      </w:r>
      <w:r w:rsidR="008F2FB5" w:rsidRPr="00E50E15">
        <w:rPr>
          <w:rFonts w:asciiTheme="minorHAnsi" w:hAnsiTheme="minorHAnsi" w:cstheme="minorHAnsi"/>
          <w:sz w:val="22"/>
        </w:rPr>
        <w:t>, sanal veri merkezin</w:t>
      </w:r>
      <w:r w:rsidR="00630AD4">
        <w:rPr>
          <w:rFonts w:asciiTheme="minorHAnsi" w:hAnsiTheme="minorHAnsi" w:cstheme="minorHAnsi"/>
          <w:sz w:val="22"/>
        </w:rPr>
        <w:t>d</w:t>
      </w:r>
      <w:r w:rsidR="008F2FB5" w:rsidRPr="00E50E15">
        <w:rPr>
          <w:rFonts w:asciiTheme="minorHAnsi" w:hAnsiTheme="minorHAnsi" w:cstheme="minorHAnsi"/>
          <w:sz w:val="22"/>
        </w:rPr>
        <w:t>e</w:t>
      </w:r>
      <w:r w:rsidR="00630AD4">
        <w:rPr>
          <w:rFonts w:asciiTheme="minorHAnsi" w:hAnsiTheme="minorHAnsi" w:cstheme="minorHAnsi"/>
          <w:sz w:val="22"/>
        </w:rPr>
        <w:t>n</w:t>
      </w:r>
      <w:r w:rsidR="008F2FB5" w:rsidRPr="00E50E15">
        <w:rPr>
          <w:rFonts w:asciiTheme="minorHAnsi" w:hAnsiTheme="minorHAnsi" w:cstheme="minorHAnsi"/>
          <w:sz w:val="22"/>
        </w:rPr>
        <w:t>, depolama</w:t>
      </w:r>
      <w:r w:rsidR="00630AD4">
        <w:rPr>
          <w:rFonts w:asciiTheme="minorHAnsi" w:hAnsiTheme="minorHAnsi" w:cstheme="minorHAnsi"/>
          <w:sz w:val="22"/>
        </w:rPr>
        <w:t>ya</w:t>
      </w:r>
      <w:r w:rsidR="008F2FB5" w:rsidRPr="00E50E15">
        <w:rPr>
          <w:rFonts w:asciiTheme="minorHAnsi" w:hAnsiTheme="minorHAnsi" w:cstheme="minorHAnsi"/>
          <w:sz w:val="22"/>
        </w:rPr>
        <w:t>, yedekleme/iş sürekliliği çözümler</w:t>
      </w:r>
      <w:r>
        <w:rPr>
          <w:rFonts w:asciiTheme="minorHAnsi" w:hAnsiTheme="minorHAnsi" w:cstheme="minorHAnsi"/>
          <w:sz w:val="22"/>
        </w:rPr>
        <w:t>i</w:t>
      </w:r>
      <w:r w:rsidR="00630AD4">
        <w:rPr>
          <w:rFonts w:asciiTheme="minorHAnsi" w:hAnsiTheme="minorHAnsi" w:cstheme="minorHAnsi"/>
          <w:sz w:val="22"/>
        </w:rPr>
        <w:t>nden, siber</w:t>
      </w:r>
      <w:r w:rsidR="008F2FB5" w:rsidRPr="00E50E15">
        <w:rPr>
          <w:rFonts w:asciiTheme="minorHAnsi" w:hAnsiTheme="minorHAnsi" w:cstheme="minorHAnsi"/>
          <w:sz w:val="22"/>
        </w:rPr>
        <w:t xml:space="preserve"> güvenlik çözümleri</w:t>
      </w:r>
      <w:r w:rsidR="00630AD4">
        <w:rPr>
          <w:rFonts w:asciiTheme="minorHAnsi" w:hAnsiTheme="minorHAnsi" w:cstheme="minorHAnsi"/>
          <w:sz w:val="22"/>
        </w:rPr>
        <w:t>ne</w:t>
      </w:r>
      <w:r w:rsidR="002F0D05">
        <w:rPr>
          <w:rFonts w:asciiTheme="minorHAnsi" w:hAnsiTheme="minorHAnsi" w:cstheme="minorHAnsi"/>
          <w:sz w:val="22"/>
        </w:rPr>
        <w:t xml:space="preserve"> kadar</w:t>
      </w:r>
      <w:r w:rsidR="008F2FB5" w:rsidRPr="00E50E15">
        <w:rPr>
          <w:rFonts w:asciiTheme="minorHAnsi" w:hAnsiTheme="minorHAnsi" w:cstheme="minorHAnsi"/>
          <w:sz w:val="22"/>
        </w:rPr>
        <w:t xml:space="preserve"> birçok servise tek bi</w:t>
      </w:r>
      <w:r w:rsidR="008F2FB5">
        <w:rPr>
          <w:rFonts w:asciiTheme="minorHAnsi" w:hAnsiTheme="minorHAnsi" w:cstheme="minorHAnsi"/>
          <w:sz w:val="22"/>
        </w:rPr>
        <w:t>r</w:t>
      </w:r>
      <w:r w:rsidR="008F2FB5" w:rsidRPr="00E50E15">
        <w:rPr>
          <w:rFonts w:asciiTheme="minorHAnsi" w:hAnsiTheme="minorHAnsi" w:cstheme="minorHAnsi"/>
          <w:sz w:val="22"/>
        </w:rPr>
        <w:t xml:space="preserve"> noktadan erişebiliyor.</w:t>
      </w:r>
    </w:p>
    <w:p w14:paraId="70317052" w14:textId="77777777" w:rsidR="0030241E" w:rsidRDefault="0030241E" w:rsidP="00690C7D">
      <w:pPr>
        <w:jc w:val="both"/>
        <w:rPr>
          <w:rFonts w:asciiTheme="minorHAnsi" w:hAnsiTheme="minorHAnsi" w:cstheme="minorHAnsi"/>
          <w:sz w:val="22"/>
        </w:rPr>
      </w:pPr>
    </w:p>
    <w:p w14:paraId="71380CA9" w14:textId="6AE7F0DE" w:rsidR="00282124" w:rsidRPr="002141F0" w:rsidRDefault="0030241E" w:rsidP="00690C7D">
      <w:pPr>
        <w:jc w:val="both"/>
        <w:rPr>
          <w:rFonts w:ascii="Calibri" w:hAnsi="Calibri" w:cs="Calibri"/>
          <w:sz w:val="22"/>
          <w:szCs w:val="22"/>
        </w:rPr>
      </w:pPr>
      <w:r>
        <w:rPr>
          <w:rFonts w:ascii="Calibri" w:hAnsi="Calibri" w:cs="Calibri"/>
          <w:sz w:val="22"/>
          <w:szCs w:val="22"/>
        </w:rPr>
        <w:t xml:space="preserve">Ulusal güvenliği önemli bir unsur olarak gören Türk Telekom, siber güvenlik alanında yerli ekosistemi destekleyen çalışmalarına da devam ediyor. Her geçen gün artan siber ataklara karşı ürün ve hizmetlerini yenilemeyi sürdüren Türk Telekom, kurumsal güvenlik hizmetlerini, Türkiye’nin en büyük Siber Güvenlik Merkezi’nde sunuyor. </w:t>
      </w:r>
    </w:p>
    <w:p w14:paraId="5F59B3B1" w14:textId="77777777" w:rsidR="00282124" w:rsidRDefault="00282124" w:rsidP="00690C7D">
      <w:pPr>
        <w:jc w:val="both"/>
        <w:rPr>
          <w:rFonts w:ascii="Calibri" w:hAnsi="Calibri" w:cs="Calibri"/>
          <w:sz w:val="22"/>
          <w:szCs w:val="22"/>
          <w:highlight w:val="yellow"/>
        </w:rPr>
      </w:pPr>
    </w:p>
    <w:p w14:paraId="33AEDA73" w14:textId="056D31F4" w:rsidR="0030241E" w:rsidRPr="00982539" w:rsidRDefault="0030241E" w:rsidP="00690C7D">
      <w:pPr>
        <w:jc w:val="both"/>
        <w:rPr>
          <w:rFonts w:ascii="Calibri" w:hAnsi="Calibri" w:cs="Calibri"/>
          <w:sz w:val="22"/>
          <w:szCs w:val="22"/>
        </w:rPr>
      </w:pPr>
      <w:r w:rsidRPr="002141F0">
        <w:rPr>
          <w:rFonts w:ascii="Calibri" w:hAnsi="Calibri" w:cs="Calibri"/>
          <w:sz w:val="22"/>
          <w:szCs w:val="22"/>
        </w:rPr>
        <w:t>“Kritik altyapılarda yerli ve milli ürün kullanma” vizyonu ile kritik ve maliyeti yüksek ürünlerin yerlileştirilmesi noktasında yatırımlarına</w:t>
      </w:r>
      <w:r w:rsidR="00910502" w:rsidRPr="002141F0">
        <w:rPr>
          <w:rFonts w:ascii="Calibri" w:hAnsi="Calibri" w:cs="Calibri"/>
          <w:sz w:val="22"/>
          <w:szCs w:val="22"/>
        </w:rPr>
        <w:t xml:space="preserve"> ve yerli ekosistemi destekleyen çalışmalarına</w:t>
      </w:r>
      <w:r w:rsidRPr="002141F0">
        <w:rPr>
          <w:rFonts w:ascii="Calibri" w:hAnsi="Calibri" w:cs="Calibri"/>
          <w:sz w:val="22"/>
          <w:szCs w:val="22"/>
        </w:rPr>
        <w:t xml:space="preserve"> devam ed</w:t>
      </w:r>
      <w:r w:rsidR="000818F8" w:rsidRPr="002141F0">
        <w:rPr>
          <w:rFonts w:ascii="Calibri" w:hAnsi="Calibri" w:cs="Calibri"/>
          <w:sz w:val="22"/>
          <w:szCs w:val="22"/>
        </w:rPr>
        <w:t>en Türk Telekom</w:t>
      </w:r>
      <w:r w:rsidR="00282124" w:rsidRPr="002141F0">
        <w:rPr>
          <w:rFonts w:ascii="Calibri" w:hAnsi="Calibri" w:cs="Calibri"/>
          <w:sz w:val="22"/>
          <w:szCs w:val="22"/>
        </w:rPr>
        <w:t xml:space="preserve">, </w:t>
      </w:r>
      <w:r w:rsidR="000818F8" w:rsidRPr="002141F0">
        <w:rPr>
          <w:rFonts w:ascii="Calibri" w:hAnsi="Calibri" w:cs="Calibri"/>
          <w:sz w:val="22"/>
          <w:szCs w:val="22"/>
        </w:rPr>
        <w:t>sunduğu siber güvenlik hizmetlerinde yerlilik oranı</w:t>
      </w:r>
      <w:r w:rsidR="00282124" w:rsidRPr="002141F0">
        <w:rPr>
          <w:rFonts w:ascii="Calibri" w:hAnsi="Calibri" w:cs="Calibri"/>
          <w:sz w:val="22"/>
          <w:szCs w:val="22"/>
        </w:rPr>
        <w:t xml:space="preserve">nı her geçen gün arttırıyor. </w:t>
      </w:r>
      <w:r w:rsidR="00282124" w:rsidRPr="00282124">
        <w:rPr>
          <w:rFonts w:ascii="Calibri" w:hAnsi="Calibri" w:cs="Calibri"/>
          <w:sz w:val="22"/>
          <w:szCs w:val="22"/>
        </w:rPr>
        <w:t xml:space="preserve">Özellikle siber güvenlik alanında Türkiye’nin verisinin Türkiye’de kalması ve yerli ekosistemin büyütülmesi stratejisi ile hem yerli </w:t>
      </w:r>
      <w:r w:rsidR="002141F0">
        <w:rPr>
          <w:rFonts w:ascii="Calibri" w:hAnsi="Calibri" w:cs="Calibri"/>
          <w:sz w:val="22"/>
          <w:szCs w:val="22"/>
        </w:rPr>
        <w:t xml:space="preserve">ve </w:t>
      </w:r>
      <w:r w:rsidR="00282124" w:rsidRPr="00282124">
        <w:rPr>
          <w:rFonts w:ascii="Calibri" w:hAnsi="Calibri" w:cs="Calibri"/>
          <w:sz w:val="22"/>
          <w:szCs w:val="22"/>
        </w:rPr>
        <w:t xml:space="preserve">milli ürünler geliştiriyor hem de yerli üreticilerle </w:t>
      </w:r>
      <w:proofErr w:type="spellStart"/>
      <w:r w:rsidR="00282124" w:rsidRPr="00282124">
        <w:rPr>
          <w:rFonts w:ascii="Calibri" w:hAnsi="Calibri" w:cs="Calibri"/>
          <w:sz w:val="22"/>
          <w:szCs w:val="22"/>
        </w:rPr>
        <w:t>ürünleştirme</w:t>
      </w:r>
      <w:proofErr w:type="spellEnd"/>
      <w:r w:rsidR="00282124" w:rsidRPr="00282124">
        <w:rPr>
          <w:rFonts w:ascii="Calibri" w:hAnsi="Calibri" w:cs="Calibri"/>
          <w:sz w:val="22"/>
          <w:szCs w:val="22"/>
        </w:rPr>
        <w:t xml:space="preserve"> faaliyetleri yürütüyor</w:t>
      </w:r>
      <w:r w:rsidR="00282124">
        <w:rPr>
          <w:rFonts w:ascii="Calibri" w:hAnsi="Calibri" w:cs="Calibri"/>
          <w:sz w:val="22"/>
          <w:szCs w:val="22"/>
        </w:rPr>
        <w:t>.</w:t>
      </w:r>
    </w:p>
    <w:p w14:paraId="55FF2D8A" w14:textId="77777777" w:rsidR="003C02BE" w:rsidRDefault="003C02BE" w:rsidP="00690C7D">
      <w:pPr>
        <w:jc w:val="both"/>
        <w:rPr>
          <w:rFonts w:asciiTheme="minorHAnsi" w:hAnsiTheme="minorHAnsi" w:cstheme="minorHAnsi"/>
          <w:sz w:val="22"/>
        </w:rPr>
      </w:pPr>
    </w:p>
    <w:p w14:paraId="3982F714" w14:textId="77777777" w:rsidR="00811948" w:rsidRPr="00811948" w:rsidRDefault="00E50E15" w:rsidP="00811948">
      <w:pPr>
        <w:jc w:val="both"/>
        <w:rPr>
          <w:rFonts w:asciiTheme="minorHAnsi" w:hAnsiTheme="minorHAnsi" w:cstheme="minorHAnsi"/>
          <w:b/>
          <w:sz w:val="22"/>
        </w:rPr>
      </w:pPr>
      <w:r>
        <w:rPr>
          <w:rFonts w:asciiTheme="minorHAnsi" w:hAnsiTheme="minorHAnsi" w:cstheme="minorHAnsi"/>
          <w:b/>
          <w:sz w:val="22"/>
        </w:rPr>
        <w:t>“T</w:t>
      </w:r>
      <w:r w:rsidRPr="00E50E15">
        <w:rPr>
          <w:rFonts w:asciiTheme="minorHAnsi" w:hAnsiTheme="minorHAnsi" w:cstheme="minorHAnsi"/>
          <w:b/>
          <w:sz w:val="22"/>
        </w:rPr>
        <w:t>eknolojiyi iyi kullanan ve dijitalleşme stratejilerini doğru kurgulayan şirketler</w:t>
      </w:r>
      <w:r>
        <w:rPr>
          <w:rFonts w:asciiTheme="minorHAnsi" w:hAnsiTheme="minorHAnsi" w:cstheme="minorHAnsi"/>
          <w:b/>
          <w:sz w:val="22"/>
        </w:rPr>
        <w:t xml:space="preserve"> başarılı oluyor”</w:t>
      </w:r>
    </w:p>
    <w:p w14:paraId="704D7BFA" w14:textId="77777777" w:rsidR="00811948" w:rsidRPr="00811948" w:rsidRDefault="00811948" w:rsidP="00811948">
      <w:pPr>
        <w:jc w:val="both"/>
        <w:rPr>
          <w:rFonts w:asciiTheme="minorHAnsi" w:hAnsiTheme="minorHAnsi" w:cstheme="minorHAnsi"/>
          <w:sz w:val="22"/>
        </w:rPr>
      </w:pPr>
    </w:p>
    <w:p w14:paraId="679A0B1F" w14:textId="77777777" w:rsidR="0030241E" w:rsidRDefault="00163FB3" w:rsidP="0030241E">
      <w:pPr>
        <w:jc w:val="both"/>
        <w:rPr>
          <w:rFonts w:asciiTheme="minorHAnsi" w:hAnsiTheme="minorHAnsi" w:cstheme="minorHAnsi"/>
          <w:sz w:val="22"/>
        </w:rPr>
      </w:pPr>
      <w:r w:rsidRPr="00811948">
        <w:rPr>
          <w:rFonts w:asciiTheme="minorHAnsi" w:hAnsiTheme="minorHAnsi" w:cstheme="minorHAnsi"/>
          <w:b/>
          <w:sz w:val="22"/>
          <w:szCs w:val="22"/>
        </w:rPr>
        <w:t>Türk Telekom Pazarlama ve Müşteri Deneyimi Genel Müdür Yardımcısı Zeynep Özden</w:t>
      </w:r>
      <w:r w:rsidR="0056011F">
        <w:rPr>
          <w:rFonts w:asciiTheme="minorHAnsi" w:hAnsiTheme="minorHAnsi" w:cstheme="minorHAnsi"/>
          <w:b/>
          <w:sz w:val="22"/>
          <w:szCs w:val="22"/>
        </w:rPr>
        <w:t xml:space="preserve">, </w:t>
      </w:r>
      <w:r w:rsidR="00811948" w:rsidRPr="00811948">
        <w:rPr>
          <w:rFonts w:asciiTheme="minorHAnsi" w:hAnsiTheme="minorHAnsi" w:cstheme="minorHAnsi"/>
          <w:sz w:val="22"/>
        </w:rPr>
        <w:t>“</w:t>
      </w:r>
      <w:r w:rsidR="00811948">
        <w:rPr>
          <w:rFonts w:asciiTheme="minorHAnsi" w:hAnsiTheme="minorHAnsi" w:cstheme="minorHAnsi"/>
          <w:sz w:val="22"/>
        </w:rPr>
        <w:t>Türkiye’de kamu kurumları ve özel sektörün dijitalleşerek küresel ölçekte rekabet avantajı sunduğumuz ‘Türk Telekom Bulut’ ile ü</w:t>
      </w:r>
      <w:r w:rsidR="00811948" w:rsidRPr="00811948">
        <w:rPr>
          <w:rFonts w:asciiTheme="minorHAnsi" w:hAnsiTheme="minorHAnsi" w:cstheme="minorHAnsi"/>
          <w:sz w:val="22"/>
        </w:rPr>
        <w:t>lkemizin dijital</w:t>
      </w:r>
      <w:r w:rsidR="00811948">
        <w:rPr>
          <w:rFonts w:asciiTheme="minorHAnsi" w:hAnsiTheme="minorHAnsi" w:cstheme="minorHAnsi"/>
          <w:sz w:val="22"/>
        </w:rPr>
        <w:t xml:space="preserve"> dönüşümüne</w:t>
      </w:r>
      <w:r w:rsidR="0010678A">
        <w:rPr>
          <w:rFonts w:asciiTheme="minorHAnsi" w:hAnsiTheme="minorHAnsi" w:cstheme="minorHAnsi"/>
          <w:sz w:val="22"/>
        </w:rPr>
        <w:t xml:space="preserve"> yerli ve milli teknolojilerle</w:t>
      </w:r>
      <w:r w:rsidR="00811948">
        <w:rPr>
          <w:rFonts w:asciiTheme="minorHAnsi" w:hAnsiTheme="minorHAnsi" w:cstheme="minorHAnsi"/>
          <w:sz w:val="22"/>
        </w:rPr>
        <w:t xml:space="preserve"> liderlik etmeye devam ediyoruz. </w:t>
      </w:r>
      <w:r w:rsidR="00E50E15" w:rsidRPr="00E50E15">
        <w:rPr>
          <w:rFonts w:asciiTheme="minorHAnsi" w:hAnsiTheme="minorHAnsi" w:cstheme="minorHAnsi"/>
          <w:sz w:val="22"/>
        </w:rPr>
        <w:t>Günümüzde sürdürülebilir büyüme, işletmelerin daha dinamik, esnek ve yenilikçi olmalarını gerektiriyor. Başarıya ulaşan işletmelere baktığımızda da teknolojiyi iyi kullanan ve dijitalleşme stratejilerini doğru kurgulayan şirketleri rahatlıkla görebiliyoruz.</w:t>
      </w:r>
      <w:r w:rsidR="008641B9">
        <w:rPr>
          <w:rFonts w:asciiTheme="minorHAnsi" w:hAnsiTheme="minorHAnsi" w:cstheme="minorHAnsi"/>
          <w:sz w:val="22"/>
        </w:rPr>
        <w:t xml:space="preserve"> ‘</w:t>
      </w:r>
      <w:r w:rsidR="008641B9" w:rsidRPr="00E50E15">
        <w:rPr>
          <w:rFonts w:asciiTheme="minorHAnsi" w:hAnsiTheme="minorHAnsi" w:cstheme="minorHAnsi"/>
          <w:sz w:val="22"/>
        </w:rPr>
        <w:t xml:space="preserve">Türk Telekom </w:t>
      </w:r>
      <w:r w:rsidR="008641B9">
        <w:rPr>
          <w:rFonts w:asciiTheme="minorHAnsi" w:hAnsiTheme="minorHAnsi" w:cstheme="minorHAnsi"/>
          <w:sz w:val="22"/>
        </w:rPr>
        <w:t>Bulut’ ile</w:t>
      </w:r>
      <w:r w:rsidR="00E50E15">
        <w:rPr>
          <w:rFonts w:asciiTheme="minorHAnsi" w:hAnsiTheme="minorHAnsi" w:cstheme="minorHAnsi"/>
          <w:sz w:val="22"/>
        </w:rPr>
        <w:t xml:space="preserve"> </w:t>
      </w:r>
      <w:r w:rsidR="008641B9" w:rsidRPr="00E50E15">
        <w:rPr>
          <w:rFonts w:asciiTheme="minorHAnsi" w:hAnsiTheme="minorHAnsi" w:cstheme="minorHAnsi"/>
          <w:sz w:val="22"/>
        </w:rPr>
        <w:t>kurumlar</w:t>
      </w:r>
      <w:r w:rsidR="0040634B">
        <w:rPr>
          <w:rFonts w:asciiTheme="minorHAnsi" w:hAnsiTheme="minorHAnsi" w:cstheme="minorHAnsi"/>
          <w:sz w:val="22"/>
        </w:rPr>
        <w:t xml:space="preserve">ın </w:t>
      </w:r>
      <w:proofErr w:type="spellStart"/>
      <w:r w:rsidR="0040634B">
        <w:rPr>
          <w:rFonts w:asciiTheme="minorHAnsi" w:hAnsiTheme="minorHAnsi" w:cstheme="minorHAnsi"/>
          <w:sz w:val="22"/>
        </w:rPr>
        <w:t>inovasyon</w:t>
      </w:r>
      <w:proofErr w:type="spellEnd"/>
      <w:r w:rsidR="0040634B">
        <w:rPr>
          <w:rFonts w:asciiTheme="minorHAnsi" w:hAnsiTheme="minorHAnsi" w:cstheme="minorHAnsi"/>
          <w:sz w:val="22"/>
        </w:rPr>
        <w:t xml:space="preserve"> ve </w:t>
      </w:r>
      <w:r w:rsidR="008641B9" w:rsidRPr="00E50E15">
        <w:rPr>
          <w:rFonts w:asciiTheme="minorHAnsi" w:hAnsiTheme="minorHAnsi" w:cstheme="minorHAnsi"/>
          <w:sz w:val="22"/>
        </w:rPr>
        <w:t>dijital dönüşümlerinin desteklenmes</w:t>
      </w:r>
      <w:r w:rsidR="00463EF6">
        <w:rPr>
          <w:rFonts w:asciiTheme="minorHAnsi" w:hAnsiTheme="minorHAnsi" w:cstheme="minorHAnsi"/>
          <w:sz w:val="22"/>
        </w:rPr>
        <w:t xml:space="preserve">i </w:t>
      </w:r>
      <w:r w:rsidR="008641B9" w:rsidRPr="00E50E15">
        <w:rPr>
          <w:rFonts w:asciiTheme="minorHAnsi" w:hAnsiTheme="minorHAnsi" w:cstheme="minorHAnsi"/>
          <w:sz w:val="22"/>
        </w:rPr>
        <w:t xml:space="preserve">ve tedarik sürelerine bağlı kalmadan kapasite </w:t>
      </w:r>
      <w:r w:rsidR="008641B9" w:rsidRPr="00E50E15">
        <w:rPr>
          <w:rFonts w:asciiTheme="minorHAnsi" w:hAnsiTheme="minorHAnsi" w:cstheme="minorHAnsi"/>
          <w:sz w:val="22"/>
        </w:rPr>
        <w:lastRenderedPageBreak/>
        <w:t>ihtiyaçlarına esnek çözümler sunulmasını sağlıyoruz.</w:t>
      </w:r>
      <w:r w:rsidR="008641B9">
        <w:rPr>
          <w:rFonts w:asciiTheme="minorHAnsi" w:hAnsiTheme="minorHAnsi" w:cstheme="minorHAnsi"/>
          <w:sz w:val="22"/>
        </w:rPr>
        <w:t xml:space="preserve"> </w:t>
      </w:r>
      <w:r w:rsidR="00E50E15">
        <w:rPr>
          <w:rFonts w:asciiTheme="minorHAnsi" w:hAnsiTheme="minorHAnsi" w:cstheme="minorHAnsi"/>
          <w:sz w:val="22"/>
        </w:rPr>
        <w:t>M</w:t>
      </w:r>
      <w:r w:rsidR="00E50E15" w:rsidRPr="00E50E15">
        <w:rPr>
          <w:rFonts w:asciiTheme="minorHAnsi" w:hAnsiTheme="minorHAnsi" w:cstheme="minorHAnsi"/>
          <w:sz w:val="22"/>
        </w:rPr>
        <w:t xml:space="preserve">üşterilerimizin rekabette avantajlı pozisyonda olmalarına, verimlilikle birlikte iş değerlerini artırmalarına </w:t>
      </w:r>
      <w:r w:rsidR="00E50E15">
        <w:rPr>
          <w:rFonts w:asciiTheme="minorHAnsi" w:hAnsiTheme="minorHAnsi" w:cstheme="minorHAnsi"/>
          <w:sz w:val="22"/>
        </w:rPr>
        <w:t xml:space="preserve">destek oluyoruz. </w:t>
      </w:r>
      <w:r w:rsidR="00E50E15" w:rsidRPr="00E50E15">
        <w:rPr>
          <w:rFonts w:asciiTheme="minorHAnsi" w:hAnsiTheme="minorHAnsi" w:cstheme="minorHAnsi"/>
          <w:sz w:val="22"/>
        </w:rPr>
        <w:t>Sunduğumuz bulut çözümleri kurumların ve işletmelerin teknolojik altyapılarını şekillendiriyor ve dijital dönüşümlerini hızlandır</w:t>
      </w:r>
      <w:r w:rsidR="00195DD8">
        <w:rPr>
          <w:rFonts w:asciiTheme="minorHAnsi" w:hAnsiTheme="minorHAnsi" w:cstheme="minorHAnsi"/>
          <w:sz w:val="22"/>
        </w:rPr>
        <w:t>arak</w:t>
      </w:r>
      <w:r w:rsidR="00E50E15" w:rsidRPr="00E50E15">
        <w:rPr>
          <w:rFonts w:asciiTheme="minorHAnsi" w:hAnsiTheme="minorHAnsi" w:cstheme="minorHAnsi"/>
          <w:sz w:val="22"/>
        </w:rPr>
        <w:t xml:space="preserve"> rekabet avantajı sağlıyor</w:t>
      </w:r>
      <w:r w:rsidR="0056011F">
        <w:rPr>
          <w:rFonts w:asciiTheme="minorHAnsi" w:hAnsiTheme="minorHAnsi" w:cstheme="minorHAnsi"/>
          <w:sz w:val="22"/>
        </w:rPr>
        <w:t xml:space="preserve">. </w:t>
      </w:r>
      <w:r w:rsidR="0030241E">
        <w:rPr>
          <w:rFonts w:asciiTheme="minorHAnsi" w:hAnsiTheme="minorHAnsi" w:cstheme="minorHAnsi"/>
          <w:sz w:val="22"/>
        </w:rPr>
        <w:t xml:space="preserve">En yeni ve en güvenli teknolojileri dünyayla aynı anda ülkemizdeki kullanıcılarımıza sunmayı sürdüreceğiz” dedi. </w:t>
      </w:r>
    </w:p>
    <w:p w14:paraId="1BA99448" w14:textId="77777777" w:rsidR="0030241E" w:rsidRDefault="0030241E" w:rsidP="00811948">
      <w:pPr>
        <w:jc w:val="both"/>
        <w:rPr>
          <w:rFonts w:asciiTheme="minorHAnsi" w:hAnsiTheme="minorHAnsi" w:cstheme="minorHAnsi"/>
          <w:sz w:val="22"/>
        </w:rPr>
      </w:pPr>
    </w:p>
    <w:p w14:paraId="53AA56D6" w14:textId="77777777" w:rsidR="0030241E" w:rsidRPr="0030241E" w:rsidRDefault="0030241E" w:rsidP="0030241E">
      <w:pPr>
        <w:jc w:val="both"/>
        <w:rPr>
          <w:rFonts w:asciiTheme="minorHAnsi" w:hAnsiTheme="minorHAnsi" w:cstheme="minorHAnsi"/>
          <w:sz w:val="22"/>
        </w:rPr>
      </w:pPr>
      <w:r>
        <w:rPr>
          <w:rFonts w:asciiTheme="minorHAnsi" w:hAnsiTheme="minorHAnsi" w:cstheme="minorHAnsi"/>
          <w:sz w:val="22"/>
        </w:rPr>
        <w:t>Siber güveliğin ulusal bir mesele olduğu</w:t>
      </w:r>
      <w:r w:rsidR="00910502">
        <w:rPr>
          <w:rFonts w:asciiTheme="minorHAnsi" w:hAnsiTheme="minorHAnsi" w:cstheme="minorHAnsi"/>
          <w:sz w:val="22"/>
        </w:rPr>
        <w:t xml:space="preserve">nun altını çizen </w:t>
      </w:r>
      <w:r w:rsidR="00910502" w:rsidRPr="00195DD8">
        <w:rPr>
          <w:rFonts w:asciiTheme="minorHAnsi" w:hAnsiTheme="minorHAnsi" w:cstheme="minorHAnsi"/>
          <w:b/>
          <w:sz w:val="22"/>
        </w:rPr>
        <w:t>Zeynep Özden</w:t>
      </w:r>
      <w:r w:rsidR="00910502">
        <w:rPr>
          <w:rFonts w:asciiTheme="minorHAnsi" w:hAnsiTheme="minorHAnsi" w:cstheme="minorHAnsi"/>
          <w:sz w:val="22"/>
        </w:rPr>
        <w:t>, “Sunduğumuz hizmetlerle kurumlarımızın ve işletmelerimizin dijital dönüşüm yolculuklarını desteklerken, dijital dünyanın en değerli unsuru haline gelen ‘</w:t>
      </w:r>
      <w:proofErr w:type="spellStart"/>
      <w:r w:rsidR="00910502">
        <w:rPr>
          <w:rFonts w:asciiTheme="minorHAnsi" w:hAnsiTheme="minorHAnsi" w:cstheme="minorHAnsi"/>
          <w:sz w:val="22"/>
        </w:rPr>
        <w:t>veri’nin</w:t>
      </w:r>
      <w:proofErr w:type="spellEnd"/>
      <w:r w:rsidR="00910502">
        <w:rPr>
          <w:rFonts w:asciiTheme="minorHAnsi" w:hAnsiTheme="minorHAnsi" w:cstheme="minorHAnsi"/>
          <w:sz w:val="22"/>
        </w:rPr>
        <w:t xml:space="preserve"> </w:t>
      </w:r>
      <w:r w:rsidRPr="0030241E">
        <w:rPr>
          <w:rFonts w:asciiTheme="minorHAnsi" w:hAnsiTheme="minorHAnsi" w:cstheme="minorHAnsi"/>
          <w:sz w:val="22"/>
        </w:rPr>
        <w:t>güvenli</w:t>
      </w:r>
      <w:r w:rsidR="00910502">
        <w:rPr>
          <w:rFonts w:asciiTheme="minorHAnsi" w:hAnsiTheme="minorHAnsi" w:cstheme="minorHAnsi"/>
          <w:sz w:val="22"/>
        </w:rPr>
        <w:t xml:space="preserve">ğini sağlamak için </w:t>
      </w:r>
      <w:r w:rsidRPr="0030241E">
        <w:rPr>
          <w:rFonts w:asciiTheme="minorHAnsi" w:hAnsiTheme="minorHAnsi" w:cstheme="minorHAnsi"/>
          <w:sz w:val="22"/>
        </w:rPr>
        <w:t>360 derece güvenlik bakış açı</w:t>
      </w:r>
      <w:r w:rsidR="00195DD8">
        <w:rPr>
          <w:rFonts w:asciiTheme="minorHAnsi" w:hAnsiTheme="minorHAnsi" w:cstheme="minorHAnsi"/>
          <w:sz w:val="22"/>
        </w:rPr>
        <w:t>sı ve</w:t>
      </w:r>
      <w:r w:rsidRPr="0030241E">
        <w:rPr>
          <w:rFonts w:asciiTheme="minorHAnsi" w:hAnsiTheme="minorHAnsi" w:cstheme="minorHAnsi"/>
          <w:sz w:val="22"/>
        </w:rPr>
        <w:t xml:space="preserve"> alanında uzman sertifikalı siber güvenlik mühendisleriyle kullanıcılarımıza </w:t>
      </w:r>
      <w:r w:rsidR="00910502">
        <w:rPr>
          <w:rFonts w:asciiTheme="minorHAnsi" w:hAnsiTheme="minorHAnsi" w:cstheme="minorHAnsi"/>
          <w:sz w:val="22"/>
        </w:rPr>
        <w:t xml:space="preserve">siber güvenlik hizmetleri </w:t>
      </w:r>
      <w:r w:rsidRPr="0030241E">
        <w:rPr>
          <w:rFonts w:asciiTheme="minorHAnsi" w:hAnsiTheme="minorHAnsi" w:cstheme="minorHAnsi"/>
          <w:sz w:val="22"/>
        </w:rPr>
        <w:t xml:space="preserve">sunuyoruz. Hem Türkiye hem de global standartlara uyumlu </w:t>
      </w:r>
      <w:r w:rsidR="00910502">
        <w:rPr>
          <w:rFonts w:asciiTheme="minorHAnsi" w:hAnsiTheme="minorHAnsi" w:cstheme="minorHAnsi"/>
          <w:sz w:val="22"/>
        </w:rPr>
        <w:t>çözümler</w:t>
      </w:r>
      <w:r w:rsidRPr="0030241E">
        <w:rPr>
          <w:rFonts w:asciiTheme="minorHAnsi" w:hAnsiTheme="minorHAnsi" w:cstheme="minorHAnsi"/>
          <w:sz w:val="22"/>
        </w:rPr>
        <w:t xml:space="preserve"> sağlıyoruz. Siber güvenlik alanında yerli ve milli ekosistemi güçlendirecek, bu alanda önemli çözümler sunan firmaları destekliyor, onlarla birlikte milli bir sorumluluk olarak gördüğümüz siber güvenlik alanındaki çözümlerimizi </w:t>
      </w:r>
      <w:r w:rsidR="00910502">
        <w:rPr>
          <w:rFonts w:asciiTheme="minorHAnsi" w:hAnsiTheme="minorHAnsi" w:cstheme="minorHAnsi"/>
          <w:sz w:val="22"/>
        </w:rPr>
        <w:t>sürekli zenginleştiriyoruz</w:t>
      </w:r>
      <w:r>
        <w:rPr>
          <w:rFonts w:asciiTheme="minorHAnsi" w:hAnsiTheme="minorHAnsi" w:cstheme="minorHAnsi"/>
          <w:sz w:val="22"/>
        </w:rPr>
        <w:t xml:space="preserve">” dedi. </w:t>
      </w:r>
    </w:p>
    <w:p w14:paraId="48D230ED" w14:textId="77777777" w:rsidR="0040634B" w:rsidRDefault="0040634B" w:rsidP="0040634B">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76" w:lineRule="auto"/>
        <w:jc w:val="both"/>
        <w:rPr>
          <w:rFonts w:cs="Calibri"/>
        </w:rPr>
      </w:pPr>
    </w:p>
    <w:p w14:paraId="3E1AE2E8" w14:textId="77777777" w:rsidR="0008561A" w:rsidRDefault="0008561A" w:rsidP="0008561A">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before="200" w:after="200" w:line="276" w:lineRule="auto"/>
        <w:jc w:val="both"/>
        <w:rPr>
          <w:rFonts w:asciiTheme="minorHAnsi" w:eastAsia="Times New Roman" w:hAnsiTheme="minorHAnsi" w:cstheme="minorHAnsi"/>
          <w:sz w:val="22"/>
          <w:szCs w:val="22"/>
          <w:lang w:eastAsia="tk-TM"/>
        </w:rPr>
      </w:pPr>
    </w:p>
    <w:p w14:paraId="287FC4A3" w14:textId="77777777" w:rsidR="0008561A" w:rsidRDefault="0008561A" w:rsidP="0008561A">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before="200" w:after="200" w:line="276" w:lineRule="auto"/>
        <w:jc w:val="both"/>
        <w:rPr>
          <w:rFonts w:cs="Calibri"/>
        </w:rPr>
      </w:pPr>
      <w:r w:rsidRPr="00E068B1">
        <w:rPr>
          <w:rFonts w:eastAsia="Calibri" w:cs="Arial"/>
          <w:noProof/>
          <w:bdr w:val="none" w:sz="0" w:space="0" w:color="auto" w:frame="1"/>
          <w:lang w:eastAsia="tr-TR"/>
        </w:rPr>
        <w:drawing>
          <wp:anchor distT="0" distB="0" distL="114300" distR="114300" simplePos="0" relativeHeight="251659264" behindDoc="0" locked="0" layoutInCell="1" allowOverlap="1" wp14:anchorId="5218A028" wp14:editId="1515A298">
            <wp:simplePos x="826994" y="6911788"/>
            <wp:positionH relativeFrom="column">
              <wp:align>left</wp:align>
            </wp:positionH>
            <wp:positionV relativeFrom="paragraph">
              <wp:align>top</wp:align>
            </wp:positionV>
            <wp:extent cx="1123950" cy="305927"/>
            <wp:effectExtent l="0" t="0" r="0" b="0"/>
            <wp:wrapSquare wrapText="bothSides"/>
            <wp:docPr id="6" name="Picture 1" descr="cid:image001.jpg@01CE4C13.5106E8E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descr="cid:image001.jpg@01CE4C13.5106E8E0"/>
                    <pic:cNvPicPr>
                      <a:picLocks noChangeAspect="1" noChangeArrowheads="1"/>
                    </pic:cNvPicPr>
                  </pic:nvPicPr>
                  <pic:blipFill>
                    <a:blip r:embed="rId8" r:link="rId9" cstate="print">
                      <a:extLst>
                        <a:ext uri="{28A0092B-C50C-407E-A947-70E740481C1C}">
                          <a14:useLocalDpi xmlns:a14="http://schemas.microsoft.com/office/drawing/2010/main" val="0"/>
                        </a:ext>
                      </a:extLst>
                    </a:blip>
                    <a:srcRect/>
                    <a:stretch>
                      <a:fillRect/>
                    </a:stretch>
                  </pic:blipFill>
                  <pic:spPr bwMode="auto">
                    <a:xfrm>
                      <a:off x="0" y="0"/>
                      <a:ext cx="1123950" cy="305927"/>
                    </a:xfrm>
                    <a:prstGeom prst="rect">
                      <a:avLst/>
                    </a:prstGeom>
                    <a:noFill/>
                    <a:ln>
                      <a:noFill/>
                    </a:ln>
                  </pic:spPr>
                </pic:pic>
              </a:graphicData>
            </a:graphic>
          </wp:anchor>
        </w:drawing>
      </w:r>
      <w:r>
        <w:rPr>
          <w:rFonts w:cs="Calibri"/>
        </w:rPr>
        <w:br w:type="textWrapping" w:clear="all"/>
      </w:r>
    </w:p>
    <w:p w14:paraId="48A75956" w14:textId="77777777" w:rsidR="0008561A" w:rsidRPr="009D0616" w:rsidRDefault="0008561A" w:rsidP="0008561A">
      <w:pPr>
        <w:pStyle w:val="Gvde"/>
        <w:spacing w:after="0" w:line="240" w:lineRule="auto"/>
        <w:jc w:val="both"/>
        <w:rPr>
          <w:b/>
          <w:bCs/>
        </w:rPr>
      </w:pPr>
      <w:r>
        <w:rPr>
          <w:b/>
          <w:bCs/>
        </w:rPr>
        <w:t>Özlem Temana</w:t>
      </w:r>
    </w:p>
    <w:p w14:paraId="571B13F4" w14:textId="77777777" w:rsidR="0008561A" w:rsidRPr="009D0616" w:rsidRDefault="0008561A" w:rsidP="0008561A">
      <w:pPr>
        <w:pStyle w:val="Gvde"/>
        <w:spacing w:after="0" w:line="240" w:lineRule="auto"/>
        <w:jc w:val="both"/>
      </w:pPr>
      <w:r w:rsidRPr="009D0616">
        <w:t>Tel: 0 554 193 06 41</w:t>
      </w:r>
    </w:p>
    <w:p w14:paraId="44D95E11" w14:textId="77777777" w:rsidR="0008561A" w:rsidRDefault="0008561A" w:rsidP="0008561A">
      <w:pPr>
        <w:pStyle w:val="Gvde"/>
        <w:spacing w:after="0" w:line="240" w:lineRule="auto"/>
        <w:jc w:val="both"/>
        <w:rPr>
          <w:rStyle w:val="Kpr"/>
        </w:rPr>
      </w:pPr>
      <w:hyperlink r:id="rId10" w:history="1">
        <w:r w:rsidRPr="00CF408A">
          <w:rPr>
            <w:rStyle w:val="Kpr"/>
          </w:rPr>
          <w:t>ozlem.temana@lorbi.com</w:t>
        </w:r>
      </w:hyperlink>
    </w:p>
    <w:p w14:paraId="61FA97A0" w14:textId="77777777" w:rsidR="0008561A" w:rsidRDefault="0008561A" w:rsidP="0008561A">
      <w:pPr>
        <w:pStyle w:val="Gvde"/>
        <w:spacing w:after="0" w:line="240" w:lineRule="auto"/>
        <w:jc w:val="both"/>
        <w:rPr>
          <w:rStyle w:val="Kpr"/>
        </w:rPr>
      </w:pPr>
    </w:p>
    <w:p w14:paraId="6597D314" w14:textId="77777777" w:rsidR="0008561A" w:rsidRPr="009D0616" w:rsidRDefault="0008561A" w:rsidP="0008561A">
      <w:pPr>
        <w:pStyle w:val="Gvde"/>
        <w:spacing w:after="0" w:line="240" w:lineRule="auto"/>
        <w:jc w:val="both"/>
        <w:rPr>
          <w:b/>
          <w:bCs/>
        </w:rPr>
      </w:pPr>
      <w:r>
        <w:rPr>
          <w:b/>
          <w:bCs/>
        </w:rPr>
        <w:t>Mehmet Akif Kaya</w:t>
      </w:r>
    </w:p>
    <w:p w14:paraId="0C898D12" w14:textId="77777777" w:rsidR="0008561A" w:rsidRPr="009D0616" w:rsidRDefault="0008561A" w:rsidP="0008561A">
      <w:pPr>
        <w:pStyle w:val="Gvde"/>
        <w:spacing w:after="0" w:line="240" w:lineRule="auto"/>
        <w:jc w:val="both"/>
      </w:pPr>
      <w:r w:rsidRPr="009D0616">
        <w:t>Tel: 0 5</w:t>
      </w:r>
      <w:r>
        <w:t>07 877 31 91</w:t>
      </w:r>
    </w:p>
    <w:p w14:paraId="13F5A71C" w14:textId="77777777" w:rsidR="0008561A" w:rsidRDefault="0008561A" w:rsidP="0008561A">
      <w:pPr>
        <w:pStyle w:val="Gvde"/>
        <w:spacing w:after="0" w:line="240" w:lineRule="auto"/>
        <w:jc w:val="both"/>
        <w:rPr>
          <w:rStyle w:val="Kpr"/>
        </w:rPr>
      </w:pPr>
      <w:hyperlink r:id="rId11" w:history="1">
        <w:r w:rsidRPr="00C6129F">
          <w:rPr>
            <w:rStyle w:val="Kpr"/>
          </w:rPr>
          <w:t>akif.kaya@lorbi.com</w:t>
        </w:r>
      </w:hyperlink>
    </w:p>
    <w:p w14:paraId="0E6B1BEC" w14:textId="77777777" w:rsidR="0008561A" w:rsidRPr="0040634B" w:rsidRDefault="0008561A" w:rsidP="0040634B">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76" w:lineRule="auto"/>
        <w:jc w:val="both"/>
        <w:rPr>
          <w:rFonts w:cs="Calibri"/>
        </w:rPr>
      </w:pPr>
    </w:p>
    <w:sectPr w:rsidR="0008561A" w:rsidRPr="0040634B" w:rsidSect="00B4701A">
      <w:headerReference w:type="even" r:id="rId12"/>
      <w:headerReference w:type="default" r:id="rId13"/>
      <w:footerReference w:type="even" r:id="rId14"/>
      <w:footerReference w:type="default" r:id="rId15"/>
      <w:headerReference w:type="first" r:id="rId16"/>
      <w:footerReference w:type="first" r:id="rId17"/>
      <w:pgSz w:w="11900" w:h="16840"/>
      <w:pgMar w:top="1455" w:right="1304" w:bottom="851" w:left="1304" w:header="283" w:footer="709"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3E4C98" w14:textId="77777777" w:rsidR="00AD6595" w:rsidRDefault="00AD6595">
      <w:r>
        <w:separator/>
      </w:r>
    </w:p>
  </w:endnote>
  <w:endnote w:type="continuationSeparator" w:id="0">
    <w:p w14:paraId="53B5C816" w14:textId="77777777" w:rsidR="00AD6595" w:rsidRDefault="00AD65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A2"/>
    <w:family w:val="swiss"/>
    <w:pitch w:val="variable"/>
    <w:sig w:usb0="E1002EFF" w:usb1="C000605B" w:usb2="00000029" w:usb3="00000000" w:csb0="000101FF" w:csb1="00000000"/>
  </w:font>
  <w:font w:name="Consolas">
    <w:panose1 w:val="020B0609020204030204"/>
    <w:charset w:val="A2"/>
    <w:family w:val="modern"/>
    <w:pitch w:val="fixed"/>
    <w:sig w:usb0="E10006FF" w:usb1="4000FCFF" w:usb2="00000009" w:usb3="00000000" w:csb0="0000019F" w:csb1="00000000"/>
  </w:font>
  <w:font w:name="CentraleSans Book">
    <w:altName w:val="Calibri"/>
    <w:panose1 w:val="020B0604020202020204"/>
    <w:charset w:val="00"/>
    <w:family w:val="modern"/>
    <w:notTrueType/>
    <w:pitch w:val="variable"/>
    <w:sig w:usb0="00000007" w:usb1="00000000" w:usb2="00000000" w:usb3="00000000" w:csb0="00000093"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9ADCD3" w14:textId="77777777" w:rsidR="00F1292E" w:rsidRDefault="005854BC">
    <w:r>
      <w:cr/>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18ED89" w14:textId="32C9EEFE" w:rsidR="005854BC" w:rsidRDefault="005854BC" w:rsidP="00FA6C6C">
    <w:pPr>
      <w:pStyle w:val="AltBilgi"/>
    </w:pPr>
  </w:p>
  <w:p w14:paraId="66318511" w14:textId="14CABE83" w:rsidR="00FA6C6C" w:rsidRPr="00FA6C6C" w:rsidRDefault="00FA6C6C" w:rsidP="00FA6C6C">
    <w:pPr>
      <w:pStyle w:val="AltBilgi"/>
      <w:jc w:val="center"/>
      <w:rPr>
        <w:rFonts w:ascii="Arial" w:hAnsi="Arial" w:cs="Arial"/>
        <w:color w:val="3366FF"/>
        <w:sz w:val="20"/>
      </w:rPr>
    </w:pPr>
    <w:r w:rsidRPr="00FA6C6C">
      <w:rPr>
        <w:rFonts w:ascii="Arial" w:hAnsi="Arial" w:cs="Arial"/>
        <w:color w:val="3366FF"/>
        <w:sz w:val="20"/>
      </w:rPr>
      <w:t xml:space="preserve">Türk Telekom | Dahili | Kişisel Veri İçermez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17075D" w14:textId="77777777" w:rsidR="00F1292E" w:rsidRDefault="005854BC">
    <w:r>
      <w:cr/>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750D8B" w14:textId="77777777" w:rsidR="00AD6595" w:rsidRDefault="00AD6595">
      <w:r>
        <w:separator/>
      </w:r>
    </w:p>
  </w:footnote>
  <w:footnote w:type="continuationSeparator" w:id="0">
    <w:p w14:paraId="64B036AC" w14:textId="77777777" w:rsidR="00AD6595" w:rsidRDefault="00AD65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A43089" w14:textId="77777777" w:rsidR="00334F36" w:rsidRDefault="00334F36">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4667E2" w14:textId="77777777" w:rsidR="00334F36" w:rsidRDefault="00467FFD" w:rsidP="00253604">
    <w:pPr>
      <w:pStyle w:val="stBilgi"/>
      <w:tabs>
        <w:tab w:val="clear" w:pos="4536"/>
        <w:tab w:val="clear" w:pos="9072"/>
        <w:tab w:val="left" w:pos="8160"/>
      </w:tabs>
      <w:jc w:val="right"/>
    </w:pPr>
    <w: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oKlavuzu"/>
      <w:tblW w:w="10349" w:type="dxa"/>
      <w:tblInd w:w="-4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48"/>
      <w:gridCol w:w="1687"/>
      <w:gridCol w:w="3914"/>
    </w:tblGrid>
    <w:tr w:rsidR="00334D27" w14:paraId="78B2C56E" w14:textId="77777777" w:rsidTr="004550E0">
      <w:trPr>
        <w:trHeight w:val="390"/>
      </w:trPr>
      <w:tc>
        <w:tcPr>
          <w:tcW w:w="4186" w:type="dxa"/>
          <w:vMerge w:val="restart"/>
        </w:tcPr>
        <w:p w14:paraId="3058F8E1" w14:textId="77777777" w:rsidR="00334F36" w:rsidRDefault="00467FFD" w:rsidP="00F315D3">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pPr>
          <w:r w:rsidRPr="00753819">
            <w:rPr>
              <w:noProof/>
            </w:rPr>
            <w:drawing>
              <wp:inline distT="0" distB="0" distL="0" distR="0" wp14:anchorId="3B96BB3B" wp14:editId="20999B2E">
                <wp:extent cx="2878331" cy="9906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2917632" cy="1004126"/>
                        </a:xfrm>
                        <a:prstGeom prst="rect">
                          <a:avLst/>
                        </a:prstGeom>
                      </pic:spPr>
                    </pic:pic>
                  </a:graphicData>
                </a:graphic>
              </wp:inline>
            </w:drawing>
          </w:r>
        </w:p>
      </w:tc>
      <w:tc>
        <w:tcPr>
          <w:tcW w:w="2022" w:type="dxa"/>
        </w:tcPr>
        <w:p w14:paraId="60509678" w14:textId="77777777" w:rsidR="00334F36" w:rsidRDefault="00334F36"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rPr>
              <w:rFonts w:ascii="CentraleSans Book" w:hAnsi="CentraleSans Book"/>
              <w:sz w:val="18"/>
              <w:szCs w:val="18"/>
            </w:rPr>
          </w:pPr>
        </w:p>
        <w:p w14:paraId="0EA9656B" w14:textId="77777777" w:rsidR="00334F36" w:rsidRDefault="00334F36"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rPr>
              <w:rFonts w:ascii="CentraleSans Book" w:hAnsi="CentraleSans Book"/>
              <w:sz w:val="18"/>
              <w:szCs w:val="18"/>
            </w:rPr>
          </w:pPr>
        </w:p>
        <w:p w14:paraId="13A47BF6" w14:textId="77777777" w:rsidR="00334F36" w:rsidRPr="00BE19D1" w:rsidRDefault="00334F36"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rPr>
              <w:rFonts w:ascii="CentraleSans Book" w:hAnsi="CentraleSans Book"/>
              <w:sz w:val="18"/>
              <w:szCs w:val="18"/>
            </w:rPr>
          </w:pPr>
        </w:p>
      </w:tc>
      <w:tc>
        <w:tcPr>
          <w:tcW w:w="4141" w:type="dxa"/>
        </w:tcPr>
        <w:p w14:paraId="283447C9" w14:textId="77777777" w:rsidR="00334F36" w:rsidRPr="00BE19D1" w:rsidRDefault="00334F36"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rPr>
              <w:rFonts w:ascii="CentraleSans Book" w:hAnsi="CentraleSans Book"/>
              <w:sz w:val="18"/>
              <w:szCs w:val="18"/>
            </w:rPr>
          </w:pPr>
        </w:p>
      </w:tc>
    </w:tr>
    <w:tr w:rsidR="00334D27" w14:paraId="1A0EADD2" w14:textId="77777777" w:rsidTr="004550E0">
      <w:trPr>
        <w:trHeight w:val="390"/>
      </w:trPr>
      <w:tc>
        <w:tcPr>
          <w:tcW w:w="4186" w:type="dxa"/>
          <w:vMerge/>
        </w:tcPr>
        <w:p w14:paraId="7D4CFDE0" w14:textId="77777777" w:rsidR="00334F36" w:rsidRPr="00753819" w:rsidRDefault="00334F36"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pPr>
        </w:p>
      </w:tc>
      <w:tc>
        <w:tcPr>
          <w:tcW w:w="2022" w:type="dxa"/>
          <w:vAlign w:val="center"/>
        </w:tcPr>
        <w:p w14:paraId="0DB47064" w14:textId="77777777" w:rsidR="00334F36" w:rsidRPr="00BE19D1" w:rsidRDefault="00467FFD"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left" w:pos="8160"/>
            </w:tabs>
            <w:jc w:val="right"/>
            <w:rPr>
              <w:rFonts w:ascii="CentraleSans Book" w:hAnsi="CentraleSans Book"/>
              <w:sz w:val="18"/>
              <w:szCs w:val="18"/>
            </w:rPr>
          </w:pPr>
          <w:r w:rsidRPr="00804741">
            <w:rPr>
              <w:rFonts w:ascii="CentraleSans Book" w:hAnsi="CentraleSans Book"/>
              <w:noProof/>
              <w:sz w:val="18"/>
              <w:szCs w:val="18"/>
            </w:rPr>
            <w:drawing>
              <wp:inline distT="0" distB="0" distL="0" distR="0" wp14:anchorId="3FE2F7E5" wp14:editId="014CF146">
                <wp:extent cx="226800" cy="226800"/>
                <wp:effectExtent l="0" t="0" r="1905" b="190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stretch>
                          <a:fillRect/>
                        </a:stretch>
                      </pic:blipFill>
                      <pic:spPr>
                        <a:xfrm>
                          <a:off x="0" y="0"/>
                          <a:ext cx="226800" cy="226800"/>
                        </a:xfrm>
                        <a:prstGeom prst="rect">
                          <a:avLst/>
                        </a:prstGeom>
                      </pic:spPr>
                    </pic:pic>
                  </a:graphicData>
                </a:graphic>
              </wp:inline>
            </w:drawing>
          </w:r>
          <w:r w:rsidRPr="00290F25">
            <w:rPr>
              <w:rFonts w:ascii="CentraleSans Book" w:hAnsi="CentraleSans Book"/>
              <w:sz w:val="18"/>
              <w:szCs w:val="18"/>
            </w:rPr>
            <w:t xml:space="preserve"> </w:t>
          </w:r>
        </w:p>
      </w:tc>
      <w:tc>
        <w:tcPr>
          <w:tcW w:w="4141" w:type="dxa"/>
          <w:vAlign w:val="center"/>
        </w:tcPr>
        <w:p w14:paraId="5E486319" w14:textId="77777777" w:rsidR="00334F36" w:rsidRPr="00804741" w:rsidRDefault="00000000"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left" w:pos="8160"/>
            </w:tabs>
            <w:rPr>
              <w:rFonts w:ascii="CentraleSans Book" w:hAnsi="CentraleSans Book"/>
              <w:sz w:val="18"/>
              <w:szCs w:val="18"/>
            </w:rPr>
          </w:pPr>
          <w:hyperlink r:id="rId3" w:tooltip="Türk Telekom Medya Merkezi" w:history="1">
            <w:r w:rsidR="00467FFD" w:rsidRPr="00830F3C">
              <w:rPr>
                <w:rStyle w:val="Kpr"/>
                <w:rFonts w:ascii="CentraleSans Book" w:hAnsi="CentraleSans Book"/>
                <w:sz w:val="18"/>
                <w:szCs w:val="18"/>
              </w:rPr>
              <w:t>https://medya.turktelekom.com.tr/</w:t>
            </w:r>
          </w:hyperlink>
        </w:p>
      </w:tc>
    </w:tr>
    <w:tr w:rsidR="00334D27" w14:paraId="2A4F6E9A" w14:textId="77777777" w:rsidTr="004550E0">
      <w:tc>
        <w:tcPr>
          <w:tcW w:w="4186" w:type="dxa"/>
          <w:vMerge/>
        </w:tcPr>
        <w:p w14:paraId="402F0ECE" w14:textId="77777777" w:rsidR="00334F36" w:rsidRDefault="00334F36"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pPr>
        </w:p>
      </w:tc>
      <w:tc>
        <w:tcPr>
          <w:tcW w:w="2022" w:type="dxa"/>
          <w:vAlign w:val="center"/>
        </w:tcPr>
        <w:p w14:paraId="6857D38B" w14:textId="77777777" w:rsidR="00334F36" w:rsidRPr="00923229" w:rsidRDefault="00467FFD"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jc w:val="right"/>
            <w:rPr>
              <w:rFonts w:ascii="CentraleSans Book" w:hAnsi="CentraleSans Book"/>
              <w:sz w:val="18"/>
              <w:szCs w:val="18"/>
            </w:rPr>
          </w:pPr>
          <w:r w:rsidRPr="00804741">
            <w:rPr>
              <w:rFonts w:ascii="CentraleSans Book" w:hAnsi="CentraleSans Book"/>
              <w:noProof/>
              <w:sz w:val="18"/>
              <w:szCs w:val="18"/>
            </w:rPr>
            <w:drawing>
              <wp:inline distT="0" distB="0" distL="0" distR="0" wp14:anchorId="7FD0BF2D" wp14:editId="06431CC2">
                <wp:extent cx="226800" cy="226800"/>
                <wp:effectExtent l="0" t="0" r="1905" b="190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
                        <a:stretch>
                          <a:fillRect/>
                        </a:stretch>
                      </pic:blipFill>
                      <pic:spPr>
                        <a:xfrm>
                          <a:off x="0" y="0"/>
                          <a:ext cx="226800" cy="226800"/>
                        </a:xfrm>
                        <a:prstGeom prst="rect">
                          <a:avLst/>
                        </a:prstGeom>
                      </pic:spPr>
                    </pic:pic>
                  </a:graphicData>
                </a:graphic>
              </wp:inline>
            </w:drawing>
          </w:r>
          <w:r w:rsidRPr="00923229">
            <w:rPr>
              <w:rFonts w:ascii="CentraleSans Book" w:hAnsi="CentraleSans Book"/>
              <w:sz w:val="18"/>
              <w:szCs w:val="18"/>
            </w:rPr>
            <w:t xml:space="preserve"> </w:t>
          </w:r>
        </w:p>
      </w:tc>
      <w:tc>
        <w:tcPr>
          <w:tcW w:w="4141" w:type="dxa"/>
          <w:vAlign w:val="center"/>
        </w:tcPr>
        <w:p w14:paraId="0C5B6C1E" w14:textId="77777777" w:rsidR="00334F36" w:rsidRPr="00BE19D1" w:rsidRDefault="00000000"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left" w:pos="8160"/>
            </w:tabs>
            <w:rPr>
              <w:rFonts w:ascii="CentraleSans Book" w:hAnsi="CentraleSans Book"/>
              <w:sz w:val="18"/>
              <w:szCs w:val="18"/>
            </w:rPr>
          </w:pPr>
          <w:hyperlink r:id="rId5" w:history="1">
            <w:r w:rsidR="00467FFD" w:rsidRPr="0008708C">
              <w:rPr>
                <w:rStyle w:val="Kpr"/>
                <w:rFonts w:ascii="CentraleSans Book" w:hAnsi="CentraleSans Book"/>
                <w:sz w:val="18"/>
                <w:szCs w:val="18"/>
              </w:rPr>
              <w:t>https://facebook.com/TTMedyaMerkezi</w:t>
            </w:r>
          </w:hyperlink>
        </w:p>
      </w:tc>
    </w:tr>
    <w:tr w:rsidR="00334D27" w14:paraId="3078912E" w14:textId="77777777" w:rsidTr="004550E0">
      <w:tc>
        <w:tcPr>
          <w:tcW w:w="4186" w:type="dxa"/>
          <w:vMerge/>
        </w:tcPr>
        <w:p w14:paraId="4452CA29" w14:textId="77777777" w:rsidR="00334F36" w:rsidRDefault="00334F36"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pPr>
        </w:p>
      </w:tc>
      <w:tc>
        <w:tcPr>
          <w:tcW w:w="2022" w:type="dxa"/>
          <w:vAlign w:val="center"/>
        </w:tcPr>
        <w:p w14:paraId="372253EC" w14:textId="77777777" w:rsidR="00334F36" w:rsidRPr="00923229" w:rsidRDefault="00467FFD"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jc w:val="right"/>
            <w:rPr>
              <w:rFonts w:ascii="CentraleSans Book" w:hAnsi="CentraleSans Book"/>
              <w:sz w:val="18"/>
              <w:szCs w:val="18"/>
            </w:rPr>
          </w:pPr>
          <w:r w:rsidRPr="00804741">
            <w:rPr>
              <w:rFonts w:ascii="CentraleSans Book" w:hAnsi="CentraleSans Book"/>
              <w:noProof/>
              <w:sz w:val="18"/>
              <w:szCs w:val="18"/>
            </w:rPr>
            <w:drawing>
              <wp:inline distT="0" distB="0" distL="0" distR="0" wp14:anchorId="57B303C9" wp14:editId="09A51089">
                <wp:extent cx="226800" cy="226800"/>
                <wp:effectExtent l="0" t="0" r="1905" b="190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226800" cy="226800"/>
                        </a:xfrm>
                        <a:prstGeom prst="rect">
                          <a:avLst/>
                        </a:prstGeom>
                      </pic:spPr>
                    </pic:pic>
                  </a:graphicData>
                </a:graphic>
              </wp:inline>
            </w:drawing>
          </w:r>
        </w:p>
      </w:tc>
      <w:tc>
        <w:tcPr>
          <w:tcW w:w="4141" w:type="dxa"/>
          <w:vAlign w:val="center"/>
        </w:tcPr>
        <w:p w14:paraId="3AFA5416" w14:textId="77777777" w:rsidR="00334F36" w:rsidRPr="00BE19D1" w:rsidRDefault="00000000"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left" w:pos="8160"/>
            </w:tabs>
            <w:rPr>
              <w:rFonts w:ascii="CentraleSans Book" w:hAnsi="CentraleSans Book"/>
              <w:sz w:val="18"/>
              <w:szCs w:val="18"/>
            </w:rPr>
          </w:pPr>
          <w:hyperlink r:id="rId7" w:history="1">
            <w:r w:rsidR="00467FFD" w:rsidRPr="0008708C">
              <w:rPr>
                <w:rStyle w:val="Kpr"/>
                <w:rFonts w:ascii="CentraleSans Book" w:hAnsi="CentraleSans Book"/>
                <w:sz w:val="18"/>
                <w:szCs w:val="18"/>
              </w:rPr>
              <w:t>https://twitter.com/TTMedyaMerkezi</w:t>
            </w:r>
          </w:hyperlink>
        </w:p>
      </w:tc>
    </w:tr>
  </w:tbl>
  <w:p w14:paraId="1C666C9A" w14:textId="77777777" w:rsidR="00334F36" w:rsidRDefault="00334F36">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E47F7D"/>
    <w:multiLevelType w:val="hybridMultilevel"/>
    <w:tmpl w:val="624097A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2E4079A4"/>
    <w:multiLevelType w:val="hybridMultilevel"/>
    <w:tmpl w:val="94F284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597C2B05"/>
    <w:multiLevelType w:val="hybridMultilevel"/>
    <w:tmpl w:val="56E8921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6193167F"/>
    <w:multiLevelType w:val="hybridMultilevel"/>
    <w:tmpl w:val="89FC1EB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677A6F12"/>
    <w:multiLevelType w:val="hybridMultilevel"/>
    <w:tmpl w:val="C2CC901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7C495451"/>
    <w:multiLevelType w:val="hybridMultilevel"/>
    <w:tmpl w:val="BAE6AE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692340014">
    <w:abstractNumId w:val="4"/>
  </w:num>
  <w:num w:numId="2" w16cid:durableId="1072969754">
    <w:abstractNumId w:val="0"/>
  </w:num>
  <w:num w:numId="3" w16cid:durableId="473378092">
    <w:abstractNumId w:val="1"/>
  </w:num>
  <w:num w:numId="4" w16cid:durableId="207572645">
    <w:abstractNumId w:val="5"/>
  </w:num>
  <w:num w:numId="5" w16cid:durableId="388915710">
    <w:abstractNumId w:val="2"/>
  </w:num>
  <w:num w:numId="6" w16cid:durableId="165120705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2"/>
  <w:proofState w:spelling="clean" w:grammar="clean"/>
  <w:documentProtection w:edit="trackedChanges" w:enforcement="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D01D1"/>
    <w:rsid w:val="00002BC3"/>
    <w:rsid w:val="0000785F"/>
    <w:rsid w:val="00014142"/>
    <w:rsid w:val="000162CA"/>
    <w:rsid w:val="00024AE7"/>
    <w:rsid w:val="00025D03"/>
    <w:rsid w:val="00026E10"/>
    <w:rsid w:val="000300DD"/>
    <w:rsid w:val="000360C6"/>
    <w:rsid w:val="000469D1"/>
    <w:rsid w:val="00050E35"/>
    <w:rsid w:val="0005281C"/>
    <w:rsid w:val="00071E0B"/>
    <w:rsid w:val="000737AF"/>
    <w:rsid w:val="00074613"/>
    <w:rsid w:val="000818F8"/>
    <w:rsid w:val="000842DE"/>
    <w:rsid w:val="0008561A"/>
    <w:rsid w:val="00086FC8"/>
    <w:rsid w:val="000937B3"/>
    <w:rsid w:val="000938B5"/>
    <w:rsid w:val="00097C81"/>
    <w:rsid w:val="000A06D6"/>
    <w:rsid w:val="000A4DBF"/>
    <w:rsid w:val="000B0776"/>
    <w:rsid w:val="000B42B9"/>
    <w:rsid w:val="000B7EB1"/>
    <w:rsid w:val="000C0FA0"/>
    <w:rsid w:val="000C2EB0"/>
    <w:rsid w:val="000E583F"/>
    <w:rsid w:val="000E611F"/>
    <w:rsid w:val="000F3FC0"/>
    <w:rsid w:val="000F49FD"/>
    <w:rsid w:val="0010237B"/>
    <w:rsid w:val="00105633"/>
    <w:rsid w:val="0010678A"/>
    <w:rsid w:val="001071D2"/>
    <w:rsid w:val="00112A8B"/>
    <w:rsid w:val="00116A61"/>
    <w:rsid w:val="0011764A"/>
    <w:rsid w:val="0012227F"/>
    <w:rsid w:val="001320E1"/>
    <w:rsid w:val="001351A1"/>
    <w:rsid w:val="00135CDB"/>
    <w:rsid w:val="00141E06"/>
    <w:rsid w:val="00142D34"/>
    <w:rsid w:val="00144DFD"/>
    <w:rsid w:val="0015388F"/>
    <w:rsid w:val="001617F0"/>
    <w:rsid w:val="00161E6F"/>
    <w:rsid w:val="00163E40"/>
    <w:rsid w:val="00163FB3"/>
    <w:rsid w:val="00176283"/>
    <w:rsid w:val="001803D3"/>
    <w:rsid w:val="00180647"/>
    <w:rsid w:val="00181C0E"/>
    <w:rsid w:val="0018322F"/>
    <w:rsid w:val="0019142A"/>
    <w:rsid w:val="00195DD8"/>
    <w:rsid w:val="0019648F"/>
    <w:rsid w:val="001A5210"/>
    <w:rsid w:val="001A67D7"/>
    <w:rsid w:val="001A6C93"/>
    <w:rsid w:val="001B41CE"/>
    <w:rsid w:val="001B6720"/>
    <w:rsid w:val="001D3F43"/>
    <w:rsid w:val="001F245D"/>
    <w:rsid w:val="001F4A1D"/>
    <w:rsid w:val="00200C2D"/>
    <w:rsid w:val="00202B53"/>
    <w:rsid w:val="002054AE"/>
    <w:rsid w:val="002103A1"/>
    <w:rsid w:val="002141F0"/>
    <w:rsid w:val="0021527E"/>
    <w:rsid w:val="00216D64"/>
    <w:rsid w:val="00222B72"/>
    <w:rsid w:val="00226AD5"/>
    <w:rsid w:val="002311CF"/>
    <w:rsid w:val="0023189C"/>
    <w:rsid w:val="00233C34"/>
    <w:rsid w:val="00251CE8"/>
    <w:rsid w:val="002541B7"/>
    <w:rsid w:val="00255C52"/>
    <w:rsid w:val="002568FD"/>
    <w:rsid w:val="0026348F"/>
    <w:rsid w:val="002717CC"/>
    <w:rsid w:val="0027360F"/>
    <w:rsid w:val="0027707F"/>
    <w:rsid w:val="00281F63"/>
    <w:rsid w:val="00282124"/>
    <w:rsid w:val="00290166"/>
    <w:rsid w:val="002901A0"/>
    <w:rsid w:val="00293DB0"/>
    <w:rsid w:val="00296009"/>
    <w:rsid w:val="002A2284"/>
    <w:rsid w:val="002A2E1E"/>
    <w:rsid w:val="002A6B7D"/>
    <w:rsid w:val="002A788F"/>
    <w:rsid w:val="002B14A0"/>
    <w:rsid w:val="002B770D"/>
    <w:rsid w:val="002C3B85"/>
    <w:rsid w:val="002C5BC6"/>
    <w:rsid w:val="002C6262"/>
    <w:rsid w:val="002C750D"/>
    <w:rsid w:val="002C7A7A"/>
    <w:rsid w:val="002D0358"/>
    <w:rsid w:val="002D1506"/>
    <w:rsid w:val="002D54BD"/>
    <w:rsid w:val="002D71CA"/>
    <w:rsid w:val="002E10F3"/>
    <w:rsid w:val="002E4918"/>
    <w:rsid w:val="002E5F04"/>
    <w:rsid w:val="002E63F2"/>
    <w:rsid w:val="002F0D05"/>
    <w:rsid w:val="002F26FA"/>
    <w:rsid w:val="002F40D5"/>
    <w:rsid w:val="002F4E59"/>
    <w:rsid w:val="002F6563"/>
    <w:rsid w:val="002F7153"/>
    <w:rsid w:val="0030241E"/>
    <w:rsid w:val="00302CA3"/>
    <w:rsid w:val="00302E48"/>
    <w:rsid w:val="003030BF"/>
    <w:rsid w:val="00304954"/>
    <w:rsid w:val="00305781"/>
    <w:rsid w:val="00315732"/>
    <w:rsid w:val="003247FB"/>
    <w:rsid w:val="00324BB7"/>
    <w:rsid w:val="0032778B"/>
    <w:rsid w:val="00327E20"/>
    <w:rsid w:val="00330533"/>
    <w:rsid w:val="00334F36"/>
    <w:rsid w:val="003376F2"/>
    <w:rsid w:val="00343315"/>
    <w:rsid w:val="00345B37"/>
    <w:rsid w:val="0035099A"/>
    <w:rsid w:val="003516F3"/>
    <w:rsid w:val="00353118"/>
    <w:rsid w:val="003541E7"/>
    <w:rsid w:val="00354267"/>
    <w:rsid w:val="00354CBD"/>
    <w:rsid w:val="003632BC"/>
    <w:rsid w:val="003641DA"/>
    <w:rsid w:val="0037690C"/>
    <w:rsid w:val="00381A5B"/>
    <w:rsid w:val="00383BA1"/>
    <w:rsid w:val="00391A7D"/>
    <w:rsid w:val="003A551C"/>
    <w:rsid w:val="003C02BE"/>
    <w:rsid w:val="003C318C"/>
    <w:rsid w:val="003D7DB4"/>
    <w:rsid w:val="003E43A5"/>
    <w:rsid w:val="003E7A81"/>
    <w:rsid w:val="003F11A2"/>
    <w:rsid w:val="003F22CB"/>
    <w:rsid w:val="0040634B"/>
    <w:rsid w:val="00406BAC"/>
    <w:rsid w:val="00413307"/>
    <w:rsid w:val="00415E7F"/>
    <w:rsid w:val="00417D3D"/>
    <w:rsid w:val="00422C15"/>
    <w:rsid w:val="004258C7"/>
    <w:rsid w:val="00426C96"/>
    <w:rsid w:val="004328AC"/>
    <w:rsid w:val="004357E1"/>
    <w:rsid w:val="00436A0E"/>
    <w:rsid w:val="004419D2"/>
    <w:rsid w:val="00453FA9"/>
    <w:rsid w:val="004573CB"/>
    <w:rsid w:val="00463EF6"/>
    <w:rsid w:val="00465972"/>
    <w:rsid w:val="00466D52"/>
    <w:rsid w:val="00467009"/>
    <w:rsid w:val="00467FFD"/>
    <w:rsid w:val="00474715"/>
    <w:rsid w:val="00475397"/>
    <w:rsid w:val="00483F8F"/>
    <w:rsid w:val="00484B7B"/>
    <w:rsid w:val="00495BA8"/>
    <w:rsid w:val="00496038"/>
    <w:rsid w:val="004A2B2B"/>
    <w:rsid w:val="004A3F3E"/>
    <w:rsid w:val="004A5367"/>
    <w:rsid w:val="004A7335"/>
    <w:rsid w:val="004B0866"/>
    <w:rsid w:val="004B20D3"/>
    <w:rsid w:val="004B26DF"/>
    <w:rsid w:val="004C036C"/>
    <w:rsid w:val="004C0EEB"/>
    <w:rsid w:val="004C1E8F"/>
    <w:rsid w:val="004C4D89"/>
    <w:rsid w:val="004D328E"/>
    <w:rsid w:val="004D3999"/>
    <w:rsid w:val="004D6557"/>
    <w:rsid w:val="004E1271"/>
    <w:rsid w:val="004E12F5"/>
    <w:rsid w:val="004E542C"/>
    <w:rsid w:val="004F1358"/>
    <w:rsid w:val="004F4195"/>
    <w:rsid w:val="004F745B"/>
    <w:rsid w:val="00503513"/>
    <w:rsid w:val="0051372A"/>
    <w:rsid w:val="00517842"/>
    <w:rsid w:val="0052308A"/>
    <w:rsid w:val="00531EC7"/>
    <w:rsid w:val="00534629"/>
    <w:rsid w:val="00536496"/>
    <w:rsid w:val="00537A3F"/>
    <w:rsid w:val="005432DC"/>
    <w:rsid w:val="00544FEC"/>
    <w:rsid w:val="005562FB"/>
    <w:rsid w:val="005579F5"/>
    <w:rsid w:val="0056011F"/>
    <w:rsid w:val="00562E67"/>
    <w:rsid w:val="005636D3"/>
    <w:rsid w:val="005638B0"/>
    <w:rsid w:val="00565528"/>
    <w:rsid w:val="0056729F"/>
    <w:rsid w:val="0056781E"/>
    <w:rsid w:val="00567F0A"/>
    <w:rsid w:val="005708A1"/>
    <w:rsid w:val="00571744"/>
    <w:rsid w:val="005745B9"/>
    <w:rsid w:val="00575AFB"/>
    <w:rsid w:val="0057646D"/>
    <w:rsid w:val="00581939"/>
    <w:rsid w:val="005829F7"/>
    <w:rsid w:val="00585210"/>
    <w:rsid w:val="005854BC"/>
    <w:rsid w:val="0059205C"/>
    <w:rsid w:val="00593A77"/>
    <w:rsid w:val="00597214"/>
    <w:rsid w:val="005A3837"/>
    <w:rsid w:val="005A7FFE"/>
    <w:rsid w:val="005C07CE"/>
    <w:rsid w:val="005C196E"/>
    <w:rsid w:val="005C2F41"/>
    <w:rsid w:val="005C629C"/>
    <w:rsid w:val="005D358A"/>
    <w:rsid w:val="005D3DA5"/>
    <w:rsid w:val="005D68B7"/>
    <w:rsid w:val="005D75E7"/>
    <w:rsid w:val="005D7685"/>
    <w:rsid w:val="005D7E5A"/>
    <w:rsid w:val="005E3EB9"/>
    <w:rsid w:val="005E7F18"/>
    <w:rsid w:val="005F1E0E"/>
    <w:rsid w:val="005F4963"/>
    <w:rsid w:val="005F5FEB"/>
    <w:rsid w:val="0060088C"/>
    <w:rsid w:val="00601B1D"/>
    <w:rsid w:val="00603090"/>
    <w:rsid w:val="006118CB"/>
    <w:rsid w:val="006143C9"/>
    <w:rsid w:val="00620CD3"/>
    <w:rsid w:val="0062457E"/>
    <w:rsid w:val="0063042E"/>
    <w:rsid w:val="00630AD4"/>
    <w:rsid w:val="00633E16"/>
    <w:rsid w:val="0063778A"/>
    <w:rsid w:val="00637BF7"/>
    <w:rsid w:val="00646736"/>
    <w:rsid w:val="006631CF"/>
    <w:rsid w:val="006721CB"/>
    <w:rsid w:val="00672493"/>
    <w:rsid w:val="0067419A"/>
    <w:rsid w:val="00681899"/>
    <w:rsid w:val="006871ED"/>
    <w:rsid w:val="00690C01"/>
    <w:rsid w:val="00690C7D"/>
    <w:rsid w:val="00691770"/>
    <w:rsid w:val="00696526"/>
    <w:rsid w:val="006A0C53"/>
    <w:rsid w:val="006A2352"/>
    <w:rsid w:val="006B085B"/>
    <w:rsid w:val="006B20B4"/>
    <w:rsid w:val="006B5804"/>
    <w:rsid w:val="006C284E"/>
    <w:rsid w:val="006C357B"/>
    <w:rsid w:val="006C359E"/>
    <w:rsid w:val="006C54E0"/>
    <w:rsid w:val="006C711C"/>
    <w:rsid w:val="006D082A"/>
    <w:rsid w:val="006D2088"/>
    <w:rsid w:val="006D423B"/>
    <w:rsid w:val="006D4F77"/>
    <w:rsid w:val="006E13DE"/>
    <w:rsid w:val="006E4A6A"/>
    <w:rsid w:val="006E54DB"/>
    <w:rsid w:val="006E698A"/>
    <w:rsid w:val="006F554D"/>
    <w:rsid w:val="006F6779"/>
    <w:rsid w:val="007102E4"/>
    <w:rsid w:val="00711848"/>
    <w:rsid w:val="00711AF9"/>
    <w:rsid w:val="007123FB"/>
    <w:rsid w:val="00713D35"/>
    <w:rsid w:val="00714DE2"/>
    <w:rsid w:val="00717CD4"/>
    <w:rsid w:val="00722602"/>
    <w:rsid w:val="00722785"/>
    <w:rsid w:val="00725795"/>
    <w:rsid w:val="007265D2"/>
    <w:rsid w:val="007342B8"/>
    <w:rsid w:val="0073634C"/>
    <w:rsid w:val="007367AC"/>
    <w:rsid w:val="00736E71"/>
    <w:rsid w:val="00742F52"/>
    <w:rsid w:val="007438F3"/>
    <w:rsid w:val="00744C3E"/>
    <w:rsid w:val="00755AB2"/>
    <w:rsid w:val="00761B34"/>
    <w:rsid w:val="007637EF"/>
    <w:rsid w:val="00767572"/>
    <w:rsid w:val="0077216C"/>
    <w:rsid w:val="00772480"/>
    <w:rsid w:val="00782B01"/>
    <w:rsid w:val="00783112"/>
    <w:rsid w:val="00784C9B"/>
    <w:rsid w:val="00787E25"/>
    <w:rsid w:val="00790790"/>
    <w:rsid w:val="0079347A"/>
    <w:rsid w:val="00797002"/>
    <w:rsid w:val="007A3FDB"/>
    <w:rsid w:val="007A6141"/>
    <w:rsid w:val="007A7502"/>
    <w:rsid w:val="007B006B"/>
    <w:rsid w:val="007B2D15"/>
    <w:rsid w:val="007B3A60"/>
    <w:rsid w:val="007B432F"/>
    <w:rsid w:val="007B6832"/>
    <w:rsid w:val="007C653D"/>
    <w:rsid w:val="007D3EEF"/>
    <w:rsid w:val="007E05A4"/>
    <w:rsid w:val="007E3E3A"/>
    <w:rsid w:val="007E7930"/>
    <w:rsid w:val="007E7E93"/>
    <w:rsid w:val="007F3863"/>
    <w:rsid w:val="007F64AE"/>
    <w:rsid w:val="007F6A3F"/>
    <w:rsid w:val="007F7923"/>
    <w:rsid w:val="00801D09"/>
    <w:rsid w:val="00801E82"/>
    <w:rsid w:val="00803BB4"/>
    <w:rsid w:val="008056F9"/>
    <w:rsid w:val="00807FA6"/>
    <w:rsid w:val="00811948"/>
    <w:rsid w:val="00811AF1"/>
    <w:rsid w:val="008142CD"/>
    <w:rsid w:val="00815430"/>
    <w:rsid w:val="00817305"/>
    <w:rsid w:val="008205C8"/>
    <w:rsid w:val="00820BE4"/>
    <w:rsid w:val="00822812"/>
    <w:rsid w:val="00822A3D"/>
    <w:rsid w:val="00823E77"/>
    <w:rsid w:val="00825858"/>
    <w:rsid w:val="0082764A"/>
    <w:rsid w:val="00830834"/>
    <w:rsid w:val="00832AF6"/>
    <w:rsid w:val="0083318A"/>
    <w:rsid w:val="00836430"/>
    <w:rsid w:val="00836E06"/>
    <w:rsid w:val="0084452E"/>
    <w:rsid w:val="00845752"/>
    <w:rsid w:val="008572AE"/>
    <w:rsid w:val="00863626"/>
    <w:rsid w:val="00863D86"/>
    <w:rsid w:val="008641B9"/>
    <w:rsid w:val="00865289"/>
    <w:rsid w:val="008669E4"/>
    <w:rsid w:val="008676A4"/>
    <w:rsid w:val="00871193"/>
    <w:rsid w:val="008740A6"/>
    <w:rsid w:val="008740D2"/>
    <w:rsid w:val="00874FB2"/>
    <w:rsid w:val="008811A3"/>
    <w:rsid w:val="00881B17"/>
    <w:rsid w:val="00882749"/>
    <w:rsid w:val="00882787"/>
    <w:rsid w:val="008923D9"/>
    <w:rsid w:val="00892C6A"/>
    <w:rsid w:val="00895B50"/>
    <w:rsid w:val="0089734B"/>
    <w:rsid w:val="008976F2"/>
    <w:rsid w:val="008A0B74"/>
    <w:rsid w:val="008B6C2C"/>
    <w:rsid w:val="008B7A86"/>
    <w:rsid w:val="008C1FC2"/>
    <w:rsid w:val="008C72C1"/>
    <w:rsid w:val="008D11DA"/>
    <w:rsid w:val="008D40B7"/>
    <w:rsid w:val="008E28EA"/>
    <w:rsid w:val="008E6568"/>
    <w:rsid w:val="008E6B35"/>
    <w:rsid w:val="008E7D17"/>
    <w:rsid w:val="008F2FB5"/>
    <w:rsid w:val="008F30FF"/>
    <w:rsid w:val="008F6275"/>
    <w:rsid w:val="00902C51"/>
    <w:rsid w:val="00902C85"/>
    <w:rsid w:val="00910502"/>
    <w:rsid w:val="00912662"/>
    <w:rsid w:val="00912C81"/>
    <w:rsid w:val="009243D7"/>
    <w:rsid w:val="00926AF6"/>
    <w:rsid w:val="0092711C"/>
    <w:rsid w:val="00931339"/>
    <w:rsid w:val="00936B26"/>
    <w:rsid w:val="0093740A"/>
    <w:rsid w:val="00940402"/>
    <w:rsid w:val="00940E1C"/>
    <w:rsid w:val="00945425"/>
    <w:rsid w:val="00950563"/>
    <w:rsid w:val="00951686"/>
    <w:rsid w:val="00952B64"/>
    <w:rsid w:val="0096305E"/>
    <w:rsid w:val="00963E47"/>
    <w:rsid w:val="00965FB9"/>
    <w:rsid w:val="0097201D"/>
    <w:rsid w:val="00974675"/>
    <w:rsid w:val="00976CC3"/>
    <w:rsid w:val="0097787F"/>
    <w:rsid w:val="00981207"/>
    <w:rsid w:val="00981A69"/>
    <w:rsid w:val="00982539"/>
    <w:rsid w:val="00983EAA"/>
    <w:rsid w:val="00984495"/>
    <w:rsid w:val="00984A74"/>
    <w:rsid w:val="00985594"/>
    <w:rsid w:val="009A34B6"/>
    <w:rsid w:val="009A6D56"/>
    <w:rsid w:val="009B6088"/>
    <w:rsid w:val="009C2822"/>
    <w:rsid w:val="009C4D25"/>
    <w:rsid w:val="009D64E4"/>
    <w:rsid w:val="009D7F50"/>
    <w:rsid w:val="009E322C"/>
    <w:rsid w:val="009E665E"/>
    <w:rsid w:val="009E6C3E"/>
    <w:rsid w:val="009E7874"/>
    <w:rsid w:val="009F1855"/>
    <w:rsid w:val="009F3653"/>
    <w:rsid w:val="009F474E"/>
    <w:rsid w:val="009F4E09"/>
    <w:rsid w:val="009F5580"/>
    <w:rsid w:val="009F616A"/>
    <w:rsid w:val="009F7E23"/>
    <w:rsid w:val="00A04423"/>
    <w:rsid w:val="00A05E33"/>
    <w:rsid w:val="00A10F59"/>
    <w:rsid w:val="00A11F30"/>
    <w:rsid w:val="00A162CD"/>
    <w:rsid w:val="00A169BD"/>
    <w:rsid w:val="00A21A15"/>
    <w:rsid w:val="00A234A3"/>
    <w:rsid w:val="00A23821"/>
    <w:rsid w:val="00A269EE"/>
    <w:rsid w:val="00A26EB9"/>
    <w:rsid w:val="00A30B56"/>
    <w:rsid w:val="00A32F0D"/>
    <w:rsid w:val="00A45541"/>
    <w:rsid w:val="00A47BB3"/>
    <w:rsid w:val="00A5051A"/>
    <w:rsid w:val="00A63A06"/>
    <w:rsid w:val="00A64981"/>
    <w:rsid w:val="00A649A7"/>
    <w:rsid w:val="00A67EBD"/>
    <w:rsid w:val="00A70D32"/>
    <w:rsid w:val="00A71FE0"/>
    <w:rsid w:val="00A72548"/>
    <w:rsid w:val="00A74184"/>
    <w:rsid w:val="00A760A5"/>
    <w:rsid w:val="00A8086C"/>
    <w:rsid w:val="00A81EE5"/>
    <w:rsid w:val="00A83027"/>
    <w:rsid w:val="00A8311F"/>
    <w:rsid w:val="00A87E3D"/>
    <w:rsid w:val="00A914B8"/>
    <w:rsid w:val="00A920F2"/>
    <w:rsid w:val="00A94F9D"/>
    <w:rsid w:val="00A96ACC"/>
    <w:rsid w:val="00AB20AA"/>
    <w:rsid w:val="00AB23EC"/>
    <w:rsid w:val="00AB2D1E"/>
    <w:rsid w:val="00AB5DB7"/>
    <w:rsid w:val="00AB7F6C"/>
    <w:rsid w:val="00AC0538"/>
    <w:rsid w:val="00AC07C3"/>
    <w:rsid w:val="00AC1342"/>
    <w:rsid w:val="00AC3A00"/>
    <w:rsid w:val="00AC40CA"/>
    <w:rsid w:val="00AC7889"/>
    <w:rsid w:val="00AD4155"/>
    <w:rsid w:val="00AD6413"/>
    <w:rsid w:val="00AD6595"/>
    <w:rsid w:val="00AE1612"/>
    <w:rsid w:val="00AE18D5"/>
    <w:rsid w:val="00AE1EF9"/>
    <w:rsid w:val="00AE30F0"/>
    <w:rsid w:val="00AE616F"/>
    <w:rsid w:val="00AE65EA"/>
    <w:rsid w:val="00AF0F09"/>
    <w:rsid w:val="00AF2359"/>
    <w:rsid w:val="00AF26E2"/>
    <w:rsid w:val="00AF30AA"/>
    <w:rsid w:val="00AF516B"/>
    <w:rsid w:val="00B133C3"/>
    <w:rsid w:val="00B17A32"/>
    <w:rsid w:val="00B26D85"/>
    <w:rsid w:val="00B377A6"/>
    <w:rsid w:val="00B42088"/>
    <w:rsid w:val="00B4701A"/>
    <w:rsid w:val="00B541FB"/>
    <w:rsid w:val="00B549EB"/>
    <w:rsid w:val="00B55E3F"/>
    <w:rsid w:val="00B57130"/>
    <w:rsid w:val="00B70977"/>
    <w:rsid w:val="00B71FD9"/>
    <w:rsid w:val="00B72577"/>
    <w:rsid w:val="00B72F23"/>
    <w:rsid w:val="00B7445F"/>
    <w:rsid w:val="00B75D9E"/>
    <w:rsid w:val="00B903CB"/>
    <w:rsid w:val="00B90FDE"/>
    <w:rsid w:val="00BA1052"/>
    <w:rsid w:val="00BA4C51"/>
    <w:rsid w:val="00BA5636"/>
    <w:rsid w:val="00BA6395"/>
    <w:rsid w:val="00BA6526"/>
    <w:rsid w:val="00BB4C3C"/>
    <w:rsid w:val="00BC25D4"/>
    <w:rsid w:val="00BC4DA8"/>
    <w:rsid w:val="00BC7D8B"/>
    <w:rsid w:val="00BD06AE"/>
    <w:rsid w:val="00BD137E"/>
    <w:rsid w:val="00BD4D68"/>
    <w:rsid w:val="00BD5AE0"/>
    <w:rsid w:val="00BD5C41"/>
    <w:rsid w:val="00BE1233"/>
    <w:rsid w:val="00BE1262"/>
    <w:rsid w:val="00BE16CF"/>
    <w:rsid w:val="00BE697A"/>
    <w:rsid w:val="00BF354E"/>
    <w:rsid w:val="00BF3C78"/>
    <w:rsid w:val="00BF3C87"/>
    <w:rsid w:val="00BF5D29"/>
    <w:rsid w:val="00BF74EC"/>
    <w:rsid w:val="00BF772C"/>
    <w:rsid w:val="00C00E04"/>
    <w:rsid w:val="00C01434"/>
    <w:rsid w:val="00C050DB"/>
    <w:rsid w:val="00C0657A"/>
    <w:rsid w:val="00C133C0"/>
    <w:rsid w:val="00C165DF"/>
    <w:rsid w:val="00C24C3F"/>
    <w:rsid w:val="00C369AD"/>
    <w:rsid w:val="00C3746F"/>
    <w:rsid w:val="00C3750F"/>
    <w:rsid w:val="00C37F15"/>
    <w:rsid w:val="00C410CD"/>
    <w:rsid w:val="00C418F6"/>
    <w:rsid w:val="00C43C8D"/>
    <w:rsid w:val="00C51D91"/>
    <w:rsid w:val="00C623AB"/>
    <w:rsid w:val="00C644DD"/>
    <w:rsid w:val="00C65309"/>
    <w:rsid w:val="00C67864"/>
    <w:rsid w:val="00C70438"/>
    <w:rsid w:val="00C70FFF"/>
    <w:rsid w:val="00C737FF"/>
    <w:rsid w:val="00C83666"/>
    <w:rsid w:val="00C839AB"/>
    <w:rsid w:val="00C841ED"/>
    <w:rsid w:val="00C93D56"/>
    <w:rsid w:val="00CA5E10"/>
    <w:rsid w:val="00CB0CD0"/>
    <w:rsid w:val="00CB2746"/>
    <w:rsid w:val="00CC3131"/>
    <w:rsid w:val="00CD273E"/>
    <w:rsid w:val="00CD543C"/>
    <w:rsid w:val="00CD6626"/>
    <w:rsid w:val="00CE0E21"/>
    <w:rsid w:val="00CE53CF"/>
    <w:rsid w:val="00CE7340"/>
    <w:rsid w:val="00CF0658"/>
    <w:rsid w:val="00CF0A22"/>
    <w:rsid w:val="00D0588E"/>
    <w:rsid w:val="00D0642D"/>
    <w:rsid w:val="00D07BCE"/>
    <w:rsid w:val="00D117F1"/>
    <w:rsid w:val="00D1495D"/>
    <w:rsid w:val="00D16656"/>
    <w:rsid w:val="00D16D16"/>
    <w:rsid w:val="00D16E35"/>
    <w:rsid w:val="00D21103"/>
    <w:rsid w:val="00D30CEB"/>
    <w:rsid w:val="00D30DAC"/>
    <w:rsid w:val="00D316F9"/>
    <w:rsid w:val="00D35644"/>
    <w:rsid w:val="00D3796B"/>
    <w:rsid w:val="00D44AE3"/>
    <w:rsid w:val="00D47BF0"/>
    <w:rsid w:val="00D53789"/>
    <w:rsid w:val="00D543C1"/>
    <w:rsid w:val="00D641DF"/>
    <w:rsid w:val="00D64DC1"/>
    <w:rsid w:val="00D64F8A"/>
    <w:rsid w:val="00D66841"/>
    <w:rsid w:val="00D66B62"/>
    <w:rsid w:val="00D67D72"/>
    <w:rsid w:val="00D7625C"/>
    <w:rsid w:val="00D87504"/>
    <w:rsid w:val="00D91902"/>
    <w:rsid w:val="00D921B9"/>
    <w:rsid w:val="00D92FAC"/>
    <w:rsid w:val="00D95612"/>
    <w:rsid w:val="00D95E4C"/>
    <w:rsid w:val="00D96AB3"/>
    <w:rsid w:val="00DA26DB"/>
    <w:rsid w:val="00DB1378"/>
    <w:rsid w:val="00DB5BDF"/>
    <w:rsid w:val="00DB63D8"/>
    <w:rsid w:val="00DC2A0A"/>
    <w:rsid w:val="00DC4219"/>
    <w:rsid w:val="00DD2EB4"/>
    <w:rsid w:val="00DD3DBB"/>
    <w:rsid w:val="00DD7F6B"/>
    <w:rsid w:val="00DE07F0"/>
    <w:rsid w:val="00DE2B03"/>
    <w:rsid w:val="00DE344E"/>
    <w:rsid w:val="00DF0363"/>
    <w:rsid w:val="00DF2B53"/>
    <w:rsid w:val="00DF49A7"/>
    <w:rsid w:val="00DF4CCD"/>
    <w:rsid w:val="00DF623E"/>
    <w:rsid w:val="00DF67BD"/>
    <w:rsid w:val="00DF6C7E"/>
    <w:rsid w:val="00E013BC"/>
    <w:rsid w:val="00E01DB2"/>
    <w:rsid w:val="00E032CB"/>
    <w:rsid w:val="00E03D02"/>
    <w:rsid w:val="00E06FDF"/>
    <w:rsid w:val="00E14EBC"/>
    <w:rsid w:val="00E16426"/>
    <w:rsid w:val="00E204CF"/>
    <w:rsid w:val="00E2497D"/>
    <w:rsid w:val="00E257A2"/>
    <w:rsid w:val="00E26A31"/>
    <w:rsid w:val="00E33C44"/>
    <w:rsid w:val="00E34416"/>
    <w:rsid w:val="00E34F60"/>
    <w:rsid w:val="00E4509F"/>
    <w:rsid w:val="00E474D9"/>
    <w:rsid w:val="00E50800"/>
    <w:rsid w:val="00E50E15"/>
    <w:rsid w:val="00E514DA"/>
    <w:rsid w:val="00E540DB"/>
    <w:rsid w:val="00E62B42"/>
    <w:rsid w:val="00E67C9D"/>
    <w:rsid w:val="00E714BD"/>
    <w:rsid w:val="00E769E2"/>
    <w:rsid w:val="00E80CDB"/>
    <w:rsid w:val="00E9098D"/>
    <w:rsid w:val="00E9136D"/>
    <w:rsid w:val="00E9152D"/>
    <w:rsid w:val="00E95692"/>
    <w:rsid w:val="00EA5895"/>
    <w:rsid w:val="00EA6151"/>
    <w:rsid w:val="00EA7A2D"/>
    <w:rsid w:val="00EB2393"/>
    <w:rsid w:val="00EB4FAA"/>
    <w:rsid w:val="00EC4E84"/>
    <w:rsid w:val="00ED01D1"/>
    <w:rsid w:val="00ED650C"/>
    <w:rsid w:val="00EE1543"/>
    <w:rsid w:val="00EE1E44"/>
    <w:rsid w:val="00EE73FC"/>
    <w:rsid w:val="00EF1166"/>
    <w:rsid w:val="00EF2365"/>
    <w:rsid w:val="00EF2560"/>
    <w:rsid w:val="00EF3604"/>
    <w:rsid w:val="00EF4810"/>
    <w:rsid w:val="00F00158"/>
    <w:rsid w:val="00F00F70"/>
    <w:rsid w:val="00F03AAA"/>
    <w:rsid w:val="00F06038"/>
    <w:rsid w:val="00F06362"/>
    <w:rsid w:val="00F1292E"/>
    <w:rsid w:val="00F1309E"/>
    <w:rsid w:val="00F152BE"/>
    <w:rsid w:val="00F15DED"/>
    <w:rsid w:val="00F16DD5"/>
    <w:rsid w:val="00F16F03"/>
    <w:rsid w:val="00F17607"/>
    <w:rsid w:val="00F20946"/>
    <w:rsid w:val="00F228FE"/>
    <w:rsid w:val="00F246F8"/>
    <w:rsid w:val="00F24F5A"/>
    <w:rsid w:val="00F27F51"/>
    <w:rsid w:val="00F36428"/>
    <w:rsid w:val="00F403EF"/>
    <w:rsid w:val="00F4216F"/>
    <w:rsid w:val="00F46F97"/>
    <w:rsid w:val="00F56A29"/>
    <w:rsid w:val="00F57318"/>
    <w:rsid w:val="00F60225"/>
    <w:rsid w:val="00F622B1"/>
    <w:rsid w:val="00F63806"/>
    <w:rsid w:val="00F65B94"/>
    <w:rsid w:val="00F67129"/>
    <w:rsid w:val="00F74156"/>
    <w:rsid w:val="00F815FF"/>
    <w:rsid w:val="00F834AD"/>
    <w:rsid w:val="00F83763"/>
    <w:rsid w:val="00F85739"/>
    <w:rsid w:val="00F8630B"/>
    <w:rsid w:val="00F863F6"/>
    <w:rsid w:val="00F90ECA"/>
    <w:rsid w:val="00F94417"/>
    <w:rsid w:val="00F94F31"/>
    <w:rsid w:val="00F979F2"/>
    <w:rsid w:val="00FA6C6C"/>
    <w:rsid w:val="00FB6A97"/>
    <w:rsid w:val="00FC366D"/>
    <w:rsid w:val="00FD2FD2"/>
    <w:rsid w:val="00FD3826"/>
    <w:rsid w:val="00FD523D"/>
    <w:rsid w:val="00FE0A90"/>
    <w:rsid w:val="00FE25C5"/>
    <w:rsid w:val="00FE3242"/>
    <w:rsid w:val="00FF0358"/>
    <w:rsid w:val="00FF4E1F"/>
    <w:rsid w:val="00FF5F30"/>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CD3CB8"/>
  <w15:docId w15:val="{7DDAB3D8-4FF9-4C19-A70A-4A6C3209FB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63778A"/>
    <w:pPr>
      <w:pBdr>
        <w:top w:val="nil"/>
        <w:left w:val="nil"/>
        <w:bottom w:val="nil"/>
        <w:right w:val="nil"/>
        <w:between w:val="nil"/>
        <w:bar w:val="nil"/>
      </w:pBdr>
      <w:spacing w:after="0" w:line="240" w:lineRule="auto"/>
    </w:pPr>
    <w:rPr>
      <w:rFonts w:ascii="Times New Roman" w:eastAsia="Arial Unicode MS" w:hAnsi="Times New Roman" w:cs="Times New Roman"/>
      <w:sz w:val="24"/>
      <w:szCs w:val="24"/>
      <w:bdr w:val="nil"/>
    </w:rPr>
  </w:style>
  <w:style w:type="paragraph" w:styleId="Balk2">
    <w:name w:val="heading 2"/>
    <w:basedOn w:val="Normal"/>
    <w:link w:val="Balk2Char"/>
    <w:uiPriority w:val="9"/>
    <w:qFormat/>
    <w:rsid w:val="002E10F3"/>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outlineLvl w:val="1"/>
    </w:pPr>
    <w:rPr>
      <w:rFonts w:eastAsia="Times New Roman"/>
      <w:b/>
      <w:bCs/>
      <w:sz w:val="36"/>
      <w:szCs w:val="36"/>
      <w:bdr w:val="none" w:sz="0" w:space="0" w:color="auto"/>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rsid w:val="0063778A"/>
    <w:rPr>
      <w:u w:val="single"/>
    </w:rPr>
  </w:style>
  <w:style w:type="paragraph" w:styleId="stBilgi">
    <w:name w:val="header"/>
    <w:link w:val="stBilgiChar"/>
    <w:rsid w:val="0063778A"/>
    <w:pPr>
      <w:pBdr>
        <w:top w:val="nil"/>
        <w:left w:val="nil"/>
        <w:bottom w:val="nil"/>
        <w:right w:val="nil"/>
        <w:between w:val="nil"/>
        <w:bar w:val="nil"/>
      </w:pBdr>
      <w:tabs>
        <w:tab w:val="center" w:pos="4536"/>
        <w:tab w:val="right" w:pos="9072"/>
      </w:tabs>
      <w:spacing w:after="0" w:line="240" w:lineRule="auto"/>
    </w:pPr>
    <w:rPr>
      <w:rFonts w:ascii="Calibri" w:eastAsia="Arial Unicode MS" w:hAnsi="Calibri" w:cs="Arial Unicode MS"/>
      <w:color w:val="000000"/>
      <w:u w:color="000000"/>
      <w:bdr w:val="nil"/>
      <w:lang w:eastAsia="tr-TR"/>
    </w:rPr>
  </w:style>
  <w:style w:type="character" w:customStyle="1" w:styleId="stBilgiChar">
    <w:name w:val="Üst Bilgi Char"/>
    <w:basedOn w:val="VarsaylanParagrafYazTipi"/>
    <w:link w:val="stBilgi"/>
    <w:rsid w:val="0063778A"/>
    <w:rPr>
      <w:rFonts w:ascii="Calibri" w:eastAsia="Arial Unicode MS" w:hAnsi="Calibri" w:cs="Arial Unicode MS"/>
      <w:color w:val="000000"/>
      <w:u w:color="000000"/>
      <w:bdr w:val="nil"/>
      <w:lang w:eastAsia="tr-TR"/>
    </w:rPr>
  </w:style>
  <w:style w:type="paragraph" w:customStyle="1" w:styleId="Body">
    <w:name w:val="Body"/>
    <w:rsid w:val="0063778A"/>
    <w:pPr>
      <w:pBdr>
        <w:top w:val="nil"/>
        <w:left w:val="nil"/>
        <w:bottom w:val="nil"/>
        <w:right w:val="nil"/>
        <w:between w:val="nil"/>
        <w:bar w:val="nil"/>
      </w:pBdr>
      <w:spacing w:after="200" w:line="276" w:lineRule="auto"/>
    </w:pPr>
    <w:rPr>
      <w:rFonts w:ascii="Calibri" w:eastAsia="Arial Unicode MS" w:hAnsi="Calibri" w:cs="Arial Unicode MS"/>
      <w:color w:val="000000"/>
      <w:u w:color="000000"/>
      <w:bdr w:val="nil"/>
      <w:lang w:val="en-US" w:eastAsia="tr-TR"/>
    </w:rPr>
  </w:style>
  <w:style w:type="paragraph" w:customStyle="1" w:styleId="Gvde">
    <w:name w:val="Gövde"/>
    <w:rsid w:val="0063778A"/>
    <w:pPr>
      <w:pBdr>
        <w:top w:val="nil"/>
        <w:left w:val="nil"/>
        <w:bottom w:val="nil"/>
        <w:right w:val="nil"/>
        <w:between w:val="nil"/>
        <w:bar w:val="nil"/>
      </w:pBdr>
      <w:spacing w:after="200" w:line="276" w:lineRule="auto"/>
    </w:pPr>
    <w:rPr>
      <w:rFonts w:ascii="Calibri" w:eastAsia="Calibri" w:hAnsi="Calibri" w:cs="Calibri"/>
      <w:color w:val="000000"/>
      <w:u w:color="000000"/>
      <w:bdr w:val="nil"/>
      <w:lang w:eastAsia="tr-TR"/>
    </w:rPr>
  </w:style>
  <w:style w:type="paragraph" w:styleId="AltBilgi">
    <w:name w:val="footer"/>
    <w:basedOn w:val="Normal"/>
    <w:link w:val="AltBilgiChar"/>
    <w:uiPriority w:val="99"/>
    <w:unhideWhenUsed/>
    <w:rsid w:val="0063778A"/>
    <w:pPr>
      <w:tabs>
        <w:tab w:val="center" w:pos="4513"/>
        <w:tab w:val="right" w:pos="9026"/>
      </w:tabs>
    </w:pPr>
  </w:style>
  <w:style w:type="character" w:customStyle="1" w:styleId="AltBilgiChar">
    <w:name w:val="Alt Bilgi Char"/>
    <w:basedOn w:val="VarsaylanParagrafYazTipi"/>
    <w:link w:val="AltBilgi"/>
    <w:uiPriority w:val="99"/>
    <w:rsid w:val="0063778A"/>
    <w:rPr>
      <w:rFonts w:ascii="Times New Roman" w:eastAsia="Arial Unicode MS" w:hAnsi="Times New Roman" w:cs="Times New Roman"/>
      <w:sz w:val="24"/>
      <w:szCs w:val="24"/>
      <w:bdr w:val="nil"/>
    </w:rPr>
  </w:style>
  <w:style w:type="table" w:styleId="TabloKlavuzu">
    <w:name w:val="Table Grid"/>
    <w:basedOn w:val="NormalTablo"/>
    <w:uiPriority w:val="39"/>
    <w:rsid w:val="0063778A"/>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tr-T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urgu">
    <w:name w:val="Emphasis"/>
    <w:basedOn w:val="VarsaylanParagrafYazTipi"/>
    <w:uiPriority w:val="20"/>
    <w:qFormat/>
    <w:rsid w:val="0063778A"/>
    <w:rPr>
      <w:i/>
      <w:iCs/>
    </w:rPr>
  </w:style>
  <w:style w:type="paragraph" w:styleId="BalonMetni">
    <w:name w:val="Balloon Text"/>
    <w:basedOn w:val="Normal"/>
    <w:link w:val="BalonMetniChar"/>
    <w:uiPriority w:val="99"/>
    <w:semiHidden/>
    <w:unhideWhenUsed/>
    <w:rsid w:val="00F979F2"/>
    <w:rPr>
      <w:rFonts w:ascii="Tahoma" w:hAnsi="Tahoma" w:cs="Tahoma"/>
      <w:sz w:val="16"/>
      <w:szCs w:val="16"/>
    </w:rPr>
  </w:style>
  <w:style w:type="character" w:customStyle="1" w:styleId="BalonMetniChar">
    <w:name w:val="Balon Metni Char"/>
    <w:basedOn w:val="VarsaylanParagrafYazTipi"/>
    <w:link w:val="BalonMetni"/>
    <w:uiPriority w:val="99"/>
    <w:semiHidden/>
    <w:rsid w:val="00F979F2"/>
    <w:rPr>
      <w:rFonts w:ascii="Tahoma" w:eastAsia="Arial Unicode MS" w:hAnsi="Tahoma" w:cs="Tahoma"/>
      <w:sz w:val="16"/>
      <w:szCs w:val="16"/>
      <w:bdr w:val="nil"/>
    </w:rPr>
  </w:style>
  <w:style w:type="character" w:styleId="AklamaBavurusu">
    <w:name w:val="annotation reference"/>
    <w:basedOn w:val="VarsaylanParagrafYazTipi"/>
    <w:uiPriority w:val="99"/>
    <w:semiHidden/>
    <w:unhideWhenUsed/>
    <w:rsid w:val="00CF0658"/>
    <w:rPr>
      <w:sz w:val="16"/>
      <w:szCs w:val="16"/>
    </w:rPr>
  </w:style>
  <w:style w:type="paragraph" w:styleId="AklamaMetni">
    <w:name w:val="annotation text"/>
    <w:basedOn w:val="Normal"/>
    <w:link w:val="AklamaMetniChar"/>
    <w:uiPriority w:val="99"/>
    <w:semiHidden/>
    <w:unhideWhenUsed/>
    <w:rsid w:val="00CF0658"/>
    <w:rPr>
      <w:sz w:val="20"/>
      <w:szCs w:val="20"/>
    </w:rPr>
  </w:style>
  <w:style w:type="character" w:customStyle="1" w:styleId="AklamaMetniChar">
    <w:name w:val="Açıklama Metni Char"/>
    <w:basedOn w:val="VarsaylanParagrafYazTipi"/>
    <w:link w:val="AklamaMetni"/>
    <w:uiPriority w:val="99"/>
    <w:semiHidden/>
    <w:rsid w:val="00CF0658"/>
    <w:rPr>
      <w:rFonts w:ascii="Times New Roman" w:eastAsia="Arial Unicode MS" w:hAnsi="Times New Roman" w:cs="Times New Roman"/>
      <w:sz w:val="20"/>
      <w:szCs w:val="20"/>
      <w:bdr w:val="nil"/>
    </w:rPr>
  </w:style>
  <w:style w:type="paragraph" w:styleId="AklamaKonusu">
    <w:name w:val="annotation subject"/>
    <w:basedOn w:val="AklamaMetni"/>
    <w:next w:val="AklamaMetni"/>
    <w:link w:val="AklamaKonusuChar"/>
    <w:uiPriority w:val="99"/>
    <w:semiHidden/>
    <w:unhideWhenUsed/>
    <w:rsid w:val="00CF0658"/>
    <w:rPr>
      <w:b/>
      <w:bCs/>
    </w:rPr>
  </w:style>
  <w:style w:type="character" w:customStyle="1" w:styleId="AklamaKonusuChar">
    <w:name w:val="Açıklama Konusu Char"/>
    <w:basedOn w:val="AklamaMetniChar"/>
    <w:link w:val="AklamaKonusu"/>
    <w:uiPriority w:val="99"/>
    <w:semiHidden/>
    <w:rsid w:val="00CF0658"/>
    <w:rPr>
      <w:rFonts w:ascii="Times New Roman" w:eastAsia="Arial Unicode MS" w:hAnsi="Times New Roman" w:cs="Times New Roman"/>
      <w:b/>
      <w:bCs/>
      <w:sz w:val="20"/>
      <w:szCs w:val="20"/>
      <w:bdr w:val="nil"/>
    </w:rPr>
  </w:style>
  <w:style w:type="paragraph" w:styleId="DzMetin">
    <w:name w:val="Plain Text"/>
    <w:basedOn w:val="Normal"/>
    <w:link w:val="DzMetinChar"/>
    <w:uiPriority w:val="99"/>
    <w:unhideWhenUsed/>
    <w:rsid w:val="003E43A5"/>
    <w:rPr>
      <w:rFonts w:ascii="Consolas" w:hAnsi="Consolas"/>
      <w:sz w:val="21"/>
      <w:szCs w:val="21"/>
    </w:rPr>
  </w:style>
  <w:style w:type="character" w:customStyle="1" w:styleId="DzMetinChar">
    <w:name w:val="Düz Metin Char"/>
    <w:basedOn w:val="VarsaylanParagrafYazTipi"/>
    <w:link w:val="DzMetin"/>
    <w:uiPriority w:val="99"/>
    <w:rsid w:val="003E43A5"/>
    <w:rPr>
      <w:rFonts w:ascii="Consolas" w:eastAsia="Arial Unicode MS" w:hAnsi="Consolas" w:cs="Times New Roman"/>
      <w:sz w:val="21"/>
      <w:szCs w:val="21"/>
      <w:bdr w:val="nil"/>
    </w:rPr>
  </w:style>
  <w:style w:type="paragraph" w:styleId="ListeParagraf">
    <w:name w:val="List Paragraph"/>
    <w:basedOn w:val="Normal"/>
    <w:uiPriority w:val="34"/>
    <w:qFormat/>
    <w:rsid w:val="004D3999"/>
    <w:pPr>
      <w:pBdr>
        <w:top w:val="none" w:sz="0" w:space="0" w:color="auto"/>
        <w:left w:val="none" w:sz="0" w:space="0" w:color="auto"/>
        <w:bottom w:val="none" w:sz="0" w:space="0" w:color="auto"/>
        <w:right w:val="none" w:sz="0" w:space="0" w:color="auto"/>
        <w:between w:val="none" w:sz="0" w:space="0" w:color="auto"/>
        <w:bar w:val="none" w:sz="0" w:color="auto"/>
      </w:pBdr>
      <w:ind w:left="720"/>
    </w:pPr>
    <w:rPr>
      <w:rFonts w:ascii="Calibri" w:eastAsiaTheme="minorHAnsi" w:hAnsi="Calibri" w:cs="Calibri"/>
      <w:sz w:val="22"/>
      <w:szCs w:val="22"/>
      <w:bdr w:val="none" w:sz="0" w:space="0" w:color="auto"/>
    </w:rPr>
  </w:style>
  <w:style w:type="character" w:styleId="Gl">
    <w:name w:val="Strong"/>
    <w:basedOn w:val="VarsaylanParagrafYazTipi"/>
    <w:uiPriority w:val="22"/>
    <w:qFormat/>
    <w:rsid w:val="00A162CD"/>
    <w:rPr>
      <w:b/>
      <w:bCs/>
    </w:rPr>
  </w:style>
  <w:style w:type="character" w:customStyle="1" w:styleId="zmlenmeyenBahsetme1">
    <w:name w:val="Çözümlenmeyen Bahsetme1"/>
    <w:basedOn w:val="VarsaylanParagrafYazTipi"/>
    <w:uiPriority w:val="99"/>
    <w:semiHidden/>
    <w:unhideWhenUsed/>
    <w:rsid w:val="00A21A15"/>
    <w:rPr>
      <w:color w:val="605E5C"/>
      <w:shd w:val="clear" w:color="auto" w:fill="E1DFDD"/>
    </w:rPr>
  </w:style>
  <w:style w:type="character" w:customStyle="1" w:styleId="bumpedfont15">
    <w:name w:val="bumpedfont15"/>
    <w:basedOn w:val="VarsaylanParagrafYazTipi"/>
    <w:rsid w:val="008E28EA"/>
  </w:style>
  <w:style w:type="paragraph" w:customStyle="1" w:styleId="elementtoproof">
    <w:name w:val="elementtoproof"/>
    <w:basedOn w:val="Normal"/>
    <w:rsid w:val="0089734B"/>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ascii="Calibri" w:eastAsiaTheme="minorHAnsi" w:hAnsi="Calibri" w:cs="Calibri"/>
      <w:sz w:val="22"/>
      <w:szCs w:val="22"/>
      <w:bdr w:val="none" w:sz="0" w:space="0" w:color="auto"/>
      <w:lang w:val="en-GB" w:eastAsia="en-GB"/>
    </w:rPr>
  </w:style>
  <w:style w:type="character" w:styleId="zlenenKpr">
    <w:name w:val="FollowedHyperlink"/>
    <w:basedOn w:val="VarsaylanParagrafYazTipi"/>
    <w:uiPriority w:val="99"/>
    <w:semiHidden/>
    <w:unhideWhenUsed/>
    <w:rsid w:val="0089734B"/>
    <w:rPr>
      <w:color w:val="954F72" w:themeColor="followedHyperlink"/>
      <w:u w:val="single"/>
    </w:rPr>
  </w:style>
  <w:style w:type="paragraph" w:styleId="Dzeltme">
    <w:name w:val="Revision"/>
    <w:hidden/>
    <w:uiPriority w:val="99"/>
    <w:semiHidden/>
    <w:rsid w:val="00BA6395"/>
    <w:pPr>
      <w:spacing w:after="0" w:line="240" w:lineRule="auto"/>
    </w:pPr>
    <w:rPr>
      <w:rFonts w:ascii="Times New Roman" w:eastAsia="Arial Unicode MS" w:hAnsi="Times New Roman" w:cs="Times New Roman"/>
      <w:sz w:val="24"/>
      <w:szCs w:val="24"/>
      <w:bdr w:val="nil"/>
    </w:rPr>
  </w:style>
  <w:style w:type="character" w:customStyle="1" w:styleId="zmlenmeyenBahsetme2">
    <w:name w:val="Çözümlenmeyen Bahsetme2"/>
    <w:basedOn w:val="VarsaylanParagrafYazTipi"/>
    <w:uiPriority w:val="99"/>
    <w:semiHidden/>
    <w:unhideWhenUsed/>
    <w:rsid w:val="00DD3DBB"/>
    <w:rPr>
      <w:color w:val="605E5C"/>
      <w:shd w:val="clear" w:color="auto" w:fill="E1DFDD"/>
    </w:rPr>
  </w:style>
  <w:style w:type="character" w:customStyle="1" w:styleId="Balk2Char">
    <w:name w:val="Başlık 2 Char"/>
    <w:basedOn w:val="VarsaylanParagrafYazTipi"/>
    <w:link w:val="Balk2"/>
    <w:uiPriority w:val="9"/>
    <w:rsid w:val="002E10F3"/>
    <w:rPr>
      <w:rFonts w:ascii="Times New Roman" w:eastAsia="Times New Roman" w:hAnsi="Times New Roman" w:cs="Times New Roman"/>
      <w:b/>
      <w:bCs/>
      <w:sz w:val="36"/>
      <w:szCs w:val="36"/>
      <w:lang w:eastAsia="tr-TR"/>
    </w:rPr>
  </w:style>
  <w:style w:type="paragraph" w:customStyle="1" w:styleId="selectionshareable">
    <w:name w:val="selectionshareable"/>
    <w:basedOn w:val="Normal"/>
    <w:rsid w:val="004F1358"/>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eastAsia="tr-TR"/>
    </w:rPr>
  </w:style>
  <w:style w:type="paragraph" w:styleId="AralkYok">
    <w:name w:val="No Spacing"/>
    <w:uiPriority w:val="1"/>
    <w:qFormat/>
    <w:rsid w:val="00B42088"/>
    <w:pPr>
      <w:pBdr>
        <w:top w:val="nil"/>
        <w:left w:val="nil"/>
        <w:bottom w:val="nil"/>
        <w:right w:val="nil"/>
        <w:between w:val="nil"/>
        <w:bar w:val="nil"/>
      </w:pBdr>
      <w:spacing w:after="0" w:line="240" w:lineRule="auto"/>
    </w:pPr>
    <w:rPr>
      <w:rFonts w:ascii="Times New Roman" w:eastAsia="Arial Unicode MS" w:hAnsi="Times New Roman" w:cs="Times New Roman"/>
      <w:sz w:val="24"/>
      <w:szCs w:val="24"/>
      <w:bdr w:val="nil"/>
    </w:rPr>
  </w:style>
  <w:style w:type="character" w:customStyle="1" w:styleId="UnresolvedMention1">
    <w:name w:val="Unresolved Mention1"/>
    <w:basedOn w:val="VarsaylanParagrafYazTipi"/>
    <w:uiPriority w:val="99"/>
    <w:semiHidden/>
    <w:unhideWhenUsed/>
    <w:rsid w:val="003641D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975097">
      <w:bodyDiv w:val="1"/>
      <w:marLeft w:val="0"/>
      <w:marRight w:val="0"/>
      <w:marTop w:val="0"/>
      <w:marBottom w:val="0"/>
      <w:divBdr>
        <w:top w:val="none" w:sz="0" w:space="0" w:color="auto"/>
        <w:left w:val="none" w:sz="0" w:space="0" w:color="auto"/>
        <w:bottom w:val="none" w:sz="0" w:space="0" w:color="auto"/>
        <w:right w:val="none" w:sz="0" w:space="0" w:color="auto"/>
      </w:divBdr>
    </w:div>
    <w:div w:id="173343087">
      <w:bodyDiv w:val="1"/>
      <w:marLeft w:val="0"/>
      <w:marRight w:val="0"/>
      <w:marTop w:val="0"/>
      <w:marBottom w:val="0"/>
      <w:divBdr>
        <w:top w:val="none" w:sz="0" w:space="0" w:color="auto"/>
        <w:left w:val="none" w:sz="0" w:space="0" w:color="auto"/>
        <w:bottom w:val="none" w:sz="0" w:space="0" w:color="auto"/>
        <w:right w:val="none" w:sz="0" w:space="0" w:color="auto"/>
      </w:divBdr>
    </w:div>
    <w:div w:id="209926344">
      <w:bodyDiv w:val="1"/>
      <w:marLeft w:val="0"/>
      <w:marRight w:val="0"/>
      <w:marTop w:val="0"/>
      <w:marBottom w:val="0"/>
      <w:divBdr>
        <w:top w:val="none" w:sz="0" w:space="0" w:color="auto"/>
        <w:left w:val="none" w:sz="0" w:space="0" w:color="auto"/>
        <w:bottom w:val="none" w:sz="0" w:space="0" w:color="auto"/>
        <w:right w:val="none" w:sz="0" w:space="0" w:color="auto"/>
      </w:divBdr>
    </w:div>
    <w:div w:id="351733572">
      <w:bodyDiv w:val="1"/>
      <w:marLeft w:val="0"/>
      <w:marRight w:val="0"/>
      <w:marTop w:val="0"/>
      <w:marBottom w:val="0"/>
      <w:divBdr>
        <w:top w:val="none" w:sz="0" w:space="0" w:color="auto"/>
        <w:left w:val="none" w:sz="0" w:space="0" w:color="auto"/>
        <w:bottom w:val="none" w:sz="0" w:space="0" w:color="auto"/>
        <w:right w:val="none" w:sz="0" w:space="0" w:color="auto"/>
      </w:divBdr>
    </w:div>
    <w:div w:id="464739692">
      <w:bodyDiv w:val="1"/>
      <w:marLeft w:val="0"/>
      <w:marRight w:val="0"/>
      <w:marTop w:val="0"/>
      <w:marBottom w:val="0"/>
      <w:divBdr>
        <w:top w:val="none" w:sz="0" w:space="0" w:color="auto"/>
        <w:left w:val="none" w:sz="0" w:space="0" w:color="auto"/>
        <w:bottom w:val="none" w:sz="0" w:space="0" w:color="auto"/>
        <w:right w:val="none" w:sz="0" w:space="0" w:color="auto"/>
      </w:divBdr>
    </w:div>
    <w:div w:id="608122694">
      <w:bodyDiv w:val="1"/>
      <w:marLeft w:val="0"/>
      <w:marRight w:val="0"/>
      <w:marTop w:val="0"/>
      <w:marBottom w:val="0"/>
      <w:divBdr>
        <w:top w:val="none" w:sz="0" w:space="0" w:color="auto"/>
        <w:left w:val="none" w:sz="0" w:space="0" w:color="auto"/>
        <w:bottom w:val="none" w:sz="0" w:space="0" w:color="auto"/>
        <w:right w:val="none" w:sz="0" w:space="0" w:color="auto"/>
      </w:divBdr>
    </w:div>
    <w:div w:id="640380097">
      <w:bodyDiv w:val="1"/>
      <w:marLeft w:val="0"/>
      <w:marRight w:val="0"/>
      <w:marTop w:val="0"/>
      <w:marBottom w:val="0"/>
      <w:divBdr>
        <w:top w:val="none" w:sz="0" w:space="0" w:color="auto"/>
        <w:left w:val="none" w:sz="0" w:space="0" w:color="auto"/>
        <w:bottom w:val="none" w:sz="0" w:space="0" w:color="auto"/>
        <w:right w:val="none" w:sz="0" w:space="0" w:color="auto"/>
      </w:divBdr>
    </w:div>
    <w:div w:id="679502874">
      <w:bodyDiv w:val="1"/>
      <w:marLeft w:val="0"/>
      <w:marRight w:val="0"/>
      <w:marTop w:val="0"/>
      <w:marBottom w:val="0"/>
      <w:divBdr>
        <w:top w:val="none" w:sz="0" w:space="0" w:color="auto"/>
        <w:left w:val="none" w:sz="0" w:space="0" w:color="auto"/>
        <w:bottom w:val="none" w:sz="0" w:space="0" w:color="auto"/>
        <w:right w:val="none" w:sz="0" w:space="0" w:color="auto"/>
      </w:divBdr>
    </w:div>
    <w:div w:id="688340687">
      <w:bodyDiv w:val="1"/>
      <w:marLeft w:val="0"/>
      <w:marRight w:val="0"/>
      <w:marTop w:val="0"/>
      <w:marBottom w:val="0"/>
      <w:divBdr>
        <w:top w:val="none" w:sz="0" w:space="0" w:color="auto"/>
        <w:left w:val="none" w:sz="0" w:space="0" w:color="auto"/>
        <w:bottom w:val="none" w:sz="0" w:space="0" w:color="auto"/>
        <w:right w:val="none" w:sz="0" w:space="0" w:color="auto"/>
      </w:divBdr>
    </w:div>
    <w:div w:id="719090995">
      <w:bodyDiv w:val="1"/>
      <w:marLeft w:val="0"/>
      <w:marRight w:val="0"/>
      <w:marTop w:val="0"/>
      <w:marBottom w:val="0"/>
      <w:divBdr>
        <w:top w:val="none" w:sz="0" w:space="0" w:color="auto"/>
        <w:left w:val="none" w:sz="0" w:space="0" w:color="auto"/>
        <w:bottom w:val="none" w:sz="0" w:space="0" w:color="auto"/>
        <w:right w:val="none" w:sz="0" w:space="0" w:color="auto"/>
      </w:divBdr>
    </w:div>
    <w:div w:id="734010238">
      <w:bodyDiv w:val="1"/>
      <w:marLeft w:val="0"/>
      <w:marRight w:val="0"/>
      <w:marTop w:val="0"/>
      <w:marBottom w:val="0"/>
      <w:divBdr>
        <w:top w:val="none" w:sz="0" w:space="0" w:color="auto"/>
        <w:left w:val="none" w:sz="0" w:space="0" w:color="auto"/>
        <w:bottom w:val="none" w:sz="0" w:space="0" w:color="auto"/>
        <w:right w:val="none" w:sz="0" w:space="0" w:color="auto"/>
      </w:divBdr>
    </w:div>
    <w:div w:id="916667189">
      <w:bodyDiv w:val="1"/>
      <w:marLeft w:val="0"/>
      <w:marRight w:val="0"/>
      <w:marTop w:val="0"/>
      <w:marBottom w:val="0"/>
      <w:divBdr>
        <w:top w:val="none" w:sz="0" w:space="0" w:color="auto"/>
        <w:left w:val="none" w:sz="0" w:space="0" w:color="auto"/>
        <w:bottom w:val="none" w:sz="0" w:space="0" w:color="auto"/>
        <w:right w:val="none" w:sz="0" w:space="0" w:color="auto"/>
      </w:divBdr>
    </w:div>
    <w:div w:id="954021309">
      <w:bodyDiv w:val="1"/>
      <w:marLeft w:val="0"/>
      <w:marRight w:val="0"/>
      <w:marTop w:val="0"/>
      <w:marBottom w:val="0"/>
      <w:divBdr>
        <w:top w:val="none" w:sz="0" w:space="0" w:color="auto"/>
        <w:left w:val="none" w:sz="0" w:space="0" w:color="auto"/>
        <w:bottom w:val="none" w:sz="0" w:space="0" w:color="auto"/>
        <w:right w:val="none" w:sz="0" w:space="0" w:color="auto"/>
      </w:divBdr>
    </w:div>
    <w:div w:id="954750694">
      <w:bodyDiv w:val="1"/>
      <w:marLeft w:val="0"/>
      <w:marRight w:val="0"/>
      <w:marTop w:val="0"/>
      <w:marBottom w:val="0"/>
      <w:divBdr>
        <w:top w:val="none" w:sz="0" w:space="0" w:color="auto"/>
        <w:left w:val="none" w:sz="0" w:space="0" w:color="auto"/>
        <w:bottom w:val="none" w:sz="0" w:space="0" w:color="auto"/>
        <w:right w:val="none" w:sz="0" w:space="0" w:color="auto"/>
      </w:divBdr>
    </w:div>
    <w:div w:id="1093403058">
      <w:bodyDiv w:val="1"/>
      <w:marLeft w:val="0"/>
      <w:marRight w:val="0"/>
      <w:marTop w:val="0"/>
      <w:marBottom w:val="0"/>
      <w:divBdr>
        <w:top w:val="none" w:sz="0" w:space="0" w:color="auto"/>
        <w:left w:val="none" w:sz="0" w:space="0" w:color="auto"/>
        <w:bottom w:val="none" w:sz="0" w:space="0" w:color="auto"/>
        <w:right w:val="none" w:sz="0" w:space="0" w:color="auto"/>
      </w:divBdr>
      <w:divsChild>
        <w:div w:id="286544510">
          <w:marLeft w:val="0"/>
          <w:marRight w:val="0"/>
          <w:marTop w:val="0"/>
          <w:marBottom w:val="900"/>
          <w:divBdr>
            <w:top w:val="none" w:sz="0" w:space="0" w:color="auto"/>
            <w:left w:val="none" w:sz="0" w:space="0" w:color="auto"/>
            <w:bottom w:val="none" w:sz="0" w:space="0" w:color="auto"/>
            <w:right w:val="none" w:sz="0" w:space="0" w:color="auto"/>
          </w:divBdr>
        </w:div>
      </w:divsChild>
    </w:div>
    <w:div w:id="1196844404">
      <w:bodyDiv w:val="1"/>
      <w:marLeft w:val="0"/>
      <w:marRight w:val="0"/>
      <w:marTop w:val="0"/>
      <w:marBottom w:val="0"/>
      <w:divBdr>
        <w:top w:val="none" w:sz="0" w:space="0" w:color="auto"/>
        <w:left w:val="none" w:sz="0" w:space="0" w:color="auto"/>
        <w:bottom w:val="none" w:sz="0" w:space="0" w:color="auto"/>
        <w:right w:val="none" w:sz="0" w:space="0" w:color="auto"/>
      </w:divBdr>
    </w:div>
    <w:div w:id="1286421792">
      <w:bodyDiv w:val="1"/>
      <w:marLeft w:val="0"/>
      <w:marRight w:val="0"/>
      <w:marTop w:val="0"/>
      <w:marBottom w:val="0"/>
      <w:divBdr>
        <w:top w:val="none" w:sz="0" w:space="0" w:color="auto"/>
        <w:left w:val="none" w:sz="0" w:space="0" w:color="auto"/>
        <w:bottom w:val="none" w:sz="0" w:space="0" w:color="auto"/>
        <w:right w:val="none" w:sz="0" w:space="0" w:color="auto"/>
      </w:divBdr>
    </w:div>
    <w:div w:id="1324773482">
      <w:bodyDiv w:val="1"/>
      <w:marLeft w:val="0"/>
      <w:marRight w:val="0"/>
      <w:marTop w:val="0"/>
      <w:marBottom w:val="0"/>
      <w:divBdr>
        <w:top w:val="none" w:sz="0" w:space="0" w:color="auto"/>
        <w:left w:val="none" w:sz="0" w:space="0" w:color="auto"/>
        <w:bottom w:val="none" w:sz="0" w:space="0" w:color="auto"/>
        <w:right w:val="none" w:sz="0" w:space="0" w:color="auto"/>
      </w:divBdr>
    </w:div>
    <w:div w:id="1355110446">
      <w:bodyDiv w:val="1"/>
      <w:marLeft w:val="0"/>
      <w:marRight w:val="0"/>
      <w:marTop w:val="0"/>
      <w:marBottom w:val="0"/>
      <w:divBdr>
        <w:top w:val="none" w:sz="0" w:space="0" w:color="auto"/>
        <w:left w:val="none" w:sz="0" w:space="0" w:color="auto"/>
        <w:bottom w:val="none" w:sz="0" w:space="0" w:color="auto"/>
        <w:right w:val="none" w:sz="0" w:space="0" w:color="auto"/>
      </w:divBdr>
    </w:div>
    <w:div w:id="1504122146">
      <w:bodyDiv w:val="1"/>
      <w:marLeft w:val="0"/>
      <w:marRight w:val="0"/>
      <w:marTop w:val="0"/>
      <w:marBottom w:val="0"/>
      <w:divBdr>
        <w:top w:val="none" w:sz="0" w:space="0" w:color="auto"/>
        <w:left w:val="none" w:sz="0" w:space="0" w:color="auto"/>
        <w:bottom w:val="none" w:sz="0" w:space="0" w:color="auto"/>
        <w:right w:val="none" w:sz="0" w:space="0" w:color="auto"/>
      </w:divBdr>
    </w:div>
    <w:div w:id="1611429026">
      <w:bodyDiv w:val="1"/>
      <w:marLeft w:val="0"/>
      <w:marRight w:val="0"/>
      <w:marTop w:val="0"/>
      <w:marBottom w:val="0"/>
      <w:divBdr>
        <w:top w:val="none" w:sz="0" w:space="0" w:color="auto"/>
        <w:left w:val="none" w:sz="0" w:space="0" w:color="auto"/>
        <w:bottom w:val="none" w:sz="0" w:space="0" w:color="auto"/>
        <w:right w:val="none" w:sz="0" w:space="0" w:color="auto"/>
      </w:divBdr>
    </w:div>
    <w:div w:id="1652441627">
      <w:bodyDiv w:val="1"/>
      <w:marLeft w:val="0"/>
      <w:marRight w:val="0"/>
      <w:marTop w:val="0"/>
      <w:marBottom w:val="0"/>
      <w:divBdr>
        <w:top w:val="none" w:sz="0" w:space="0" w:color="auto"/>
        <w:left w:val="none" w:sz="0" w:space="0" w:color="auto"/>
        <w:bottom w:val="none" w:sz="0" w:space="0" w:color="auto"/>
        <w:right w:val="none" w:sz="0" w:space="0" w:color="auto"/>
      </w:divBdr>
    </w:div>
    <w:div w:id="1702588540">
      <w:bodyDiv w:val="1"/>
      <w:marLeft w:val="0"/>
      <w:marRight w:val="0"/>
      <w:marTop w:val="0"/>
      <w:marBottom w:val="0"/>
      <w:divBdr>
        <w:top w:val="none" w:sz="0" w:space="0" w:color="auto"/>
        <w:left w:val="none" w:sz="0" w:space="0" w:color="auto"/>
        <w:bottom w:val="none" w:sz="0" w:space="0" w:color="auto"/>
        <w:right w:val="none" w:sz="0" w:space="0" w:color="auto"/>
      </w:divBdr>
    </w:div>
    <w:div w:id="1713456886">
      <w:bodyDiv w:val="1"/>
      <w:marLeft w:val="0"/>
      <w:marRight w:val="0"/>
      <w:marTop w:val="0"/>
      <w:marBottom w:val="0"/>
      <w:divBdr>
        <w:top w:val="none" w:sz="0" w:space="0" w:color="auto"/>
        <w:left w:val="none" w:sz="0" w:space="0" w:color="auto"/>
        <w:bottom w:val="none" w:sz="0" w:space="0" w:color="auto"/>
        <w:right w:val="none" w:sz="0" w:space="0" w:color="auto"/>
      </w:divBdr>
    </w:div>
    <w:div w:id="17381665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kif.kaya@lorbi.com"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mailto:ozlem.temana@lorbi.co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cid:image001.jpg@01D39462.B1613500" TargetMode="External"/><Relationship Id="rId14" Type="http://schemas.openxmlformats.org/officeDocument/2006/relationships/footer" Target="footer1.xml"/></Relationships>
</file>

<file path=word/_rels/header3.xml.rels><?xml version="1.0" encoding="UTF-8" standalone="yes"?>
<Relationships xmlns="http://schemas.openxmlformats.org/package/2006/relationships"><Relationship Id="rId3" Type="http://schemas.openxmlformats.org/officeDocument/2006/relationships/hyperlink" Target="https://medya.turktelekom.com.tr/" TargetMode="External"/><Relationship Id="rId7" Type="http://schemas.openxmlformats.org/officeDocument/2006/relationships/hyperlink" Target="https://twitter.com/TTMedyaMerkezi" TargetMode="External"/><Relationship Id="rId2" Type="http://schemas.openxmlformats.org/officeDocument/2006/relationships/image" Target="media/image3.png"/><Relationship Id="rId1" Type="http://schemas.openxmlformats.org/officeDocument/2006/relationships/image" Target="media/image2.jpg"/><Relationship Id="rId6" Type="http://schemas.openxmlformats.org/officeDocument/2006/relationships/image" Target="media/image5.png"/><Relationship Id="rId5" Type="http://schemas.openxmlformats.org/officeDocument/2006/relationships/hyperlink" Target="https://facebook.com/TTMedyaMerkezi" TargetMode="External"/><Relationship Id="rId4" Type="http://schemas.openxmlformats.org/officeDocument/2006/relationships/image" Target="media/image4.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C7412A-A158-4D00-8210-9BB0C875C2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712</Words>
  <Characters>4060</Characters>
  <Application>Microsoft Office Word</Application>
  <DocSecurity>0</DocSecurity>
  <Lines>33</Lines>
  <Paragraphs>9</Paragraphs>
  <ScaleCrop>false</ScaleCrop>
  <HeadingPairs>
    <vt:vector size="4" baseType="variant">
      <vt:variant>
        <vt:lpstr>Title</vt:lpstr>
      </vt:variant>
      <vt:variant>
        <vt:i4>1</vt:i4>
      </vt:variant>
      <vt:variant>
        <vt:lpstr>Konu Başlığı</vt:lpstr>
      </vt:variant>
      <vt:variant>
        <vt:i4>1</vt:i4>
      </vt:variant>
    </vt:vector>
  </HeadingPairs>
  <TitlesOfParts>
    <vt:vector size="2" baseType="lpstr">
      <vt:lpstr/>
      <vt:lpstr/>
    </vt:vector>
  </TitlesOfParts>
  <Company/>
  <LinksUpToDate>false</LinksUpToDate>
  <CharactersWithSpaces>4763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Mehmet Akif  Kaya</cp:lastModifiedBy>
  <cp:revision>2</cp:revision>
  <cp:lastPrinted>2024-07-22T13:32:00Z</cp:lastPrinted>
  <dcterms:created xsi:type="dcterms:W3CDTF">2024-08-01T07:03:00Z</dcterms:created>
  <dcterms:modified xsi:type="dcterms:W3CDTF">2024-08-01T07:03:00Z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Classification">
    <vt:lpwstr>A5BC3CFD-4D51-461E-B5F0-D84C6FA67A36</vt:lpwstr>
  </property>
  <property fmtid="{D5CDD505-2E9C-101B-9397-08002B2CF9AE}" pid="3" name="SensitivityPropertyName">
    <vt:lpwstr>3265DAC8-E08B-44A1-BADC-2164496259F8</vt:lpwstr>
  </property>
  <property fmtid="{D5CDD505-2E9C-101B-9397-08002B2CF9AE}" pid="4" name="SensitivityPersonalDatasPropertyName">
    <vt:lpwstr/>
  </property>
  <property fmtid="{D5CDD505-2E9C-101B-9397-08002B2CF9AE}" pid="5" name="SensitivityApprovedContentPropertyName">
    <vt:lpwstr/>
  </property>
  <property fmtid="{D5CDD505-2E9C-101B-9397-08002B2CF9AE}" pid="6" name="SensitivityCanExportContentPropertyName">
    <vt:lpwstr/>
  </property>
  <property fmtid="{D5CDD505-2E9C-101B-9397-08002B2CF9AE}" pid="7" name="SensitivityDataRetentionPeriodPropertyName">
    <vt:lpwstr/>
  </property>
  <property fmtid="{D5CDD505-2E9C-101B-9397-08002B2CF9AE}" pid="8" name="Word_AddedWatermark_PropertyName">
    <vt:lpwstr/>
  </property>
  <property fmtid="{D5CDD505-2E9C-101B-9397-08002B2CF9AE}" pid="9" name="Word_AddedHeader_PropertyName">
    <vt:lpwstr/>
  </property>
  <property fmtid="{D5CDD505-2E9C-101B-9397-08002B2CF9AE}" pid="10" name="Word_AddedFooter_PropertyName">
    <vt:lpwstr>true</vt:lpwstr>
  </property>
  <property fmtid="{D5CDD505-2E9C-101B-9397-08002B2CF9AE}" pid="11" name="DetectedPolicyPropertyName">
    <vt:lpwstr/>
  </property>
  <property fmtid="{D5CDD505-2E9C-101B-9397-08002B2CF9AE}" pid="12" name="DetectedKeywordsPropertyName">
    <vt:lpwstr/>
  </property>
</Properties>
</file>